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B08B6" w14:textId="77777777" w:rsidR="001D31A5" w:rsidRPr="00644F40" w:rsidRDefault="005060D9" w:rsidP="00FC6BBF">
      <w:pPr>
        <w:pStyle w:val="1"/>
        <w:rPr>
          <w:rStyle w:val="af5"/>
          <w:bCs w:val="0"/>
          <w:i/>
          <w:szCs w:val="28"/>
        </w:rPr>
      </w:pPr>
      <w:r w:rsidRPr="00644F40">
        <w:rPr>
          <w:bCs/>
        </w:rPr>
        <w:t xml:space="preserve">Методический анализ результатов </w:t>
      </w:r>
      <w:r w:rsidR="00B90814" w:rsidRPr="00644F40">
        <w:rPr>
          <w:bCs/>
        </w:rPr>
        <w:t>ЕГЭ</w:t>
      </w:r>
      <w:r w:rsidR="00015E89" w:rsidRPr="00644F40">
        <w:rPr>
          <w:rStyle w:val="af5"/>
          <w:rFonts w:ascii="Times New Roman" w:hAnsi="Times New Roman"/>
          <w:b/>
          <w:bCs w:val="0"/>
        </w:rPr>
        <w:br/>
      </w:r>
      <w:r w:rsidRPr="00644F40">
        <w:rPr>
          <w:rStyle w:val="af5"/>
          <w:rFonts w:ascii="Times New Roman" w:hAnsi="Times New Roman"/>
          <w:b/>
          <w:bCs w:val="0"/>
        </w:rPr>
        <w:t>по</w:t>
      </w:r>
      <w:r w:rsidR="00DB6F9B">
        <w:rPr>
          <w:rStyle w:val="af5"/>
          <w:rFonts w:ascii="Times New Roman" w:hAnsi="Times New Roman"/>
          <w:b/>
          <w:bCs w:val="0"/>
        </w:rPr>
        <w:t xml:space="preserve"> </w:t>
      </w:r>
      <w:r w:rsidR="00922035" w:rsidRPr="00644F40">
        <w:rPr>
          <w:rStyle w:val="af5"/>
          <w:rFonts w:ascii="Times New Roman" w:hAnsi="Times New Roman"/>
          <w:b/>
          <w:bCs w:val="0"/>
        </w:rPr>
        <w:t>истории</w:t>
      </w:r>
      <w:r w:rsidR="001D31A5" w:rsidRPr="00644F40">
        <w:rPr>
          <w:rStyle w:val="af5"/>
          <w:rFonts w:ascii="Times New Roman" w:hAnsi="Times New Roman"/>
          <w:b/>
          <w:bCs w:val="0"/>
        </w:rPr>
        <w:br/>
      </w:r>
    </w:p>
    <w:p w14:paraId="4CC9E9E9" w14:textId="77777777" w:rsidR="005060D9" w:rsidRPr="00FA65DF" w:rsidRDefault="009A70B0" w:rsidP="00FC6BBF">
      <w:pPr>
        <w:pStyle w:val="2"/>
        <w:jc w:val="center"/>
        <w:rPr>
          <w:rFonts w:ascii="Times New Roman" w:hAnsi="Times New Roman"/>
          <w:b/>
          <w:bCs/>
          <w:color w:val="auto"/>
          <w:sz w:val="28"/>
          <w:szCs w:val="28"/>
        </w:rPr>
      </w:pPr>
      <w:r w:rsidRPr="00FA65DF">
        <w:rPr>
          <w:rFonts w:ascii="Times New Roman" w:hAnsi="Times New Roman"/>
          <w:b/>
          <w:bCs/>
          <w:color w:val="auto"/>
          <w:sz w:val="28"/>
          <w:szCs w:val="28"/>
        </w:rPr>
        <w:t>РАЗДЕЛ</w:t>
      </w:r>
      <w:r w:rsidR="00DB6F9B">
        <w:rPr>
          <w:rFonts w:ascii="Times New Roman" w:hAnsi="Times New Roman"/>
          <w:b/>
          <w:bCs/>
          <w:color w:val="auto"/>
          <w:sz w:val="28"/>
          <w:szCs w:val="28"/>
        </w:rPr>
        <w:t xml:space="preserve"> </w:t>
      </w:r>
      <w:r w:rsidR="005060D9" w:rsidRPr="00FA65DF">
        <w:rPr>
          <w:rFonts w:ascii="Times New Roman" w:hAnsi="Times New Roman"/>
          <w:b/>
          <w:bCs/>
          <w:color w:val="auto"/>
          <w:sz w:val="28"/>
          <w:szCs w:val="28"/>
        </w:rPr>
        <w:t>1. ХАРАКТЕРИСТИКА УЧАСТНИКОВ ЕГЭ</w:t>
      </w:r>
      <w:r w:rsidR="00B86ACD" w:rsidRPr="00FA65DF">
        <w:rPr>
          <w:rFonts w:ascii="Times New Roman" w:hAnsi="Times New Roman"/>
          <w:b/>
          <w:bCs/>
          <w:color w:val="auto"/>
          <w:sz w:val="28"/>
          <w:szCs w:val="28"/>
        </w:rPr>
        <w:br/>
      </w:r>
      <w:r w:rsidR="005060D9" w:rsidRPr="00FA65DF">
        <w:rPr>
          <w:rFonts w:ascii="Times New Roman" w:hAnsi="Times New Roman"/>
          <w:b/>
          <w:bCs/>
          <w:color w:val="auto"/>
          <w:sz w:val="28"/>
          <w:szCs w:val="28"/>
        </w:rPr>
        <w:t xml:space="preserve"> ПО УЧЕБНОМУ ПРЕДМЕТУ</w:t>
      </w:r>
    </w:p>
    <w:p w14:paraId="791F6788" w14:textId="77777777" w:rsidR="005060D9" w:rsidRPr="00FA65DF" w:rsidRDefault="005060D9" w:rsidP="00BC108D">
      <w:pPr>
        <w:pStyle w:val="3"/>
        <w:numPr>
          <w:ilvl w:val="1"/>
          <w:numId w:val="7"/>
        </w:numPr>
        <w:tabs>
          <w:tab w:val="left" w:pos="142"/>
        </w:tabs>
        <w:ind w:left="426" w:hanging="852"/>
        <w:rPr>
          <w:rFonts w:ascii="Times New Roman" w:hAnsi="Times New Roman"/>
        </w:rPr>
      </w:pPr>
      <w:bookmarkStart w:id="0" w:name="_Toc395183639"/>
      <w:bookmarkStart w:id="1" w:name="_Toc423954897"/>
      <w:bookmarkStart w:id="2" w:name="_Toc424490574"/>
      <w:r w:rsidRPr="00FA65DF">
        <w:rPr>
          <w:rFonts w:ascii="Times New Roman" w:hAnsi="Times New Roman"/>
        </w:rPr>
        <w:t>Количество</w:t>
      </w:r>
      <w:r w:rsidR="00DB6F9B">
        <w:rPr>
          <w:rFonts w:ascii="Times New Roman" w:hAnsi="Times New Roman"/>
        </w:rPr>
        <w:t xml:space="preserve"> </w:t>
      </w:r>
      <w:r w:rsidRPr="00FA65DF">
        <w:rPr>
          <w:rFonts w:ascii="Times New Roman" w:hAnsi="Times New Roman"/>
        </w:rPr>
        <w:t>участников ЕГЭ по учебному предмету (за 3</w:t>
      </w:r>
      <w:r w:rsidR="00372A80" w:rsidRPr="00FA65DF">
        <w:rPr>
          <w:rFonts w:ascii="Times New Roman" w:hAnsi="Times New Roman"/>
        </w:rPr>
        <w:t> </w:t>
      </w:r>
      <w:r w:rsidRPr="00FA65DF">
        <w:rPr>
          <w:rFonts w:ascii="Times New Roman" w:hAnsi="Times New Roman"/>
        </w:rPr>
        <w:t>года)</w:t>
      </w:r>
      <w:bookmarkEnd w:id="0"/>
      <w:bookmarkEnd w:id="1"/>
      <w:bookmarkEnd w:id="2"/>
    </w:p>
    <w:p w14:paraId="44D3CF15" w14:textId="77777777" w:rsidR="00887A22" w:rsidRPr="00FA65DF" w:rsidRDefault="00887A22" w:rsidP="00FC6BBF">
      <w:pPr>
        <w:pStyle w:val="af7"/>
        <w:keepNext/>
      </w:pPr>
      <w:r w:rsidRPr="00FA65DF">
        <w:t xml:space="preserve">Таблица </w:t>
      </w:r>
      <w:r w:rsidR="00644F40">
        <w:t>1</w:t>
      </w:r>
      <w:r w:rsidR="00DB6897" w:rsidRPr="00FA65DF">
        <w:noBreakHyphen/>
      </w:r>
      <w:r w:rsidR="00AE7C53" w:rsidRPr="00FA65DF">
        <w:fldChar w:fldCharType="begin"/>
      </w:r>
      <w:r w:rsidRPr="00FA65DF">
        <w:instrText xml:space="preserve"> SEQ Таблица \* ARABIC \s 1 </w:instrText>
      </w:r>
      <w:r w:rsidR="00AE7C53" w:rsidRPr="00FA65DF">
        <w:fldChar w:fldCharType="separate"/>
      </w:r>
      <w:r w:rsidR="00383699" w:rsidRPr="00FA65DF">
        <w:rPr>
          <w:noProof/>
        </w:rPr>
        <w:t>1</w:t>
      </w:r>
      <w:r w:rsidR="00AE7C53" w:rsidRPr="00FA65DF">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0"/>
        <w:gridCol w:w="1640"/>
        <w:gridCol w:w="1645"/>
        <w:gridCol w:w="1643"/>
        <w:gridCol w:w="1643"/>
        <w:gridCol w:w="1854"/>
      </w:tblGrid>
      <w:tr w:rsidR="001D31A5" w:rsidRPr="00FA65DF" w14:paraId="64CCE13B" w14:textId="77777777" w:rsidTr="006A044C">
        <w:tc>
          <w:tcPr>
            <w:tcW w:w="1630" w:type="pct"/>
            <w:gridSpan w:val="2"/>
          </w:tcPr>
          <w:p w14:paraId="0CBC2A14" w14:textId="77777777" w:rsidR="001D31A5" w:rsidRPr="00FA65DF" w:rsidRDefault="0016787E" w:rsidP="0016787E">
            <w:pPr>
              <w:tabs>
                <w:tab w:val="left" w:pos="10320"/>
              </w:tabs>
              <w:jc w:val="center"/>
              <w:rPr>
                <w:b/>
                <w:noProof/>
              </w:rPr>
            </w:pPr>
            <w:r w:rsidRPr="00FA65DF">
              <w:rPr>
                <w:b/>
                <w:noProof/>
              </w:rPr>
              <w:t>2020 г.</w:t>
            </w:r>
          </w:p>
        </w:tc>
        <w:tc>
          <w:tcPr>
            <w:tcW w:w="1633" w:type="pct"/>
            <w:gridSpan w:val="2"/>
          </w:tcPr>
          <w:p w14:paraId="29A705C0" w14:textId="77777777" w:rsidR="001D31A5" w:rsidRPr="00FA65DF" w:rsidRDefault="0016787E" w:rsidP="0016787E">
            <w:pPr>
              <w:tabs>
                <w:tab w:val="left" w:pos="10320"/>
              </w:tabs>
              <w:jc w:val="center"/>
              <w:rPr>
                <w:b/>
                <w:noProof/>
              </w:rPr>
            </w:pPr>
            <w:r w:rsidRPr="00FA65DF">
              <w:rPr>
                <w:b/>
                <w:noProof/>
              </w:rPr>
              <w:t>20</w:t>
            </w:r>
            <w:r w:rsidRPr="00FA65DF">
              <w:rPr>
                <w:b/>
                <w:noProof/>
                <w:lang w:val="en-US"/>
              </w:rPr>
              <w:t>2</w:t>
            </w:r>
            <w:r w:rsidRPr="00FA65DF">
              <w:rPr>
                <w:b/>
                <w:noProof/>
              </w:rPr>
              <w:t>1 г.</w:t>
            </w:r>
          </w:p>
        </w:tc>
        <w:tc>
          <w:tcPr>
            <w:tcW w:w="1737" w:type="pct"/>
            <w:gridSpan w:val="2"/>
          </w:tcPr>
          <w:p w14:paraId="07947158" w14:textId="77777777" w:rsidR="001D31A5" w:rsidRPr="00FA65DF" w:rsidRDefault="0016787E" w:rsidP="0016787E">
            <w:pPr>
              <w:tabs>
                <w:tab w:val="left" w:pos="10320"/>
              </w:tabs>
              <w:jc w:val="center"/>
              <w:rPr>
                <w:b/>
                <w:noProof/>
              </w:rPr>
            </w:pPr>
            <w:r w:rsidRPr="00FA65DF">
              <w:rPr>
                <w:b/>
                <w:noProof/>
              </w:rPr>
              <w:t>2022 г.</w:t>
            </w:r>
          </w:p>
        </w:tc>
      </w:tr>
      <w:tr w:rsidR="001D31A5" w:rsidRPr="00FA65DF" w14:paraId="55D14592" w14:textId="77777777" w:rsidTr="003F7527">
        <w:tc>
          <w:tcPr>
            <w:tcW w:w="815" w:type="pct"/>
            <w:vAlign w:val="center"/>
          </w:tcPr>
          <w:p w14:paraId="22E99157" w14:textId="77777777" w:rsidR="001D31A5" w:rsidRPr="00FA65DF" w:rsidRDefault="001D31A5" w:rsidP="00D116BF">
            <w:pPr>
              <w:tabs>
                <w:tab w:val="left" w:pos="10320"/>
              </w:tabs>
              <w:jc w:val="center"/>
              <w:rPr>
                <w:noProof/>
              </w:rPr>
            </w:pPr>
            <w:r w:rsidRPr="00FA65DF">
              <w:rPr>
                <w:noProof/>
              </w:rPr>
              <w:t>чел.</w:t>
            </w:r>
          </w:p>
        </w:tc>
        <w:tc>
          <w:tcPr>
            <w:tcW w:w="815" w:type="pct"/>
            <w:vAlign w:val="center"/>
          </w:tcPr>
          <w:p w14:paraId="75798893" w14:textId="77777777" w:rsidR="001D31A5" w:rsidRPr="00FA65DF" w:rsidRDefault="001D31A5" w:rsidP="00D116BF">
            <w:pPr>
              <w:tabs>
                <w:tab w:val="left" w:pos="10320"/>
              </w:tabs>
              <w:jc w:val="center"/>
              <w:rPr>
                <w:noProof/>
              </w:rPr>
            </w:pPr>
            <w:r w:rsidRPr="00FA65DF">
              <w:rPr>
                <w:noProof/>
              </w:rPr>
              <w:t>% от общего числа участников</w:t>
            </w:r>
          </w:p>
        </w:tc>
        <w:tc>
          <w:tcPr>
            <w:tcW w:w="817" w:type="pct"/>
            <w:vAlign w:val="center"/>
          </w:tcPr>
          <w:p w14:paraId="527964AA" w14:textId="77777777" w:rsidR="001D31A5" w:rsidRPr="00FA65DF" w:rsidRDefault="001D31A5" w:rsidP="00D116BF">
            <w:pPr>
              <w:tabs>
                <w:tab w:val="left" w:pos="10320"/>
              </w:tabs>
              <w:jc w:val="center"/>
              <w:rPr>
                <w:noProof/>
              </w:rPr>
            </w:pPr>
            <w:r w:rsidRPr="00FA65DF">
              <w:rPr>
                <w:noProof/>
              </w:rPr>
              <w:t>чел.</w:t>
            </w:r>
          </w:p>
        </w:tc>
        <w:tc>
          <w:tcPr>
            <w:tcW w:w="816" w:type="pct"/>
            <w:vAlign w:val="center"/>
          </w:tcPr>
          <w:p w14:paraId="1617B1F1" w14:textId="77777777" w:rsidR="001D31A5" w:rsidRPr="00FA65DF" w:rsidRDefault="001D31A5" w:rsidP="00D116BF">
            <w:pPr>
              <w:tabs>
                <w:tab w:val="left" w:pos="10320"/>
              </w:tabs>
              <w:jc w:val="center"/>
              <w:rPr>
                <w:noProof/>
              </w:rPr>
            </w:pPr>
            <w:r w:rsidRPr="00FA65DF">
              <w:rPr>
                <w:noProof/>
              </w:rPr>
              <w:t>% от общего числа участников</w:t>
            </w:r>
          </w:p>
        </w:tc>
        <w:tc>
          <w:tcPr>
            <w:tcW w:w="816" w:type="pct"/>
            <w:vAlign w:val="center"/>
          </w:tcPr>
          <w:p w14:paraId="26121869" w14:textId="77777777" w:rsidR="001D31A5" w:rsidRPr="00FA65DF" w:rsidRDefault="001D31A5" w:rsidP="00D116BF">
            <w:pPr>
              <w:tabs>
                <w:tab w:val="left" w:pos="10320"/>
              </w:tabs>
              <w:jc w:val="center"/>
              <w:rPr>
                <w:noProof/>
              </w:rPr>
            </w:pPr>
            <w:r w:rsidRPr="00FA65DF">
              <w:rPr>
                <w:noProof/>
              </w:rPr>
              <w:t>чел.</w:t>
            </w:r>
          </w:p>
        </w:tc>
        <w:tc>
          <w:tcPr>
            <w:tcW w:w="921" w:type="pct"/>
            <w:vAlign w:val="center"/>
          </w:tcPr>
          <w:p w14:paraId="1F3F2DEB" w14:textId="77777777" w:rsidR="001D31A5" w:rsidRPr="00FA65DF" w:rsidRDefault="001D31A5" w:rsidP="00D116BF">
            <w:pPr>
              <w:tabs>
                <w:tab w:val="left" w:pos="10320"/>
              </w:tabs>
              <w:jc w:val="center"/>
              <w:rPr>
                <w:noProof/>
              </w:rPr>
            </w:pPr>
            <w:r w:rsidRPr="00FA65DF">
              <w:rPr>
                <w:noProof/>
              </w:rPr>
              <w:t>% от общего числа участников</w:t>
            </w:r>
          </w:p>
        </w:tc>
      </w:tr>
      <w:tr w:rsidR="006A044C" w:rsidRPr="00FA65DF" w14:paraId="673F8EA4" w14:textId="77777777" w:rsidTr="00023111">
        <w:tc>
          <w:tcPr>
            <w:tcW w:w="815" w:type="pct"/>
          </w:tcPr>
          <w:p w14:paraId="5866CA87" w14:textId="77777777" w:rsidR="006A044C" w:rsidRPr="00FA65DF" w:rsidRDefault="006A044C" w:rsidP="006A044C">
            <w:pPr>
              <w:jc w:val="center"/>
            </w:pPr>
            <w:r w:rsidRPr="00FA65DF">
              <w:rPr>
                <w:rFonts w:eastAsia="Segoe UI"/>
                <w:color w:val="333333"/>
              </w:rPr>
              <w:t>3996</w:t>
            </w:r>
          </w:p>
        </w:tc>
        <w:tc>
          <w:tcPr>
            <w:tcW w:w="815" w:type="pct"/>
          </w:tcPr>
          <w:p w14:paraId="7A748ABC" w14:textId="77777777" w:rsidR="006A044C" w:rsidRPr="00FA65DF" w:rsidRDefault="006A044C" w:rsidP="006A044C">
            <w:pPr>
              <w:jc w:val="center"/>
            </w:pPr>
            <w:r w:rsidRPr="00FA65DF">
              <w:rPr>
                <w:rFonts w:eastAsia="Segoe UI"/>
                <w:color w:val="333333"/>
              </w:rPr>
              <w:t>11,96%</w:t>
            </w:r>
          </w:p>
        </w:tc>
        <w:tc>
          <w:tcPr>
            <w:tcW w:w="817" w:type="pct"/>
          </w:tcPr>
          <w:p w14:paraId="63FB4B80" w14:textId="77777777" w:rsidR="006A044C" w:rsidRPr="00FA65DF" w:rsidRDefault="006A044C" w:rsidP="006A044C">
            <w:pPr>
              <w:tabs>
                <w:tab w:val="left" w:pos="10320"/>
              </w:tabs>
              <w:jc w:val="center"/>
              <w:rPr>
                <w:noProof/>
              </w:rPr>
            </w:pPr>
            <w:r w:rsidRPr="00FA65DF">
              <w:rPr>
                <w:rFonts w:eastAsia="Segoe UI"/>
                <w:color w:val="333333"/>
              </w:rPr>
              <w:t>4202</w:t>
            </w:r>
          </w:p>
        </w:tc>
        <w:tc>
          <w:tcPr>
            <w:tcW w:w="816" w:type="pct"/>
          </w:tcPr>
          <w:p w14:paraId="3A8C5B6C" w14:textId="77777777" w:rsidR="006A044C" w:rsidRPr="00FA65DF" w:rsidRDefault="006A044C" w:rsidP="006A044C">
            <w:pPr>
              <w:tabs>
                <w:tab w:val="left" w:pos="10320"/>
              </w:tabs>
              <w:jc w:val="center"/>
              <w:rPr>
                <w:noProof/>
              </w:rPr>
            </w:pPr>
            <w:r w:rsidRPr="00FA65DF">
              <w:rPr>
                <w:rFonts w:eastAsia="Segoe UI"/>
                <w:color w:val="333333"/>
              </w:rPr>
              <w:t>11,55%</w:t>
            </w:r>
          </w:p>
        </w:tc>
        <w:tc>
          <w:tcPr>
            <w:tcW w:w="816" w:type="pct"/>
          </w:tcPr>
          <w:p w14:paraId="359C039E" w14:textId="77777777" w:rsidR="006A044C" w:rsidRPr="00FA65DF" w:rsidRDefault="006A044C" w:rsidP="006A044C">
            <w:pPr>
              <w:jc w:val="center"/>
            </w:pPr>
            <w:r w:rsidRPr="00FA65DF">
              <w:rPr>
                <w:rFonts w:eastAsia="Segoe UI"/>
                <w:color w:val="333333"/>
              </w:rPr>
              <w:t>3766</w:t>
            </w:r>
          </w:p>
        </w:tc>
        <w:tc>
          <w:tcPr>
            <w:tcW w:w="921" w:type="pct"/>
          </w:tcPr>
          <w:p w14:paraId="3D43A5E1" w14:textId="77777777" w:rsidR="006A044C" w:rsidRPr="00FA65DF" w:rsidRDefault="006A044C" w:rsidP="006A044C">
            <w:pPr>
              <w:jc w:val="center"/>
            </w:pPr>
            <w:r w:rsidRPr="00FA65DF">
              <w:rPr>
                <w:rFonts w:eastAsia="Segoe UI"/>
                <w:color w:val="333333"/>
              </w:rPr>
              <w:t>10,77%</w:t>
            </w:r>
          </w:p>
        </w:tc>
      </w:tr>
    </w:tbl>
    <w:p w14:paraId="0C50049F" w14:textId="77777777" w:rsidR="005060D9" w:rsidRPr="00FA65DF" w:rsidRDefault="005060D9" w:rsidP="00BC108D">
      <w:pPr>
        <w:pStyle w:val="3"/>
        <w:numPr>
          <w:ilvl w:val="1"/>
          <w:numId w:val="7"/>
        </w:numPr>
        <w:tabs>
          <w:tab w:val="left" w:pos="142"/>
        </w:tabs>
        <w:ind w:left="426" w:hanging="852"/>
        <w:rPr>
          <w:rFonts w:ascii="Times New Roman" w:hAnsi="Times New Roman"/>
        </w:rPr>
      </w:pPr>
      <w:r w:rsidRPr="00FA65DF">
        <w:rPr>
          <w:rFonts w:ascii="Times New Roman" w:hAnsi="Times New Roman"/>
        </w:rPr>
        <w:t>Процент</w:t>
      </w:r>
      <w:r w:rsidR="001C11E0" w:rsidRPr="00FA65DF">
        <w:rPr>
          <w:rFonts w:ascii="Times New Roman" w:hAnsi="Times New Roman"/>
        </w:rPr>
        <w:t>ное соотношение</w:t>
      </w:r>
      <w:r w:rsidRPr="00FA65DF">
        <w:rPr>
          <w:rFonts w:ascii="Times New Roman" w:hAnsi="Times New Roman"/>
        </w:rPr>
        <w:t xml:space="preserve"> юношей и девушек</w:t>
      </w:r>
      <w:r w:rsidR="00706E31" w:rsidRPr="00FA65DF">
        <w:rPr>
          <w:rFonts w:ascii="Times New Roman" w:hAnsi="Times New Roman"/>
        </w:rPr>
        <w:t>, участвующих в ЕГЭ</w:t>
      </w:r>
    </w:p>
    <w:p w14:paraId="74CDEF79" w14:textId="77777777" w:rsidR="002B4243" w:rsidRPr="00FA65DF" w:rsidRDefault="002B4243" w:rsidP="002B4243">
      <w:pPr>
        <w:pStyle w:val="af7"/>
        <w:keepNext/>
      </w:pPr>
      <w:r w:rsidRPr="00FA65DF">
        <w:t xml:space="preserve">Таблица </w:t>
      </w:r>
      <w:r w:rsidR="00644F40">
        <w:t>1</w:t>
      </w:r>
      <w:r w:rsidR="00DB6897" w:rsidRPr="00FA65DF">
        <w:noBreakHyphen/>
      </w:r>
      <w:r w:rsidR="00AE7C53" w:rsidRPr="00FA65DF">
        <w:fldChar w:fldCharType="begin"/>
      </w:r>
      <w:r w:rsidRPr="00FA65DF">
        <w:instrText xml:space="preserve"> SEQ Таблица \* ARABIC \s 1 </w:instrText>
      </w:r>
      <w:r w:rsidR="00AE7C53" w:rsidRPr="00FA65DF">
        <w:fldChar w:fldCharType="separate"/>
      </w:r>
      <w:r w:rsidR="00383699" w:rsidRPr="00FA65DF">
        <w:rPr>
          <w:noProof/>
        </w:rPr>
        <w:t>2</w:t>
      </w:r>
      <w:r w:rsidR="00AE7C53" w:rsidRPr="00FA65DF">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7"/>
        <w:gridCol w:w="708"/>
        <w:gridCol w:w="2128"/>
        <w:gridCol w:w="711"/>
        <w:gridCol w:w="2126"/>
        <w:gridCol w:w="709"/>
        <w:gridCol w:w="2126"/>
      </w:tblGrid>
      <w:tr w:rsidR="001D31A5" w:rsidRPr="00FA65DF" w14:paraId="2199A072" w14:textId="77777777" w:rsidTr="006A044C">
        <w:tc>
          <w:tcPr>
            <w:tcW w:w="774" w:type="pct"/>
            <w:vMerge w:val="restart"/>
            <w:vAlign w:val="center"/>
          </w:tcPr>
          <w:p w14:paraId="1B68D924" w14:textId="77777777" w:rsidR="001D31A5" w:rsidRPr="00FA65DF" w:rsidRDefault="001D31A5" w:rsidP="00327C96">
            <w:pPr>
              <w:tabs>
                <w:tab w:val="left" w:pos="10320"/>
              </w:tabs>
              <w:jc w:val="center"/>
              <w:rPr>
                <w:b/>
                <w:noProof/>
              </w:rPr>
            </w:pPr>
            <w:r w:rsidRPr="00FA65DF">
              <w:rPr>
                <w:b/>
                <w:noProof/>
              </w:rPr>
              <w:t>Пол</w:t>
            </w:r>
          </w:p>
        </w:tc>
        <w:tc>
          <w:tcPr>
            <w:tcW w:w="1409" w:type="pct"/>
            <w:gridSpan w:val="2"/>
          </w:tcPr>
          <w:p w14:paraId="205EE803" w14:textId="77777777" w:rsidR="001D31A5" w:rsidRPr="00FA65DF" w:rsidRDefault="0016787E" w:rsidP="0016787E">
            <w:pPr>
              <w:tabs>
                <w:tab w:val="left" w:pos="10320"/>
              </w:tabs>
              <w:jc w:val="center"/>
              <w:rPr>
                <w:b/>
                <w:noProof/>
              </w:rPr>
            </w:pPr>
            <w:r w:rsidRPr="00FA65DF">
              <w:rPr>
                <w:b/>
                <w:noProof/>
              </w:rPr>
              <w:t>2020 г.</w:t>
            </w:r>
          </w:p>
        </w:tc>
        <w:tc>
          <w:tcPr>
            <w:tcW w:w="1409" w:type="pct"/>
            <w:gridSpan w:val="2"/>
          </w:tcPr>
          <w:p w14:paraId="73F77BD3" w14:textId="77777777" w:rsidR="001D31A5" w:rsidRPr="00FA65DF" w:rsidRDefault="0016787E" w:rsidP="0016787E">
            <w:pPr>
              <w:tabs>
                <w:tab w:val="left" w:pos="10320"/>
              </w:tabs>
              <w:jc w:val="center"/>
              <w:rPr>
                <w:b/>
                <w:noProof/>
              </w:rPr>
            </w:pPr>
            <w:r w:rsidRPr="00FA65DF">
              <w:rPr>
                <w:b/>
                <w:noProof/>
              </w:rPr>
              <w:t>2021 г.</w:t>
            </w:r>
          </w:p>
        </w:tc>
        <w:tc>
          <w:tcPr>
            <w:tcW w:w="1408" w:type="pct"/>
            <w:gridSpan w:val="2"/>
          </w:tcPr>
          <w:p w14:paraId="78564B74" w14:textId="77777777" w:rsidR="001D31A5" w:rsidRPr="00FA65DF" w:rsidRDefault="0016787E" w:rsidP="0016787E">
            <w:pPr>
              <w:tabs>
                <w:tab w:val="left" w:pos="10320"/>
              </w:tabs>
              <w:jc w:val="center"/>
              <w:rPr>
                <w:b/>
                <w:noProof/>
              </w:rPr>
            </w:pPr>
            <w:r w:rsidRPr="00FA65DF">
              <w:rPr>
                <w:b/>
                <w:noProof/>
              </w:rPr>
              <w:t>2022 г.</w:t>
            </w:r>
          </w:p>
        </w:tc>
      </w:tr>
      <w:tr w:rsidR="001D31A5" w:rsidRPr="00FA65DF" w14:paraId="161E23DD" w14:textId="77777777" w:rsidTr="006A044C">
        <w:tc>
          <w:tcPr>
            <w:tcW w:w="774" w:type="pct"/>
            <w:vMerge/>
          </w:tcPr>
          <w:p w14:paraId="1DAD0045" w14:textId="77777777" w:rsidR="001D31A5" w:rsidRPr="00FA65DF" w:rsidRDefault="001D31A5" w:rsidP="00327C96">
            <w:pPr>
              <w:tabs>
                <w:tab w:val="left" w:pos="10320"/>
              </w:tabs>
              <w:rPr>
                <w:b/>
                <w:noProof/>
              </w:rPr>
            </w:pPr>
          </w:p>
        </w:tc>
        <w:tc>
          <w:tcPr>
            <w:tcW w:w="352" w:type="pct"/>
            <w:vAlign w:val="center"/>
          </w:tcPr>
          <w:p w14:paraId="10F01C27" w14:textId="77777777" w:rsidR="001D31A5" w:rsidRPr="00FA65DF" w:rsidRDefault="001D31A5" w:rsidP="00327C96">
            <w:pPr>
              <w:tabs>
                <w:tab w:val="left" w:pos="10320"/>
              </w:tabs>
              <w:jc w:val="center"/>
              <w:rPr>
                <w:noProof/>
              </w:rPr>
            </w:pPr>
            <w:r w:rsidRPr="00FA65DF">
              <w:rPr>
                <w:noProof/>
              </w:rPr>
              <w:t>чел.</w:t>
            </w:r>
          </w:p>
        </w:tc>
        <w:tc>
          <w:tcPr>
            <w:tcW w:w="1057" w:type="pct"/>
            <w:vAlign w:val="center"/>
          </w:tcPr>
          <w:p w14:paraId="6674C9C6" w14:textId="77777777" w:rsidR="001D31A5" w:rsidRPr="00FA65DF" w:rsidRDefault="001D31A5" w:rsidP="00327C96">
            <w:pPr>
              <w:tabs>
                <w:tab w:val="left" w:pos="10320"/>
              </w:tabs>
              <w:jc w:val="center"/>
              <w:rPr>
                <w:noProof/>
              </w:rPr>
            </w:pPr>
            <w:r w:rsidRPr="00FA65DF">
              <w:rPr>
                <w:noProof/>
              </w:rPr>
              <w:t>% от общего числа участников</w:t>
            </w:r>
          </w:p>
        </w:tc>
        <w:tc>
          <w:tcPr>
            <w:tcW w:w="353" w:type="pct"/>
            <w:vAlign w:val="center"/>
          </w:tcPr>
          <w:p w14:paraId="296DA751" w14:textId="77777777" w:rsidR="001D31A5" w:rsidRPr="00FA65DF" w:rsidRDefault="001D31A5" w:rsidP="00327C96">
            <w:pPr>
              <w:tabs>
                <w:tab w:val="left" w:pos="10320"/>
              </w:tabs>
              <w:jc w:val="center"/>
              <w:rPr>
                <w:noProof/>
              </w:rPr>
            </w:pPr>
            <w:r w:rsidRPr="00FA65DF">
              <w:rPr>
                <w:noProof/>
              </w:rPr>
              <w:t>чел.</w:t>
            </w:r>
          </w:p>
        </w:tc>
        <w:tc>
          <w:tcPr>
            <w:tcW w:w="1056" w:type="pct"/>
            <w:vAlign w:val="center"/>
          </w:tcPr>
          <w:p w14:paraId="6EB8A7F6" w14:textId="77777777" w:rsidR="001D31A5" w:rsidRPr="00FA65DF" w:rsidRDefault="001D31A5" w:rsidP="00327C96">
            <w:pPr>
              <w:tabs>
                <w:tab w:val="left" w:pos="10320"/>
              </w:tabs>
              <w:jc w:val="center"/>
              <w:rPr>
                <w:noProof/>
              </w:rPr>
            </w:pPr>
            <w:r w:rsidRPr="00FA65DF">
              <w:rPr>
                <w:noProof/>
              </w:rPr>
              <w:t>% от общего числа участников</w:t>
            </w:r>
          </w:p>
        </w:tc>
        <w:tc>
          <w:tcPr>
            <w:tcW w:w="352" w:type="pct"/>
            <w:vAlign w:val="center"/>
          </w:tcPr>
          <w:p w14:paraId="3D108AE5" w14:textId="77777777" w:rsidR="001D31A5" w:rsidRPr="00FA65DF" w:rsidRDefault="001D31A5" w:rsidP="00327C96">
            <w:pPr>
              <w:tabs>
                <w:tab w:val="left" w:pos="10320"/>
              </w:tabs>
              <w:jc w:val="center"/>
              <w:rPr>
                <w:noProof/>
              </w:rPr>
            </w:pPr>
            <w:r w:rsidRPr="00FA65DF">
              <w:rPr>
                <w:noProof/>
              </w:rPr>
              <w:t>чел.</w:t>
            </w:r>
          </w:p>
        </w:tc>
        <w:tc>
          <w:tcPr>
            <w:tcW w:w="1056" w:type="pct"/>
            <w:vAlign w:val="center"/>
          </w:tcPr>
          <w:p w14:paraId="3EAD36DA" w14:textId="77777777" w:rsidR="001D31A5" w:rsidRPr="00FA65DF" w:rsidRDefault="001D31A5" w:rsidP="00327C96">
            <w:pPr>
              <w:tabs>
                <w:tab w:val="left" w:pos="10320"/>
              </w:tabs>
              <w:jc w:val="center"/>
              <w:rPr>
                <w:noProof/>
              </w:rPr>
            </w:pPr>
            <w:r w:rsidRPr="00FA65DF">
              <w:rPr>
                <w:noProof/>
              </w:rPr>
              <w:t>% от общего числа участников</w:t>
            </w:r>
          </w:p>
        </w:tc>
      </w:tr>
      <w:tr w:rsidR="006A044C" w:rsidRPr="00FA65DF" w14:paraId="0E4933E3" w14:textId="77777777" w:rsidTr="006A044C">
        <w:tc>
          <w:tcPr>
            <w:tcW w:w="774" w:type="pct"/>
            <w:vAlign w:val="center"/>
          </w:tcPr>
          <w:p w14:paraId="1D528085" w14:textId="77777777" w:rsidR="006A044C" w:rsidRPr="00FA65DF" w:rsidRDefault="006B0C7B" w:rsidP="006B0C7B">
            <w:pPr>
              <w:tabs>
                <w:tab w:val="left" w:pos="10320"/>
              </w:tabs>
            </w:pPr>
            <w:r w:rsidRPr="00FA65DF">
              <w:t xml:space="preserve">Мужской </w:t>
            </w:r>
          </w:p>
        </w:tc>
        <w:tc>
          <w:tcPr>
            <w:tcW w:w="352" w:type="pct"/>
            <w:vAlign w:val="center"/>
          </w:tcPr>
          <w:p w14:paraId="011940BE" w14:textId="77777777" w:rsidR="006A044C" w:rsidRPr="00FA65DF" w:rsidRDefault="006A044C" w:rsidP="006A044C">
            <w:pPr>
              <w:jc w:val="center"/>
              <w:rPr>
                <w:sz w:val="22"/>
                <w:szCs w:val="22"/>
              </w:rPr>
            </w:pPr>
            <w:r w:rsidRPr="00FA65DF">
              <w:rPr>
                <w:rFonts w:eastAsia="Segoe UI"/>
                <w:color w:val="000000"/>
                <w:sz w:val="22"/>
                <w:szCs w:val="22"/>
              </w:rPr>
              <w:t>1726</w:t>
            </w:r>
          </w:p>
        </w:tc>
        <w:tc>
          <w:tcPr>
            <w:tcW w:w="1057" w:type="pct"/>
            <w:vAlign w:val="center"/>
          </w:tcPr>
          <w:p w14:paraId="40D56502" w14:textId="77777777" w:rsidR="006A044C" w:rsidRPr="00FA65DF" w:rsidRDefault="006A044C" w:rsidP="006A044C">
            <w:pPr>
              <w:jc w:val="center"/>
              <w:rPr>
                <w:sz w:val="22"/>
                <w:szCs w:val="22"/>
              </w:rPr>
            </w:pPr>
            <w:r w:rsidRPr="00FA65DF">
              <w:rPr>
                <w:rFonts w:eastAsia="Segoe UI"/>
                <w:color w:val="000000"/>
                <w:sz w:val="22"/>
                <w:szCs w:val="22"/>
              </w:rPr>
              <w:t>43,19%</w:t>
            </w:r>
          </w:p>
        </w:tc>
        <w:tc>
          <w:tcPr>
            <w:tcW w:w="353" w:type="pct"/>
            <w:vAlign w:val="center"/>
          </w:tcPr>
          <w:p w14:paraId="5590C91B" w14:textId="77777777" w:rsidR="006A044C" w:rsidRPr="00FA65DF" w:rsidRDefault="006A044C" w:rsidP="006A044C">
            <w:pPr>
              <w:tabs>
                <w:tab w:val="left" w:pos="10320"/>
              </w:tabs>
              <w:jc w:val="center"/>
              <w:rPr>
                <w:noProof/>
                <w:sz w:val="22"/>
                <w:szCs w:val="22"/>
              </w:rPr>
            </w:pPr>
            <w:r w:rsidRPr="00FA65DF">
              <w:rPr>
                <w:rFonts w:eastAsia="Arial"/>
                <w:color w:val="000000"/>
                <w:sz w:val="22"/>
                <w:szCs w:val="22"/>
              </w:rPr>
              <w:t>1867</w:t>
            </w:r>
          </w:p>
        </w:tc>
        <w:tc>
          <w:tcPr>
            <w:tcW w:w="1056" w:type="pct"/>
            <w:vAlign w:val="center"/>
          </w:tcPr>
          <w:p w14:paraId="2E7FEBC6" w14:textId="77777777" w:rsidR="006A044C" w:rsidRPr="00FA65DF" w:rsidRDefault="006A044C" w:rsidP="006A044C">
            <w:pPr>
              <w:tabs>
                <w:tab w:val="left" w:pos="10320"/>
              </w:tabs>
              <w:jc w:val="center"/>
              <w:rPr>
                <w:noProof/>
                <w:sz w:val="22"/>
                <w:szCs w:val="22"/>
              </w:rPr>
            </w:pPr>
            <w:r w:rsidRPr="00FA65DF">
              <w:rPr>
                <w:rFonts w:eastAsia="Arial"/>
                <w:color w:val="000000"/>
                <w:sz w:val="22"/>
                <w:szCs w:val="22"/>
              </w:rPr>
              <w:t>44,43%</w:t>
            </w:r>
          </w:p>
        </w:tc>
        <w:tc>
          <w:tcPr>
            <w:tcW w:w="352" w:type="pct"/>
            <w:vAlign w:val="center"/>
          </w:tcPr>
          <w:p w14:paraId="7C84D209" w14:textId="77777777" w:rsidR="006A044C" w:rsidRPr="00FA65DF" w:rsidRDefault="006A044C" w:rsidP="006A044C">
            <w:pPr>
              <w:jc w:val="right"/>
              <w:rPr>
                <w:sz w:val="22"/>
                <w:szCs w:val="22"/>
              </w:rPr>
            </w:pPr>
            <w:r w:rsidRPr="00FA65DF">
              <w:rPr>
                <w:rFonts w:eastAsia="Arial"/>
                <w:color w:val="000000"/>
                <w:sz w:val="22"/>
                <w:szCs w:val="22"/>
              </w:rPr>
              <w:t>1707</w:t>
            </w:r>
          </w:p>
        </w:tc>
        <w:tc>
          <w:tcPr>
            <w:tcW w:w="1056" w:type="pct"/>
            <w:vAlign w:val="center"/>
          </w:tcPr>
          <w:p w14:paraId="0E7A8B93" w14:textId="77777777" w:rsidR="006A044C" w:rsidRPr="00FA65DF" w:rsidRDefault="006A044C" w:rsidP="006A044C">
            <w:pPr>
              <w:jc w:val="center"/>
              <w:rPr>
                <w:sz w:val="22"/>
                <w:szCs w:val="22"/>
              </w:rPr>
            </w:pPr>
            <w:r w:rsidRPr="00FA65DF">
              <w:rPr>
                <w:rFonts w:eastAsia="Arial"/>
                <w:color w:val="000000"/>
                <w:sz w:val="22"/>
                <w:szCs w:val="22"/>
              </w:rPr>
              <w:t>45,33%</w:t>
            </w:r>
          </w:p>
        </w:tc>
      </w:tr>
      <w:tr w:rsidR="006A044C" w:rsidRPr="00FA65DF" w14:paraId="50AC0708" w14:textId="77777777" w:rsidTr="006A044C">
        <w:tc>
          <w:tcPr>
            <w:tcW w:w="774" w:type="pct"/>
            <w:tcBorders>
              <w:top w:val="single" w:sz="4" w:space="0" w:color="auto"/>
              <w:left w:val="single" w:sz="4" w:space="0" w:color="auto"/>
              <w:bottom w:val="single" w:sz="4" w:space="0" w:color="auto"/>
              <w:right w:val="single" w:sz="4" w:space="0" w:color="auto"/>
            </w:tcBorders>
            <w:vAlign w:val="center"/>
          </w:tcPr>
          <w:p w14:paraId="295848C2" w14:textId="77777777" w:rsidR="006A044C" w:rsidRPr="00FA65DF" w:rsidRDefault="006B0C7B" w:rsidP="006A044C">
            <w:pPr>
              <w:tabs>
                <w:tab w:val="left" w:pos="10320"/>
              </w:tabs>
            </w:pPr>
            <w:r w:rsidRPr="00FA65DF">
              <w:t>Женский</w:t>
            </w:r>
          </w:p>
        </w:tc>
        <w:tc>
          <w:tcPr>
            <w:tcW w:w="352" w:type="pct"/>
            <w:tcBorders>
              <w:top w:val="single" w:sz="4" w:space="0" w:color="auto"/>
              <w:left w:val="single" w:sz="4" w:space="0" w:color="auto"/>
              <w:bottom w:val="single" w:sz="4" w:space="0" w:color="auto"/>
              <w:right w:val="single" w:sz="4" w:space="0" w:color="auto"/>
            </w:tcBorders>
            <w:vAlign w:val="center"/>
          </w:tcPr>
          <w:p w14:paraId="3AEC0448" w14:textId="77777777" w:rsidR="006A044C" w:rsidRPr="00FA65DF" w:rsidRDefault="006A044C" w:rsidP="006A044C">
            <w:pPr>
              <w:jc w:val="center"/>
              <w:rPr>
                <w:sz w:val="22"/>
                <w:szCs w:val="22"/>
              </w:rPr>
            </w:pPr>
            <w:r w:rsidRPr="00FA65DF">
              <w:rPr>
                <w:rFonts w:eastAsia="Segoe UI"/>
                <w:color w:val="000000"/>
                <w:sz w:val="22"/>
                <w:szCs w:val="22"/>
              </w:rPr>
              <w:t>2270</w:t>
            </w:r>
          </w:p>
        </w:tc>
        <w:tc>
          <w:tcPr>
            <w:tcW w:w="1057" w:type="pct"/>
            <w:tcBorders>
              <w:top w:val="single" w:sz="4" w:space="0" w:color="auto"/>
              <w:left w:val="single" w:sz="4" w:space="0" w:color="auto"/>
              <w:bottom w:val="single" w:sz="4" w:space="0" w:color="auto"/>
              <w:right w:val="single" w:sz="4" w:space="0" w:color="auto"/>
            </w:tcBorders>
            <w:vAlign w:val="center"/>
          </w:tcPr>
          <w:p w14:paraId="0B6D14C7" w14:textId="77777777" w:rsidR="006A044C" w:rsidRPr="00FA65DF" w:rsidRDefault="006A044C" w:rsidP="006A044C">
            <w:pPr>
              <w:jc w:val="center"/>
              <w:rPr>
                <w:sz w:val="22"/>
                <w:szCs w:val="22"/>
              </w:rPr>
            </w:pPr>
            <w:r w:rsidRPr="00FA65DF">
              <w:rPr>
                <w:rFonts w:eastAsia="Segoe UI"/>
                <w:color w:val="000000"/>
                <w:sz w:val="22"/>
                <w:szCs w:val="22"/>
              </w:rPr>
              <w:t>56,81%</w:t>
            </w:r>
          </w:p>
        </w:tc>
        <w:tc>
          <w:tcPr>
            <w:tcW w:w="353" w:type="pct"/>
            <w:tcBorders>
              <w:top w:val="single" w:sz="4" w:space="0" w:color="auto"/>
              <w:left w:val="single" w:sz="4" w:space="0" w:color="auto"/>
              <w:bottom w:val="single" w:sz="4" w:space="0" w:color="auto"/>
              <w:right w:val="single" w:sz="4" w:space="0" w:color="auto"/>
            </w:tcBorders>
            <w:vAlign w:val="center"/>
          </w:tcPr>
          <w:p w14:paraId="72C2C8DE" w14:textId="77777777" w:rsidR="006A044C" w:rsidRPr="00FA65DF" w:rsidRDefault="006A044C" w:rsidP="006A044C">
            <w:pPr>
              <w:tabs>
                <w:tab w:val="left" w:pos="10320"/>
              </w:tabs>
              <w:jc w:val="center"/>
              <w:rPr>
                <w:noProof/>
                <w:sz w:val="22"/>
                <w:szCs w:val="22"/>
              </w:rPr>
            </w:pPr>
            <w:r w:rsidRPr="00FA65DF">
              <w:rPr>
                <w:rFonts w:eastAsia="Arial"/>
                <w:color w:val="000000"/>
                <w:sz w:val="22"/>
                <w:szCs w:val="22"/>
              </w:rPr>
              <w:t>2335</w:t>
            </w:r>
          </w:p>
        </w:tc>
        <w:tc>
          <w:tcPr>
            <w:tcW w:w="1056" w:type="pct"/>
            <w:tcBorders>
              <w:top w:val="single" w:sz="4" w:space="0" w:color="auto"/>
              <w:left w:val="single" w:sz="4" w:space="0" w:color="auto"/>
              <w:bottom w:val="single" w:sz="4" w:space="0" w:color="auto"/>
              <w:right w:val="single" w:sz="4" w:space="0" w:color="auto"/>
            </w:tcBorders>
            <w:vAlign w:val="center"/>
          </w:tcPr>
          <w:p w14:paraId="35A0DDCB" w14:textId="77777777" w:rsidR="006A044C" w:rsidRPr="00FA65DF" w:rsidRDefault="006A044C" w:rsidP="006A044C">
            <w:pPr>
              <w:tabs>
                <w:tab w:val="left" w:pos="10320"/>
              </w:tabs>
              <w:jc w:val="center"/>
              <w:rPr>
                <w:noProof/>
                <w:sz w:val="22"/>
                <w:szCs w:val="22"/>
              </w:rPr>
            </w:pPr>
            <w:r w:rsidRPr="00FA65DF">
              <w:rPr>
                <w:rFonts w:eastAsia="Arial"/>
                <w:color w:val="000000"/>
                <w:sz w:val="22"/>
                <w:szCs w:val="22"/>
              </w:rPr>
              <w:t>55,57%</w:t>
            </w:r>
          </w:p>
        </w:tc>
        <w:tc>
          <w:tcPr>
            <w:tcW w:w="352" w:type="pct"/>
            <w:tcBorders>
              <w:top w:val="single" w:sz="4" w:space="0" w:color="auto"/>
              <w:left w:val="single" w:sz="4" w:space="0" w:color="auto"/>
              <w:bottom w:val="single" w:sz="4" w:space="0" w:color="auto"/>
              <w:right w:val="single" w:sz="4" w:space="0" w:color="auto"/>
            </w:tcBorders>
            <w:vAlign w:val="center"/>
          </w:tcPr>
          <w:p w14:paraId="77697302" w14:textId="77777777" w:rsidR="006A044C" w:rsidRPr="00FA65DF" w:rsidRDefault="006A044C" w:rsidP="006A044C">
            <w:pPr>
              <w:jc w:val="right"/>
              <w:rPr>
                <w:sz w:val="22"/>
                <w:szCs w:val="22"/>
              </w:rPr>
            </w:pPr>
            <w:r w:rsidRPr="00FA65DF">
              <w:rPr>
                <w:rFonts w:eastAsia="Arial"/>
                <w:color w:val="000000"/>
                <w:sz w:val="22"/>
                <w:szCs w:val="22"/>
              </w:rPr>
              <w:t>2059</w:t>
            </w:r>
          </w:p>
        </w:tc>
        <w:tc>
          <w:tcPr>
            <w:tcW w:w="1056" w:type="pct"/>
            <w:tcBorders>
              <w:top w:val="single" w:sz="4" w:space="0" w:color="auto"/>
              <w:left w:val="single" w:sz="4" w:space="0" w:color="auto"/>
              <w:bottom w:val="single" w:sz="4" w:space="0" w:color="auto"/>
              <w:right w:val="single" w:sz="4" w:space="0" w:color="auto"/>
            </w:tcBorders>
            <w:vAlign w:val="center"/>
          </w:tcPr>
          <w:p w14:paraId="236E11C2" w14:textId="77777777" w:rsidR="006A044C" w:rsidRPr="00FA65DF" w:rsidRDefault="006A044C" w:rsidP="006A044C">
            <w:pPr>
              <w:jc w:val="center"/>
              <w:rPr>
                <w:sz w:val="22"/>
                <w:szCs w:val="22"/>
              </w:rPr>
            </w:pPr>
            <w:r w:rsidRPr="00FA65DF">
              <w:rPr>
                <w:rFonts w:eastAsia="Arial"/>
                <w:color w:val="000000"/>
                <w:sz w:val="22"/>
                <w:szCs w:val="22"/>
              </w:rPr>
              <w:t>54,67%</w:t>
            </w:r>
          </w:p>
        </w:tc>
      </w:tr>
    </w:tbl>
    <w:p w14:paraId="7296A9A6" w14:textId="77777777" w:rsidR="00D116BF" w:rsidRPr="00FA65DF" w:rsidRDefault="00D116BF" w:rsidP="00D116BF">
      <w:pPr>
        <w:ind w:left="568" w:hanging="568"/>
      </w:pPr>
    </w:p>
    <w:p w14:paraId="18F74D27" w14:textId="77777777" w:rsidR="005060D9" w:rsidRPr="00FA65DF" w:rsidRDefault="005060D9" w:rsidP="00BC108D">
      <w:pPr>
        <w:pStyle w:val="3"/>
        <w:numPr>
          <w:ilvl w:val="1"/>
          <w:numId w:val="7"/>
        </w:numPr>
        <w:tabs>
          <w:tab w:val="left" w:pos="142"/>
        </w:tabs>
        <w:ind w:left="426" w:hanging="852"/>
        <w:rPr>
          <w:rFonts w:ascii="Times New Roman" w:hAnsi="Times New Roman"/>
        </w:rPr>
      </w:pPr>
      <w:r w:rsidRPr="00FA65DF">
        <w:rPr>
          <w:rFonts w:ascii="Times New Roman" w:hAnsi="Times New Roman"/>
        </w:rPr>
        <w:t>Количество участников ЕГЭ в регионе по категориям</w:t>
      </w:r>
    </w:p>
    <w:p w14:paraId="625790C8" w14:textId="77777777" w:rsidR="002B4243" w:rsidRPr="00FA65DF" w:rsidRDefault="002B4243" w:rsidP="002B4243">
      <w:pPr>
        <w:pStyle w:val="af7"/>
        <w:keepNext/>
      </w:pPr>
      <w:r w:rsidRPr="00FA65DF">
        <w:t xml:space="preserve">Таблица </w:t>
      </w:r>
      <w:r w:rsidR="00644F40">
        <w:t>1</w:t>
      </w:r>
      <w:r w:rsidR="00DB6897" w:rsidRPr="00FA65DF">
        <w:noBreakHyphen/>
      </w:r>
      <w:r w:rsidR="00AE7C53" w:rsidRPr="00FA65DF">
        <w:fldChar w:fldCharType="begin"/>
      </w:r>
      <w:r w:rsidRPr="00FA65DF">
        <w:instrText xml:space="preserve"> SEQ Таблица \* ARABIC \s 1 </w:instrText>
      </w:r>
      <w:r w:rsidR="00AE7C53" w:rsidRPr="00FA65DF">
        <w:fldChar w:fldCharType="separate"/>
      </w:r>
      <w:r w:rsidR="00383699" w:rsidRPr="00FA65DF">
        <w:rPr>
          <w:noProof/>
        </w:rPr>
        <w:t>3</w:t>
      </w:r>
      <w:r w:rsidR="00AE7C53" w:rsidRPr="00FA65DF">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6A044C" w:rsidRPr="00FA65DF" w14:paraId="47CD7BAC" w14:textId="77777777" w:rsidTr="00407E4A">
        <w:trPr>
          <w:tblHeader/>
        </w:trPr>
        <w:tc>
          <w:tcPr>
            <w:tcW w:w="7797" w:type="dxa"/>
          </w:tcPr>
          <w:p w14:paraId="545A2AA9" w14:textId="77777777" w:rsidR="006A044C" w:rsidRPr="00FA65DF" w:rsidRDefault="006A044C" w:rsidP="006A044C">
            <w:pPr>
              <w:contextualSpacing/>
              <w:jc w:val="both"/>
              <w:rPr>
                <w:b/>
              </w:rPr>
            </w:pPr>
            <w:r w:rsidRPr="00FA65DF">
              <w:rPr>
                <w:b/>
              </w:rPr>
              <w:t>Всего участников ЕГЭ по предмету</w:t>
            </w:r>
          </w:p>
        </w:tc>
        <w:tc>
          <w:tcPr>
            <w:tcW w:w="2268" w:type="dxa"/>
          </w:tcPr>
          <w:p w14:paraId="222385B7" w14:textId="77777777" w:rsidR="006A044C" w:rsidRPr="00FA65DF" w:rsidRDefault="006A044C" w:rsidP="006A044C">
            <w:pPr>
              <w:contextualSpacing/>
              <w:jc w:val="center"/>
            </w:pPr>
            <w:r w:rsidRPr="00FA65DF">
              <w:rPr>
                <w:rFonts w:eastAsia="Arial"/>
                <w:color w:val="000000"/>
              </w:rPr>
              <w:t>3766</w:t>
            </w:r>
          </w:p>
        </w:tc>
      </w:tr>
      <w:tr w:rsidR="006A044C" w:rsidRPr="00FA65DF" w14:paraId="2C78677C" w14:textId="77777777" w:rsidTr="00B86ACD">
        <w:trPr>
          <w:trHeight w:val="545"/>
        </w:trPr>
        <w:tc>
          <w:tcPr>
            <w:tcW w:w="7797" w:type="dxa"/>
          </w:tcPr>
          <w:p w14:paraId="310E462F" w14:textId="77777777" w:rsidR="006A044C" w:rsidRPr="00FA65DF" w:rsidRDefault="006A044C" w:rsidP="006A044C">
            <w:pPr>
              <w:contextualSpacing/>
              <w:jc w:val="both"/>
            </w:pPr>
            <w:r w:rsidRPr="00FA65DF">
              <w:t>Из них:</w:t>
            </w:r>
          </w:p>
          <w:p w14:paraId="0BA7449B" w14:textId="77777777" w:rsidR="006A044C" w:rsidRPr="00FA65DF" w:rsidRDefault="006A044C" w:rsidP="006A044C">
            <w:pPr>
              <w:pStyle w:val="a3"/>
              <w:numPr>
                <w:ilvl w:val="0"/>
                <w:numId w:val="2"/>
              </w:numPr>
              <w:spacing w:after="0" w:line="240" w:lineRule="auto"/>
              <w:jc w:val="both"/>
            </w:pPr>
            <w:r w:rsidRPr="00FA65DF">
              <w:rPr>
                <w:rFonts w:ascii="Times New Roman" w:hAnsi="Times New Roman"/>
                <w:sz w:val="24"/>
                <w:szCs w:val="24"/>
              </w:rPr>
              <w:t>ВТГ, обучающихся по программам СОО</w:t>
            </w:r>
          </w:p>
        </w:tc>
        <w:tc>
          <w:tcPr>
            <w:tcW w:w="2268" w:type="dxa"/>
          </w:tcPr>
          <w:p w14:paraId="2AFFA562" w14:textId="77777777" w:rsidR="006A044C" w:rsidRPr="00FA65DF" w:rsidRDefault="006A044C" w:rsidP="006A044C">
            <w:pPr>
              <w:contextualSpacing/>
              <w:jc w:val="center"/>
            </w:pPr>
            <w:r w:rsidRPr="00FA65DF">
              <w:rPr>
                <w:rFonts w:eastAsia="Arial"/>
                <w:color w:val="000000"/>
              </w:rPr>
              <w:t>3098</w:t>
            </w:r>
          </w:p>
        </w:tc>
      </w:tr>
      <w:tr w:rsidR="005060D9" w:rsidRPr="00FA65DF" w14:paraId="48E7A482" w14:textId="77777777" w:rsidTr="00B86ACD">
        <w:tc>
          <w:tcPr>
            <w:tcW w:w="7797" w:type="dxa"/>
          </w:tcPr>
          <w:p w14:paraId="2226D372" w14:textId="77777777" w:rsidR="005060D9" w:rsidRPr="00FA65DF" w:rsidRDefault="00407E4A" w:rsidP="00B86ACD">
            <w:pPr>
              <w:pStyle w:val="a3"/>
              <w:numPr>
                <w:ilvl w:val="0"/>
                <w:numId w:val="2"/>
              </w:numPr>
              <w:spacing w:after="0" w:line="240" w:lineRule="auto"/>
              <w:jc w:val="both"/>
              <w:rPr>
                <w:rFonts w:ascii="Times New Roman" w:hAnsi="Times New Roman"/>
                <w:sz w:val="24"/>
                <w:szCs w:val="24"/>
              </w:rPr>
            </w:pPr>
            <w:r w:rsidRPr="00FA65DF">
              <w:rPr>
                <w:rFonts w:ascii="Times New Roman" w:hAnsi="Times New Roman"/>
                <w:sz w:val="24"/>
                <w:szCs w:val="24"/>
              </w:rPr>
              <w:t>ВТГ</w:t>
            </w:r>
            <w:r w:rsidR="00C30DD4" w:rsidRPr="00FA65DF">
              <w:rPr>
                <w:rFonts w:ascii="Times New Roman" w:hAnsi="Times New Roman"/>
                <w:sz w:val="24"/>
                <w:szCs w:val="24"/>
              </w:rPr>
              <w:t>, обучающихся по программам СПО</w:t>
            </w:r>
          </w:p>
        </w:tc>
        <w:tc>
          <w:tcPr>
            <w:tcW w:w="2268" w:type="dxa"/>
          </w:tcPr>
          <w:p w14:paraId="468A7642" w14:textId="77777777" w:rsidR="005060D9" w:rsidRPr="00FA65DF" w:rsidRDefault="006A044C" w:rsidP="006A044C">
            <w:pPr>
              <w:jc w:val="center"/>
            </w:pPr>
            <w:r w:rsidRPr="00FA65DF">
              <w:rPr>
                <w:rFonts w:eastAsia="Arial"/>
                <w:color w:val="000000"/>
              </w:rPr>
              <w:t>186</w:t>
            </w:r>
          </w:p>
        </w:tc>
      </w:tr>
      <w:tr w:rsidR="005060D9" w:rsidRPr="00FA65DF" w14:paraId="6C45E647" w14:textId="77777777" w:rsidTr="00B86ACD">
        <w:tc>
          <w:tcPr>
            <w:tcW w:w="7797" w:type="dxa"/>
          </w:tcPr>
          <w:p w14:paraId="799EE398" w14:textId="77777777" w:rsidR="005060D9" w:rsidRPr="00FA65DF" w:rsidRDefault="00407E4A" w:rsidP="00B86ACD">
            <w:pPr>
              <w:pStyle w:val="a3"/>
              <w:numPr>
                <w:ilvl w:val="0"/>
                <w:numId w:val="2"/>
              </w:numPr>
              <w:spacing w:after="0" w:line="240" w:lineRule="auto"/>
              <w:jc w:val="both"/>
              <w:rPr>
                <w:rFonts w:ascii="Times New Roman" w:hAnsi="Times New Roman"/>
                <w:sz w:val="24"/>
                <w:szCs w:val="24"/>
              </w:rPr>
            </w:pPr>
            <w:r w:rsidRPr="00FA65DF">
              <w:rPr>
                <w:rFonts w:ascii="Times New Roman" w:hAnsi="Times New Roman"/>
                <w:sz w:val="24"/>
                <w:szCs w:val="24"/>
              </w:rPr>
              <w:t>ВПЛ</w:t>
            </w:r>
          </w:p>
        </w:tc>
        <w:tc>
          <w:tcPr>
            <w:tcW w:w="2268" w:type="dxa"/>
          </w:tcPr>
          <w:p w14:paraId="5F8E2C49" w14:textId="77777777" w:rsidR="005060D9" w:rsidRPr="00FA65DF" w:rsidRDefault="006A044C" w:rsidP="006A044C">
            <w:pPr>
              <w:contextualSpacing/>
              <w:jc w:val="center"/>
            </w:pPr>
            <w:r w:rsidRPr="00FA65DF">
              <w:rPr>
                <w:rFonts w:eastAsia="Arial"/>
                <w:color w:val="000000"/>
              </w:rPr>
              <w:t>480</w:t>
            </w:r>
          </w:p>
        </w:tc>
      </w:tr>
      <w:tr w:rsidR="009B0D70" w:rsidRPr="00FA65DF" w14:paraId="415371C7" w14:textId="77777777" w:rsidTr="00407E4A">
        <w:trPr>
          <w:trHeight w:val="371"/>
        </w:trPr>
        <w:tc>
          <w:tcPr>
            <w:tcW w:w="7797" w:type="dxa"/>
          </w:tcPr>
          <w:p w14:paraId="50A01200" w14:textId="77777777" w:rsidR="009B0D70" w:rsidRPr="00FA65DF" w:rsidRDefault="009B0D70" w:rsidP="00B86ACD">
            <w:pPr>
              <w:pStyle w:val="a3"/>
              <w:numPr>
                <w:ilvl w:val="0"/>
                <w:numId w:val="2"/>
              </w:numPr>
              <w:spacing w:after="0" w:line="240" w:lineRule="auto"/>
              <w:jc w:val="both"/>
              <w:rPr>
                <w:rFonts w:ascii="Times New Roman" w:hAnsi="Times New Roman"/>
                <w:sz w:val="24"/>
                <w:szCs w:val="24"/>
              </w:rPr>
            </w:pPr>
            <w:r w:rsidRPr="00FA65DF">
              <w:rPr>
                <w:rFonts w:ascii="Times New Roman" w:hAnsi="Times New Roman"/>
                <w:sz w:val="24"/>
                <w:szCs w:val="24"/>
              </w:rPr>
              <w:t>участников с ограниченными возможностями здоровья</w:t>
            </w:r>
          </w:p>
        </w:tc>
        <w:tc>
          <w:tcPr>
            <w:tcW w:w="2268" w:type="dxa"/>
          </w:tcPr>
          <w:p w14:paraId="27DF6C88" w14:textId="77777777" w:rsidR="009B0D70" w:rsidRPr="00FA65DF" w:rsidRDefault="006A044C" w:rsidP="006A044C">
            <w:pPr>
              <w:contextualSpacing/>
              <w:jc w:val="center"/>
            </w:pPr>
            <w:r w:rsidRPr="00FA65DF">
              <w:rPr>
                <w:rFonts w:eastAsia="Arial"/>
                <w:color w:val="000000"/>
              </w:rPr>
              <w:t>59</w:t>
            </w:r>
          </w:p>
        </w:tc>
      </w:tr>
      <w:tr w:rsidR="00BB34B4" w:rsidRPr="00FA65DF" w14:paraId="1E21E908" w14:textId="77777777" w:rsidTr="00407E4A">
        <w:trPr>
          <w:trHeight w:val="371"/>
        </w:trPr>
        <w:tc>
          <w:tcPr>
            <w:tcW w:w="7797" w:type="dxa"/>
          </w:tcPr>
          <w:p w14:paraId="3940A700" w14:textId="77777777" w:rsidR="00BB34B4" w:rsidRPr="00FA65DF" w:rsidRDefault="00BB34B4" w:rsidP="00BB34B4">
            <w:pPr>
              <w:pStyle w:val="a3"/>
              <w:numPr>
                <w:ilvl w:val="0"/>
                <w:numId w:val="2"/>
              </w:numPr>
              <w:spacing w:after="0" w:line="240" w:lineRule="auto"/>
              <w:jc w:val="both"/>
              <w:rPr>
                <w:rFonts w:ascii="Times New Roman" w:hAnsi="Times New Roman"/>
                <w:sz w:val="24"/>
                <w:szCs w:val="24"/>
              </w:rPr>
            </w:pPr>
            <w:r w:rsidRPr="00FA65DF">
              <w:rPr>
                <w:rFonts w:ascii="Times New Roman" w:eastAsia="Arial" w:hAnsi="Times New Roman"/>
                <w:color w:val="000000"/>
                <w:sz w:val="24"/>
                <w:szCs w:val="24"/>
              </w:rPr>
              <w:t>выпускник общеобразовательной организации, не завершивший среднее общее образование (не прошедший ГИА)</w:t>
            </w:r>
          </w:p>
        </w:tc>
        <w:tc>
          <w:tcPr>
            <w:tcW w:w="2268" w:type="dxa"/>
          </w:tcPr>
          <w:p w14:paraId="00537E53" w14:textId="77777777" w:rsidR="00BB34B4" w:rsidRPr="00FA65DF" w:rsidRDefault="00BB34B4" w:rsidP="00BB34B4">
            <w:pPr>
              <w:contextualSpacing/>
              <w:jc w:val="center"/>
              <w:rPr>
                <w:rFonts w:eastAsia="Arial"/>
                <w:color w:val="000000"/>
              </w:rPr>
            </w:pPr>
            <w:r w:rsidRPr="00FA65DF">
              <w:rPr>
                <w:rFonts w:eastAsia="Arial"/>
                <w:color w:val="000000"/>
              </w:rPr>
              <w:t>2</w:t>
            </w:r>
          </w:p>
        </w:tc>
      </w:tr>
    </w:tbl>
    <w:p w14:paraId="15F59833" w14:textId="77777777" w:rsidR="00E2039C" w:rsidRPr="00FA65DF" w:rsidRDefault="00E2039C" w:rsidP="00D116BF">
      <w:pPr>
        <w:pStyle w:val="a3"/>
        <w:spacing w:after="0" w:line="240" w:lineRule="auto"/>
        <w:ind w:left="1080"/>
        <w:rPr>
          <w:rFonts w:ascii="Times New Roman" w:hAnsi="Times New Roman"/>
          <w:sz w:val="24"/>
          <w:szCs w:val="24"/>
        </w:rPr>
      </w:pPr>
    </w:p>
    <w:p w14:paraId="09DC988C" w14:textId="77777777" w:rsidR="005060D9" w:rsidRPr="00FA65DF" w:rsidRDefault="005060D9" w:rsidP="00BC108D">
      <w:pPr>
        <w:pStyle w:val="3"/>
        <w:numPr>
          <w:ilvl w:val="1"/>
          <w:numId w:val="7"/>
        </w:numPr>
        <w:tabs>
          <w:tab w:val="left" w:pos="142"/>
        </w:tabs>
        <w:ind w:left="426" w:hanging="852"/>
        <w:rPr>
          <w:rFonts w:ascii="Times New Roman" w:hAnsi="Times New Roman"/>
        </w:rPr>
      </w:pPr>
      <w:r w:rsidRPr="00FA65DF">
        <w:rPr>
          <w:rFonts w:ascii="Times New Roman" w:hAnsi="Times New Roman"/>
        </w:rPr>
        <w:t>Количество участников</w:t>
      </w:r>
      <w:r w:rsidR="00706E31" w:rsidRPr="00FA65DF">
        <w:rPr>
          <w:rFonts w:ascii="Times New Roman" w:hAnsi="Times New Roman"/>
        </w:rPr>
        <w:t xml:space="preserve"> ЕГЭ</w:t>
      </w:r>
      <w:r w:rsidRPr="00FA65DF">
        <w:rPr>
          <w:rFonts w:ascii="Times New Roman" w:hAnsi="Times New Roman"/>
        </w:rPr>
        <w:t xml:space="preserve"> по типам ОО </w:t>
      </w:r>
    </w:p>
    <w:p w14:paraId="6ED4F94A" w14:textId="77777777" w:rsidR="002B4243" w:rsidRPr="00FA65DF" w:rsidRDefault="002B4243" w:rsidP="002B4243">
      <w:pPr>
        <w:pStyle w:val="af7"/>
        <w:keepNext/>
      </w:pPr>
      <w:r w:rsidRPr="00FA65DF">
        <w:t xml:space="preserve">Таблица </w:t>
      </w:r>
      <w:r w:rsidR="00644F40">
        <w:t>1</w:t>
      </w:r>
      <w:r w:rsidR="00DB6897" w:rsidRPr="00FA65DF">
        <w:noBreakHyphen/>
      </w:r>
      <w:r w:rsidR="00AE7C53" w:rsidRPr="00FA65DF">
        <w:fldChar w:fldCharType="begin"/>
      </w:r>
      <w:r w:rsidRPr="00FA65DF">
        <w:instrText xml:space="preserve"> SEQ Таблица \* ARABIC \s 1 </w:instrText>
      </w:r>
      <w:r w:rsidR="00AE7C53" w:rsidRPr="00FA65DF">
        <w:fldChar w:fldCharType="separate"/>
      </w:r>
      <w:r w:rsidR="00383699" w:rsidRPr="00FA65DF">
        <w:rPr>
          <w:noProof/>
        </w:rPr>
        <w:t>4</w:t>
      </w:r>
      <w:r w:rsidR="00AE7C53" w:rsidRPr="00FA65DF">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2D62BB" w:rsidRPr="00FA65DF" w14:paraId="77990E86" w14:textId="77777777" w:rsidTr="002D62BB">
        <w:trPr>
          <w:tblHeader/>
        </w:trPr>
        <w:tc>
          <w:tcPr>
            <w:tcW w:w="7797" w:type="dxa"/>
          </w:tcPr>
          <w:p w14:paraId="7B6C8231" w14:textId="77777777" w:rsidR="002D62BB" w:rsidRPr="00FA65DF" w:rsidRDefault="002D62BB" w:rsidP="002D62BB">
            <w:pPr>
              <w:contextualSpacing/>
              <w:jc w:val="both"/>
              <w:rPr>
                <w:b/>
              </w:rPr>
            </w:pPr>
            <w:r w:rsidRPr="00FA65DF">
              <w:rPr>
                <w:b/>
              </w:rPr>
              <w:t>Всего ВТГ</w:t>
            </w:r>
          </w:p>
        </w:tc>
        <w:tc>
          <w:tcPr>
            <w:tcW w:w="2268" w:type="dxa"/>
          </w:tcPr>
          <w:p w14:paraId="0CCB8AD0" w14:textId="77777777" w:rsidR="002D62BB" w:rsidRPr="00FA65DF" w:rsidRDefault="002D62BB" w:rsidP="002D62BB">
            <w:pPr>
              <w:contextualSpacing/>
              <w:jc w:val="center"/>
            </w:pPr>
            <w:r w:rsidRPr="00FA65DF">
              <w:rPr>
                <w:rFonts w:eastAsia="Segoe UI"/>
                <w:color w:val="000000"/>
              </w:rPr>
              <w:t>3098</w:t>
            </w:r>
          </w:p>
        </w:tc>
      </w:tr>
      <w:tr w:rsidR="002D62BB" w:rsidRPr="00FA65DF" w14:paraId="6F8D700F" w14:textId="77777777" w:rsidTr="002D62BB">
        <w:tc>
          <w:tcPr>
            <w:tcW w:w="7797" w:type="dxa"/>
          </w:tcPr>
          <w:p w14:paraId="45CF1707" w14:textId="77777777" w:rsidR="002D62BB" w:rsidRPr="00FA65DF" w:rsidRDefault="002D62BB" w:rsidP="002D62BB">
            <w:pPr>
              <w:pBdr>
                <w:top w:val="nil"/>
                <w:left w:val="nil"/>
                <w:bottom w:val="nil"/>
                <w:right w:val="nil"/>
                <w:between w:val="nil"/>
              </w:pBdr>
              <w:jc w:val="both"/>
              <w:rPr>
                <w:rFonts w:eastAsia="Times New Roman"/>
                <w:color w:val="000000"/>
              </w:rPr>
            </w:pPr>
            <w:r w:rsidRPr="00FA65DF">
              <w:rPr>
                <w:rFonts w:eastAsia="Times New Roman"/>
                <w:color w:val="000000"/>
              </w:rPr>
              <w:t>Из них:</w:t>
            </w:r>
          </w:p>
          <w:p w14:paraId="34B33432"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Средняя общеобразовательная школа</w:t>
            </w:r>
          </w:p>
        </w:tc>
        <w:tc>
          <w:tcPr>
            <w:tcW w:w="2268" w:type="dxa"/>
          </w:tcPr>
          <w:p w14:paraId="59E63509" w14:textId="77777777" w:rsidR="002D62BB" w:rsidRPr="00FA65DF" w:rsidRDefault="002D62BB" w:rsidP="002D62BB">
            <w:pPr>
              <w:contextualSpacing/>
              <w:jc w:val="center"/>
            </w:pPr>
            <w:r w:rsidRPr="00FA65DF">
              <w:rPr>
                <w:rFonts w:eastAsia="Segoe UI"/>
                <w:color w:val="000000"/>
              </w:rPr>
              <w:t>1538</w:t>
            </w:r>
          </w:p>
        </w:tc>
      </w:tr>
      <w:tr w:rsidR="002D62BB" w:rsidRPr="00FA65DF" w14:paraId="57A17532" w14:textId="77777777" w:rsidTr="002D62BB">
        <w:tc>
          <w:tcPr>
            <w:tcW w:w="7797" w:type="dxa"/>
          </w:tcPr>
          <w:p w14:paraId="2010EED4"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Средняя общеобразовательная школа с углубленным изучением отдельных предметов</w:t>
            </w:r>
          </w:p>
        </w:tc>
        <w:tc>
          <w:tcPr>
            <w:tcW w:w="2268" w:type="dxa"/>
          </w:tcPr>
          <w:p w14:paraId="44A70CC3" w14:textId="77777777" w:rsidR="002D62BB" w:rsidRPr="00FA65DF" w:rsidRDefault="002D62BB" w:rsidP="002D62BB">
            <w:pPr>
              <w:contextualSpacing/>
              <w:jc w:val="center"/>
            </w:pPr>
            <w:r w:rsidRPr="00FA65DF">
              <w:rPr>
                <w:rFonts w:eastAsia="Segoe UI"/>
                <w:color w:val="000000"/>
              </w:rPr>
              <w:t>637</w:t>
            </w:r>
          </w:p>
        </w:tc>
      </w:tr>
      <w:tr w:rsidR="002D62BB" w:rsidRPr="00FA65DF" w14:paraId="2B2596A4" w14:textId="77777777" w:rsidTr="002D62BB">
        <w:tc>
          <w:tcPr>
            <w:tcW w:w="7797" w:type="dxa"/>
          </w:tcPr>
          <w:p w14:paraId="6819EFA1"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Гимназия</w:t>
            </w:r>
          </w:p>
        </w:tc>
        <w:tc>
          <w:tcPr>
            <w:tcW w:w="2268" w:type="dxa"/>
          </w:tcPr>
          <w:p w14:paraId="460AE5FB" w14:textId="77777777" w:rsidR="002D62BB" w:rsidRPr="00FA65DF" w:rsidRDefault="002D62BB" w:rsidP="002D62BB">
            <w:pPr>
              <w:contextualSpacing/>
              <w:jc w:val="center"/>
            </w:pPr>
            <w:r w:rsidRPr="00FA65DF">
              <w:rPr>
                <w:rFonts w:eastAsia="Segoe UI"/>
                <w:color w:val="000000"/>
              </w:rPr>
              <w:t>603</w:t>
            </w:r>
          </w:p>
        </w:tc>
      </w:tr>
      <w:tr w:rsidR="002D62BB" w:rsidRPr="00FA65DF" w14:paraId="60F784AD" w14:textId="77777777" w:rsidTr="002D62BB">
        <w:tc>
          <w:tcPr>
            <w:tcW w:w="7797" w:type="dxa"/>
          </w:tcPr>
          <w:p w14:paraId="5C10DDDB"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Лицей</w:t>
            </w:r>
          </w:p>
        </w:tc>
        <w:tc>
          <w:tcPr>
            <w:tcW w:w="2268" w:type="dxa"/>
          </w:tcPr>
          <w:p w14:paraId="0E1BF0F4" w14:textId="77777777" w:rsidR="002D62BB" w:rsidRPr="00FA65DF" w:rsidRDefault="002D62BB" w:rsidP="002D62BB">
            <w:pPr>
              <w:contextualSpacing/>
              <w:jc w:val="center"/>
            </w:pPr>
            <w:r w:rsidRPr="00FA65DF">
              <w:rPr>
                <w:rFonts w:eastAsia="Segoe UI"/>
                <w:color w:val="000000"/>
              </w:rPr>
              <w:t>170</w:t>
            </w:r>
          </w:p>
        </w:tc>
      </w:tr>
      <w:tr w:rsidR="002D62BB" w:rsidRPr="00FA65DF" w14:paraId="03552D00" w14:textId="77777777" w:rsidTr="002D62BB">
        <w:tc>
          <w:tcPr>
            <w:tcW w:w="7797" w:type="dxa"/>
          </w:tcPr>
          <w:p w14:paraId="12A9B7FE"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Центр образования</w:t>
            </w:r>
          </w:p>
        </w:tc>
        <w:tc>
          <w:tcPr>
            <w:tcW w:w="2268" w:type="dxa"/>
          </w:tcPr>
          <w:p w14:paraId="14044845" w14:textId="77777777" w:rsidR="002D62BB" w:rsidRPr="00FA65DF" w:rsidRDefault="002D62BB" w:rsidP="002D62BB">
            <w:pPr>
              <w:contextualSpacing/>
              <w:jc w:val="center"/>
            </w:pPr>
            <w:r w:rsidRPr="00FA65DF">
              <w:rPr>
                <w:rFonts w:eastAsia="Segoe UI"/>
                <w:color w:val="000000"/>
              </w:rPr>
              <w:t>55</w:t>
            </w:r>
          </w:p>
        </w:tc>
      </w:tr>
      <w:tr w:rsidR="002D62BB" w:rsidRPr="00FA65DF" w14:paraId="2ED5B851" w14:textId="77777777" w:rsidTr="002D62BB">
        <w:tc>
          <w:tcPr>
            <w:tcW w:w="7797" w:type="dxa"/>
          </w:tcPr>
          <w:p w14:paraId="75AC19BC"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Кадетский (морской кадетский) военный корпус</w:t>
            </w:r>
          </w:p>
        </w:tc>
        <w:tc>
          <w:tcPr>
            <w:tcW w:w="2268" w:type="dxa"/>
          </w:tcPr>
          <w:p w14:paraId="66643F1A" w14:textId="77777777" w:rsidR="002D62BB" w:rsidRPr="00FA65DF" w:rsidRDefault="002D62BB" w:rsidP="002D62BB">
            <w:pPr>
              <w:contextualSpacing/>
              <w:jc w:val="center"/>
            </w:pPr>
            <w:r w:rsidRPr="00FA65DF">
              <w:rPr>
                <w:rFonts w:eastAsia="Segoe UI"/>
                <w:color w:val="000000"/>
              </w:rPr>
              <w:t>46</w:t>
            </w:r>
          </w:p>
        </w:tc>
      </w:tr>
      <w:tr w:rsidR="002D62BB" w:rsidRPr="00FA65DF" w14:paraId="1EF18AA4" w14:textId="77777777" w:rsidTr="002D62BB">
        <w:tc>
          <w:tcPr>
            <w:tcW w:w="7797" w:type="dxa"/>
          </w:tcPr>
          <w:p w14:paraId="580CB62B"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Суворовское военное училище</w:t>
            </w:r>
          </w:p>
        </w:tc>
        <w:tc>
          <w:tcPr>
            <w:tcW w:w="2268" w:type="dxa"/>
          </w:tcPr>
          <w:p w14:paraId="7AB5790B" w14:textId="77777777" w:rsidR="002D62BB" w:rsidRPr="00FA65DF" w:rsidRDefault="002D62BB" w:rsidP="002D62BB">
            <w:pPr>
              <w:contextualSpacing/>
              <w:jc w:val="center"/>
            </w:pPr>
            <w:r w:rsidRPr="00FA65DF">
              <w:rPr>
                <w:rFonts w:eastAsia="Segoe UI"/>
                <w:color w:val="000000"/>
              </w:rPr>
              <w:t>13</w:t>
            </w:r>
          </w:p>
        </w:tc>
      </w:tr>
      <w:tr w:rsidR="002D62BB" w:rsidRPr="00FA65DF" w14:paraId="04D9B292" w14:textId="77777777" w:rsidTr="002D62BB">
        <w:tc>
          <w:tcPr>
            <w:tcW w:w="7797" w:type="dxa"/>
          </w:tcPr>
          <w:p w14:paraId="336081EE" w14:textId="77777777" w:rsidR="002D62BB" w:rsidRPr="00FA65DF" w:rsidRDefault="002D62BB" w:rsidP="002D62BB">
            <w:pPr>
              <w:pStyle w:val="a3"/>
              <w:numPr>
                <w:ilvl w:val="0"/>
                <w:numId w:val="2"/>
              </w:numPr>
              <w:spacing w:after="0" w:line="240" w:lineRule="auto"/>
              <w:jc w:val="both"/>
              <w:rPr>
                <w:rFonts w:ascii="Times New Roman" w:eastAsia="Segoe UI" w:hAnsi="Times New Roman"/>
                <w:color w:val="000000"/>
                <w:sz w:val="24"/>
                <w:szCs w:val="24"/>
              </w:rPr>
            </w:pPr>
            <w:r w:rsidRPr="00FA65DF">
              <w:rPr>
                <w:rFonts w:ascii="Times New Roman" w:eastAsia="Segoe UI" w:hAnsi="Times New Roman"/>
                <w:color w:val="000000"/>
                <w:sz w:val="24"/>
                <w:szCs w:val="24"/>
              </w:rPr>
              <w:lastRenderedPageBreak/>
              <w:t>Специальная (коррекционная) школа-интернат</w:t>
            </w:r>
          </w:p>
        </w:tc>
        <w:tc>
          <w:tcPr>
            <w:tcW w:w="2268" w:type="dxa"/>
          </w:tcPr>
          <w:p w14:paraId="186564D3" w14:textId="77777777" w:rsidR="002D62BB" w:rsidRPr="00FA65DF" w:rsidRDefault="002D62BB" w:rsidP="002D62BB">
            <w:pPr>
              <w:contextualSpacing/>
              <w:jc w:val="center"/>
            </w:pPr>
            <w:r w:rsidRPr="00FA65DF">
              <w:rPr>
                <w:rFonts w:eastAsia="Segoe UI"/>
                <w:color w:val="000000"/>
              </w:rPr>
              <w:t>8</w:t>
            </w:r>
          </w:p>
        </w:tc>
      </w:tr>
      <w:tr w:rsidR="002D62BB" w:rsidRPr="00FA65DF" w14:paraId="14E643E8" w14:textId="77777777" w:rsidTr="002D62BB">
        <w:tc>
          <w:tcPr>
            <w:tcW w:w="7797" w:type="dxa"/>
          </w:tcPr>
          <w:p w14:paraId="2EA43C32"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Нахимовское военно-морское училище</w:t>
            </w:r>
          </w:p>
        </w:tc>
        <w:tc>
          <w:tcPr>
            <w:tcW w:w="2268" w:type="dxa"/>
          </w:tcPr>
          <w:p w14:paraId="6DA603A2" w14:textId="77777777" w:rsidR="002D62BB" w:rsidRPr="00FA65DF" w:rsidRDefault="002D62BB" w:rsidP="002D62BB">
            <w:pPr>
              <w:contextualSpacing/>
              <w:jc w:val="center"/>
            </w:pPr>
            <w:r w:rsidRPr="00FA65DF">
              <w:rPr>
                <w:rFonts w:eastAsia="Segoe UI"/>
                <w:color w:val="000000"/>
              </w:rPr>
              <w:t>7</w:t>
            </w:r>
          </w:p>
        </w:tc>
      </w:tr>
      <w:tr w:rsidR="002D62BB" w:rsidRPr="00FA65DF" w14:paraId="43357EE4" w14:textId="77777777" w:rsidTr="002D62BB">
        <w:tc>
          <w:tcPr>
            <w:tcW w:w="7797" w:type="dxa"/>
          </w:tcPr>
          <w:p w14:paraId="60C7DE0A"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Институт</w:t>
            </w:r>
          </w:p>
        </w:tc>
        <w:tc>
          <w:tcPr>
            <w:tcW w:w="2268" w:type="dxa"/>
          </w:tcPr>
          <w:p w14:paraId="6E9E1FC3" w14:textId="77777777" w:rsidR="002D62BB" w:rsidRPr="00FA65DF" w:rsidRDefault="002D62BB" w:rsidP="002D62BB">
            <w:pPr>
              <w:contextualSpacing/>
              <w:jc w:val="center"/>
            </w:pPr>
            <w:r w:rsidRPr="00FA65DF">
              <w:rPr>
                <w:rFonts w:eastAsia="Segoe UI"/>
                <w:color w:val="000000"/>
              </w:rPr>
              <w:t>6</w:t>
            </w:r>
          </w:p>
        </w:tc>
      </w:tr>
      <w:tr w:rsidR="002D62BB" w:rsidRPr="00FA65DF" w14:paraId="1BCC916A" w14:textId="77777777" w:rsidTr="002D62BB">
        <w:tc>
          <w:tcPr>
            <w:tcW w:w="7797" w:type="dxa"/>
          </w:tcPr>
          <w:p w14:paraId="7651BED3" w14:textId="77777777" w:rsidR="002D62BB" w:rsidRPr="00FA65DF" w:rsidRDefault="002D62BB" w:rsidP="002D62BB">
            <w:pPr>
              <w:pStyle w:val="a3"/>
              <w:numPr>
                <w:ilvl w:val="0"/>
                <w:numId w:val="2"/>
              </w:numPr>
              <w:spacing w:after="0" w:line="240" w:lineRule="auto"/>
              <w:jc w:val="both"/>
              <w:rPr>
                <w:rFonts w:ascii="Times New Roman" w:eastAsia="Segoe UI" w:hAnsi="Times New Roman"/>
                <w:color w:val="000000"/>
                <w:sz w:val="24"/>
                <w:szCs w:val="24"/>
              </w:rPr>
            </w:pPr>
            <w:r w:rsidRPr="00FA65DF">
              <w:rPr>
                <w:rFonts w:ascii="Times New Roman" w:eastAsia="Segoe UI" w:hAnsi="Times New Roman"/>
                <w:color w:val="000000"/>
                <w:sz w:val="24"/>
                <w:szCs w:val="24"/>
              </w:rPr>
              <w:t>Основная общеобразовательная школа</w:t>
            </w:r>
          </w:p>
        </w:tc>
        <w:tc>
          <w:tcPr>
            <w:tcW w:w="2268" w:type="dxa"/>
          </w:tcPr>
          <w:p w14:paraId="3912A83A" w14:textId="77777777" w:rsidR="002D62BB" w:rsidRPr="00FA65DF" w:rsidRDefault="002D62BB" w:rsidP="002D62BB">
            <w:pPr>
              <w:contextualSpacing/>
              <w:jc w:val="center"/>
            </w:pPr>
            <w:r w:rsidRPr="00FA65DF">
              <w:rPr>
                <w:rFonts w:eastAsia="Segoe UI"/>
                <w:color w:val="000000"/>
              </w:rPr>
              <w:t>4</w:t>
            </w:r>
          </w:p>
        </w:tc>
      </w:tr>
      <w:tr w:rsidR="002D62BB" w:rsidRPr="00FA65DF" w14:paraId="7406DE18" w14:textId="77777777" w:rsidTr="002D62BB">
        <w:tc>
          <w:tcPr>
            <w:tcW w:w="7797" w:type="dxa"/>
          </w:tcPr>
          <w:p w14:paraId="11F348E8" w14:textId="77777777" w:rsidR="002D62BB" w:rsidRPr="00FA65DF" w:rsidRDefault="002D62BB" w:rsidP="002D62BB">
            <w:pPr>
              <w:pStyle w:val="a3"/>
              <w:numPr>
                <w:ilvl w:val="0"/>
                <w:numId w:val="2"/>
              </w:numPr>
              <w:spacing w:after="0" w:line="240" w:lineRule="auto"/>
              <w:jc w:val="both"/>
              <w:rPr>
                <w:rFonts w:ascii="Times New Roman" w:eastAsia="Segoe UI" w:hAnsi="Times New Roman"/>
                <w:color w:val="000000"/>
                <w:sz w:val="24"/>
                <w:szCs w:val="24"/>
              </w:rPr>
            </w:pPr>
            <w:r w:rsidRPr="00FA65DF">
              <w:rPr>
                <w:rFonts w:ascii="Times New Roman" w:eastAsia="Segoe UI" w:hAnsi="Times New Roman"/>
                <w:color w:val="000000"/>
                <w:sz w:val="24"/>
                <w:szCs w:val="24"/>
              </w:rPr>
              <w:t>Университет</w:t>
            </w:r>
          </w:p>
        </w:tc>
        <w:tc>
          <w:tcPr>
            <w:tcW w:w="2268" w:type="dxa"/>
          </w:tcPr>
          <w:p w14:paraId="3D40A501" w14:textId="77777777" w:rsidR="002D62BB" w:rsidRPr="00FA65DF" w:rsidRDefault="002D62BB" w:rsidP="002D62BB">
            <w:pPr>
              <w:contextualSpacing/>
              <w:jc w:val="center"/>
            </w:pPr>
            <w:r w:rsidRPr="00FA65DF">
              <w:rPr>
                <w:rFonts w:eastAsia="Segoe UI"/>
                <w:color w:val="000000"/>
              </w:rPr>
              <w:t>4</w:t>
            </w:r>
          </w:p>
        </w:tc>
      </w:tr>
      <w:tr w:rsidR="002D62BB" w:rsidRPr="00FA65DF" w14:paraId="7B9B8DC7" w14:textId="77777777" w:rsidTr="002D62BB">
        <w:tc>
          <w:tcPr>
            <w:tcW w:w="7797" w:type="dxa"/>
          </w:tcPr>
          <w:p w14:paraId="46832A8A"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Средняя общеобразовательная школа-интернат с углубленным изучением отдельных предметов</w:t>
            </w:r>
          </w:p>
        </w:tc>
        <w:tc>
          <w:tcPr>
            <w:tcW w:w="2268" w:type="dxa"/>
          </w:tcPr>
          <w:p w14:paraId="3103D8A9" w14:textId="77777777" w:rsidR="002D62BB" w:rsidRPr="00FA65DF" w:rsidRDefault="002D62BB" w:rsidP="002D62BB">
            <w:pPr>
              <w:contextualSpacing/>
              <w:jc w:val="center"/>
            </w:pPr>
            <w:r w:rsidRPr="00FA65DF">
              <w:rPr>
                <w:rFonts w:eastAsia="Segoe UI"/>
                <w:color w:val="000000"/>
              </w:rPr>
              <w:t>2</w:t>
            </w:r>
          </w:p>
        </w:tc>
      </w:tr>
      <w:tr w:rsidR="002D62BB" w:rsidRPr="00FA65DF" w14:paraId="5177262D" w14:textId="77777777" w:rsidTr="002D62BB">
        <w:tc>
          <w:tcPr>
            <w:tcW w:w="7797" w:type="dxa"/>
          </w:tcPr>
          <w:p w14:paraId="199B08F3"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Кадетская школа</w:t>
            </w:r>
          </w:p>
        </w:tc>
        <w:tc>
          <w:tcPr>
            <w:tcW w:w="2268" w:type="dxa"/>
          </w:tcPr>
          <w:p w14:paraId="6BB31D47" w14:textId="77777777" w:rsidR="002D62BB" w:rsidRPr="00FA65DF" w:rsidRDefault="002D62BB" w:rsidP="002D62BB">
            <w:pPr>
              <w:contextualSpacing/>
              <w:jc w:val="center"/>
            </w:pPr>
            <w:r w:rsidRPr="00FA65DF">
              <w:rPr>
                <w:rFonts w:eastAsia="Segoe UI"/>
                <w:color w:val="000000"/>
              </w:rPr>
              <w:t>2</w:t>
            </w:r>
          </w:p>
        </w:tc>
      </w:tr>
      <w:tr w:rsidR="002D62BB" w:rsidRPr="00FA65DF" w14:paraId="66B4D220" w14:textId="77777777" w:rsidTr="002D62BB">
        <w:tc>
          <w:tcPr>
            <w:tcW w:w="7797" w:type="dxa"/>
          </w:tcPr>
          <w:p w14:paraId="63007013"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hAnsi="Times New Roman"/>
                <w:sz w:val="24"/>
                <w:szCs w:val="24"/>
              </w:rPr>
              <w:t>Иное</w:t>
            </w:r>
          </w:p>
        </w:tc>
        <w:tc>
          <w:tcPr>
            <w:tcW w:w="2268" w:type="dxa"/>
          </w:tcPr>
          <w:p w14:paraId="22D8800A" w14:textId="77777777" w:rsidR="002D62BB" w:rsidRPr="00FA65DF" w:rsidRDefault="002D62BB" w:rsidP="002D62BB">
            <w:pPr>
              <w:contextualSpacing/>
              <w:jc w:val="center"/>
            </w:pPr>
            <w:r w:rsidRPr="00FA65DF">
              <w:rPr>
                <w:rFonts w:eastAsia="Segoe UI"/>
                <w:color w:val="000000"/>
              </w:rPr>
              <w:t>1</w:t>
            </w:r>
          </w:p>
        </w:tc>
      </w:tr>
      <w:tr w:rsidR="002D62BB" w:rsidRPr="00FA65DF" w14:paraId="49204F18" w14:textId="77777777" w:rsidTr="002D62BB">
        <w:tc>
          <w:tcPr>
            <w:tcW w:w="7797" w:type="dxa"/>
          </w:tcPr>
          <w:p w14:paraId="41EE154E"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Основная общеобразовательная школа-интернат</w:t>
            </w:r>
          </w:p>
        </w:tc>
        <w:tc>
          <w:tcPr>
            <w:tcW w:w="2268" w:type="dxa"/>
          </w:tcPr>
          <w:p w14:paraId="65B41897" w14:textId="77777777" w:rsidR="002D62BB" w:rsidRPr="00FA65DF" w:rsidRDefault="002D62BB" w:rsidP="002D62BB">
            <w:pPr>
              <w:contextualSpacing/>
              <w:jc w:val="center"/>
            </w:pPr>
            <w:r w:rsidRPr="00FA65DF">
              <w:rPr>
                <w:rFonts w:eastAsia="Segoe UI"/>
                <w:color w:val="000000"/>
              </w:rPr>
              <w:t>1</w:t>
            </w:r>
          </w:p>
        </w:tc>
      </w:tr>
      <w:tr w:rsidR="002D62BB" w:rsidRPr="00FA65DF" w14:paraId="6E1A05EC" w14:textId="77777777" w:rsidTr="002D62BB">
        <w:tc>
          <w:tcPr>
            <w:tcW w:w="7797" w:type="dxa"/>
          </w:tcPr>
          <w:p w14:paraId="77871751" w14:textId="77777777" w:rsidR="002D62BB" w:rsidRPr="00FA65DF" w:rsidRDefault="002D62BB" w:rsidP="002D62BB">
            <w:pPr>
              <w:pStyle w:val="a3"/>
              <w:numPr>
                <w:ilvl w:val="0"/>
                <w:numId w:val="2"/>
              </w:numPr>
              <w:spacing w:after="0" w:line="240" w:lineRule="auto"/>
              <w:jc w:val="both"/>
              <w:rPr>
                <w:rFonts w:ascii="Times New Roman" w:hAnsi="Times New Roman"/>
                <w:sz w:val="24"/>
                <w:szCs w:val="24"/>
              </w:rPr>
            </w:pPr>
            <w:r w:rsidRPr="00FA65DF">
              <w:rPr>
                <w:rFonts w:ascii="Times New Roman" w:eastAsia="Segoe UI" w:hAnsi="Times New Roman"/>
                <w:color w:val="000000"/>
                <w:sz w:val="24"/>
                <w:szCs w:val="24"/>
              </w:rPr>
              <w:t>Средняя общеобразовательная школа-интернат</w:t>
            </w:r>
          </w:p>
        </w:tc>
        <w:tc>
          <w:tcPr>
            <w:tcW w:w="2268" w:type="dxa"/>
          </w:tcPr>
          <w:p w14:paraId="14968932" w14:textId="77777777" w:rsidR="002D62BB" w:rsidRPr="00FA65DF" w:rsidRDefault="002D62BB" w:rsidP="002D62BB">
            <w:pPr>
              <w:contextualSpacing/>
              <w:jc w:val="center"/>
            </w:pPr>
            <w:r w:rsidRPr="00FA65DF">
              <w:rPr>
                <w:rFonts w:eastAsia="Segoe UI"/>
                <w:color w:val="000000"/>
              </w:rPr>
              <w:t>1</w:t>
            </w:r>
          </w:p>
        </w:tc>
      </w:tr>
    </w:tbl>
    <w:p w14:paraId="776228DD" w14:textId="77777777" w:rsidR="009A70B0" w:rsidRPr="00FA65DF" w:rsidRDefault="009A70B0" w:rsidP="00D116BF">
      <w:pPr>
        <w:ind w:left="284"/>
      </w:pPr>
    </w:p>
    <w:p w14:paraId="0BC6A97D" w14:textId="77777777" w:rsidR="005060D9" w:rsidRPr="00FA65DF" w:rsidRDefault="005060D9" w:rsidP="00BC108D">
      <w:pPr>
        <w:pStyle w:val="3"/>
        <w:numPr>
          <w:ilvl w:val="1"/>
          <w:numId w:val="7"/>
        </w:numPr>
        <w:tabs>
          <w:tab w:val="left" w:pos="142"/>
        </w:tabs>
        <w:ind w:left="426" w:hanging="852"/>
        <w:rPr>
          <w:rFonts w:ascii="Times New Roman" w:hAnsi="Times New Roman"/>
        </w:rPr>
      </w:pPr>
      <w:r w:rsidRPr="00FA65DF">
        <w:rPr>
          <w:rFonts w:ascii="Times New Roman" w:hAnsi="Times New Roman"/>
        </w:rPr>
        <w:t>Количество участников ЕГЭ по предмету по АТЕ региона</w:t>
      </w:r>
    </w:p>
    <w:p w14:paraId="5F60D5FB" w14:textId="77777777" w:rsidR="002B4243" w:rsidRPr="00FA65DF" w:rsidRDefault="002B4243" w:rsidP="002B4243">
      <w:pPr>
        <w:pStyle w:val="af7"/>
        <w:keepNext/>
      </w:pPr>
      <w:r w:rsidRPr="00FA65DF">
        <w:t xml:space="preserve">Таблица </w:t>
      </w:r>
      <w:r w:rsidR="00644F40">
        <w:t>1</w:t>
      </w:r>
      <w:r w:rsidR="00DB6897" w:rsidRPr="00FA65DF">
        <w:noBreakHyphen/>
      </w:r>
      <w:r w:rsidR="00AE7C53" w:rsidRPr="00FA65DF">
        <w:fldChar w:fldCharType="begin"/>
      </w:r>
      <w:r w:rsidRPr="00FA65DF">
        <w:instrText xml:space="preserve"> SEQ Таблица \* ARABIC \s 1 </w:instrText>
      </w:r>
      <w:r w:rsidR="00AE7C53" w:rsidRPr="00FA65DF">
        <w:fldChar w:fldCharType="separate"/>
      </w:r>
      <w:r w:rsidR="00383699" w:rsidRPr="00FA65DF">
        <w:rPr>
          <w:noProof/>
        </w:rPr>
        <w:t>5</w:t>
      </w:r>
      <w:r w:rsidR="00AE7C53" w:rsidRPr="00FA65DF">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4"/>
        <w:gridCol w:w="3261"/>
        <w:gridCol w:w="2693"/>
      </w:tblGrid>
      <w:tr w:rsidR="000113C4" w:rsidRPr="00FA65DF" w14:paraId="5814239C" w14:textId="77777777" w:rsidTr="00644E7E">
        <w:tc>
          <w:tcPr>
            <w:tcW w:w="568" w:type="dxa"/>
            <w:vAlign w:val="center"/>
          </w:tcPr>
          <w:p w14:paraId="20FDF985" w14:textId="77777777" w:rsidR="000113C4" w:rsidRPr="00FA65DF" w:rsidRDefault="000113C4" w:rsidP="000113C4">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w:t>
            </w:r>
            <w:r w:rsidR="006F470F" w:rsidRPr="00FA65DF">
              <w:rPr>
                <w:rFonts w:ascii="Times New Roman" w:hAnsi="Times New Roman"/>
                <w:sz w:val="24"/>
                <w:szCs w:val="24"/>
              </w:rPr>
              <w:t xml:space="preserve"> п/п</w:t>
            </w:r>
          </w:p>
        </w:tc>
        <w:tc>
          <w:tcPr>
            <w:tcW w:w="3544" w:type="dxa"/>
            <w:vAlign w:val="center"/>
          </w:tcPr>
          <w:p w14:paraId="4A5A160B" w14:textId="77777777" w:rsidR="000113C4" w:rsidRPr="00FA65DF" w:rsidRDefault="000113C4" w:rsidP="00D116BF">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АТЕ</w:t>
            </w:r>
          </w:p>
        </w:tc>
        <w:tc>
          <w:tcPr>
            <w:tcW w:w="3261" w:type="dxa"/>
          </w:tcPr>
          <w:p w14:paraId="7D0C7CB5" w14:textId="77777777" w:rsidR="000113C4" w:rsidRPr="00FA65DF" w:rsidRDefault="000113C4" w:rsidP="00644E7E">
            <w:pPr>
              <w:pStyle w:val="a3"/>
              <w:spacing w:after="0" w:line="240" w:lineRule="auto"/>
              <w:ind w:left="0" w:hanging="108"/>
              <w:jc w:val="center"/>
              <w:rPr>
                <w:rFonts w:ascii="Times New Roman" w:hAnsi="Times New Roman"/>
                <w:sz w:val="24"/>
                <w:szCs w:val="24"/>
              </w:rPr>
            </w:pPr>
            <w:r w:rsidRPr="00FA65DF">
              <w:rPr>
                <w:rFonts w:ascii="Times New Roman" w:hAnsi="Times New Roman"/>
                <w:sz w:val="24"/>
                <w:szCs w:val="24"/>
              </w:rPr>
              <w:t>Количество участников ЕГЭ по учебному предмету</w:t>
            </w:r>
          </w:p>
        </w:tc>
        <w:tc>
          <w:tcPr>
            <w:tcW w:w="2693" w:type="dxa"/>
          </w:tcPr>
          <w:p w14:paraId="63192E5A" w14:textId="77777777" w:rsidR="000113C4" w:rsidRPr="00FA65DF" w:rsidRDefault="000113C4" w:rsidP="00D116BF">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 от общего числа участников в регионе</w:t>
            </w:r>
          </w:p>
        </w:tc>
      </w:tr>
      <w:tr w:rsidR="000437AA" w:rsidRPr="00FA65DF" w14:paraId="0A46AB19" w14:textId="77777777" w:rsidTr="00023111">
        <w:tc>
          <w:tcPr>
            <w:tcW w:w="568" w:type="dxa"/>
          </w:tcPr>
          <w:p w14:paraId="17A70D9D" w14:textId="77777777" w:rsidR="000437AA" w:rsidRPr="00FA65DF" w:rsidRDefault="000437AA" w:rsidP="000437AA">
            <w:pPr>
              <w:pStyle w:val="a3"/>
              <w:spacing w:after="0" w:line="240" w:lineRule="auto"/>
              <w:ind w:left="0"/>
              <w:jc w:val="both"/>
              <w:rPr>
                <w:rFonts w:ascii="Times New Roman" w:hAnsi="Times New Roman"/>
                <w:sz w:val="24"/>
                <w:szCs w:val="24"/>
              </w:rPr>
            </w:pPr>
            <w:r w:rsidRPr="00FA65DF">
              <w:rPr>
                <w:rFonts w:ascii="Times New Roman" w:eastAsia="Times New Roman" w:hAnsi="Times New Roman"/>
                <w:color w:val="000000"/>
              </w:rPr>
              <w:t>1.</w:t>
            </w:r>
          </w:p>
        </w:tc>
        <w:tc>
          <w:tcPr>
            <w:tcW w:w="3544" w:type="dxa"/>
          </w:tcPr>
          <w:p w14:paraId="7EC1EFC3" w14:textId="77777777" w:rsidR="000437AA" w:rsidRPr="00FA65DF" w:rsidRDefault="000437AA" w:rsidP="000437AA">
            <w:pPr>
              <w:pStyle w:val="a3"/>
              <w:spacing w:after="0" w:line="240" w:lineRule="auto"/>
              <w:ind w:left="0"/>
              <w:jc w:val="both"/>
              <w:rPr>
                <w:rFonts w:ascii="Times New Roman" w:hAnsi="Times New Roman"/>
                <w:sz w:val="24"/>
                <w:szCs w:val="24"/>
              </w:rPr>
            </w:pPr>
            <w:r w:rsidRPr="00FA65DF">
              <w:rPr>
                <w:rFonts w:ascii="Times New Roman" w:eastAsia="Segoe UI" w:hAnsi="Times New Roman"/>
                <w:color w:val="000000"/>
              </w:rPr>
              <w:t>ОУО Адмиралтейского района</w:t>
            </w:r>
          </w:p>
        </w:tc>
        <w:tc>
          <w:tcPr>
            <w:tcW w:w="3261" w:type="dxa"/>
            <w:vAlign w:val="center"/>
          </w:tcPr>
          <w:p w14:paraId="711800BA"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153</w:t>
            </w:r>
          </w:p>
        </w:tc>
        <w:tc>
          <w:tcPr>
            <w:tcW w:w="2693" w:type="dxa"/>
            <w:vAlign w:val="center"/>
          </w:tcPr>
          <w:p w14:paraId="40E0C732"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4,06%</w:t>
            </w:r>
          </w:p>
        </w:tc>
      </w:tr>
      <w:tr w:rsidR="000437AA" w:rsidRPr="00FA65DF" w14:paraId="5747D2D4" w14:textId="77777777" w:rsidTr="00023111">
        <w:tc>
          <w:tcPr>
            <w:tcW w:w="568" w:type="dxa"/>
          </w:tcPr>
          <w:p w14:paraId="541EA111" w14:textId="77777777" w:rsidR="000437AA" w:rsidRPr="00FA65DF" w:rsidRDefault="000437AA" w:rsidP="000437AA">
            <w:pPr>
              <w:pStyle w:val="a3"/>
              <w:spacing w:after="0" w:line="240" w:lineRule="auto"/>
              <w:ind w:left="0"/>
              <w:jc w:val="both"/>
              <w:rPr>
                <w:rFonts w:ascii="Times New Roman" w:hAnsi="Times New Roman"/>
                <w:sz w:val="24"/>
                <w:szCs w:val="24"/>
              </w:rPr>
            </w:pPr>
            <w:r w:rsidRPr="00FA65DF">
              <w:rPr>
                <w:rFonts w:ascii="Times New Roman" w:eastAsia="Times New Roman" w:hAnsi="Times New Roman"/>
                <w:color w:val="000000"/>
              </w:rPr>
              <w:t>2.</w:t>
            </w:r>
          </w:p>
        </w:tc>
        <w:tc>
          <w:tcPr>
            <w:tcW w:w="3544" w:type="dxa"/>
          </w:tcPr>
          <w:p w14:paraId="3615F1DA" w14:textId="77777777" w:rsidR="000437AA" w:rsidRPr="00FA65DF" w:rsidRDefault="000437AA" w:rsidP="000437AA">
            <w:pPr>
              <w:pStyle w:val="a3"/>
              <w:spacing w:after="0" w:line="240" w:lineRule="auto"/>
              <w:ind w:left="0"/>
              <w:jc w:val="both"/>
              <w:rPr>
                <w:rFonts w:ascii="Times New Roman" w:hAnsi="Times New Roman"/>
                <w:sz w:val="24"/>
                <w:szCs w:val="24"/>
              </w:rPr>
            </w:pPr>
            <w:r w:rsidRPr="00FA65DF">
              <w:rPr>
                <w:rFonts w:ascii="Times New Roman" w:eastAsia="Segoe UI" w:hAnsi="Times New Roman"/>
                <w:color w:val="000000"/>
              </w:rPr>
              <w:t>ОУО Василеостровского района</w:t>
            </w:r>
          </w:p>
        </w:tc>
        <w:tc>
          <w:tcPr>
            <w:tcW w:w="3261" w:type="dxa"/>
            <w:vAlign w:val="center"/>
          </w:tcPr>
          <w:p w14:paraId="02EC0886"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206</w:t>
            </w:r>
          </w:p>
        </w:tc>
        <w:tc>
          <w:tcPr>
            <w:tcW w:w="2693" w:type="dxa"/>
            <w:vAlign w:val="center"/>
          </w:tcPr>
          <w:p w14:paraId="340FA55E"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5,47%</w:t>
            </w:r>
          </w:p>
        </w:tc>
      </w:tr>
      <w:tr w:rsidR="000437AA" w:rsidRPr="00FA65DF" w14:paraId="0AC05616" w14:textId="77777777" w:rsidTr="00023111">
        <w:tc>
          <w:tcPr>
            <w:tcW w:w="568" w:type="dxa"/>
          </w:tcPr>
          <w:p w14:paraId="796FEB06"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3.</w:t>
            </w:r>
          </w:p>
        </w:tc>
        <w:tc>
          <w:tcPr>
            <w:tcW w:w="3544" w:type="dxa"/>
          </w:tcPr>
          <w:p w14:paraId="5598477B"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Выборгского района</w:t>
            </w:r>
          </w:p>
        </w:tc>
        <w:tc>
          <w:tcPr>
            <w:tcW w:w="3261" w:type="dxa"/>
            <w:vAlign w:val="center"/>
          </w:tcPr>
          <w:p w14:paraId="4DFB0EBA"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354</w:t>
            </w:r>
          </w:p>
        </w:tc>
        <w:tc>
          <w:tcPr>
            <w:tcW w:w="2693" w:type="dxa"/>
            <w:vAlign w:val="center"/>
          </w:tcPr>
          <w:p w14:paraId="3370D5A1"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9,40%</w:t>
            </w:r>
          </w:p>
        </w:tc>
      </w:tr>
      <w:tr w:rsidR="000437AA" w:rsidRPr="00FA65DF" w14:paraId="2FA3E652" w14:textId="77777777" w:rsidTr="00023111">
        <w:tc>
          <w:tcPr>
            <w:tcW w:w="568" w:type="dxa"/>
          </w:tcPr>
          <w:p w14:paraId="0FB3403E"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4.</w:t>
            </w:r>
          </w:p>
        </w:tc>
        <w:tc>
          <w:tcPr>
            <w:tcW w:w="3544" w:type="dxa"/>
          </w:tcPr>
          <w:p w14:paraId="6AB4517A"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Калининского района</w:t>
            </w:r>
          </w:p>
        </w:tc>
        <w:tc>
          <w:tcPr>
            <w:tcW w:w="3261" w:type="dxa"/>
            <w:vAlign w:val="center"/>
          </w:tcPr>
          <w:p w14:paraId="22A6B60D"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252</w:t>
            </w:r>
          </w:p>
        </w:tc>
        <w:tc>
          <w:tcPr>
            <w:tcW w:w="2693" w:type="dxa"/>
            <w:vAlign w:val="center"/>
          </w:tcPr>
          <w:p w14:paraId="70A2C672"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6,69%</w:t>
            </w:r>
          </w:p>
        </w:tc>
      </w:tr>
      <w:tr w:rsidR="000437AA" w:rsidRPr="00FA65DF" w14:paraId="6A0F25DC" w14:textId="77777777" w:rsidTr="00023111">
        <w:tc>
          <w:tcPr>
            <w:tcW w:w="568" w:type="dxa"/>
          </w:tcPr>
          <w:p w14:paraId="3DC7A8A3"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5.</w:t>
            </w:r>
          </w:p>
        </w:tc>
        <w:tc>
          <w:tcPr>
            <w:tcW w:w="3544" w:type="dxa"/>
          </w:tcPr>
          <w:p w14:paraId="2F9D4EAE"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Кировского района</w:t>
            </w:r>
          </w:p>
        </w:tc>
        <w:tc>
          <w:tcPr>
            <w:tcW w:w="3261" w:type="dxa"/>
            <w:vAlign w:val="center"/>
          </w:tcPr>
          <w:p w14:paraId="40E03E68"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189</w:t>
            </w:r>
          </w:p>
        </w:tc>
        <w:tc>
          <w:tcPr>
            <w:tcW w:w="2693" w:type="dxa"/>
            <w:vAlign w:val="center"/>
          </w:tcPr>
          <w:p w14:paraId="75C6E369"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5,02%</w:t>
            </w:r>
          </w:p>
        </w:tc>
      </w:tr>
      <w:tr w:rsidR="000437AA" w:rsidRPr="00FA65DF" w14:paraId="555BA69C" w14:textId="77777777" w:rsidTr="00023111">
        <w:tc>
          <w:tcPr>
            <w:tcW w:w="568" w:type="dxa"/>
          </w:tcPr>
          <w:p w14:paraId="622C465B"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6.</w:t>
            </w:r>
          </w:p>
        </w:tc>
        <w:tc>
          <w:tcPr>
            <w:tcW w:w="3544" w:type="dxa"/>
          </w:tcPr>
          <w:p w14:paraId="5793FE4E"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Колпинского района</w:t>
            </w:r>
          </w:p>
        </w:tc>
        <w:tc>
          <w:tcPr>
            <w:tcW w:w="3261" w:type="dxa"/>
            <w:vAlign w:val="center"/>
          </w:tcPr>
          <w:p w14:paraId="638FC9BB"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88</w:t>
            </w:r>
          </w:p>
        </w:tc>
        <w:tc>
          <w:tcPr>
            <w:tcW w:w="2693" w:type="dxa"/>
            <w:vAlign w:val="center"/>
          </w:tcPr>
          <w:p w14:paraId="1E3AEB25"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2,34%</w:t>
            </w:r>
          </w:p>
        </w:tc>
      </w:tr>
      <w:tr w:rsidR="000437AA" w:rsidRPr="00FA65DF" w14:paraId="7A360CB5" w14:textId="77777777" w:rsidTr="00023111">
        <w:tc>
          <w:tcPr>
            <w:tcW w:w="568" w:type="dxa"/>
          </w:tcPr>
          <w:p w14:paraId="3813830B"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7.</w:t>
            </w:r>
          </w:p>
        </w:tc>
        <w:tc>
          <w:tcPr>
            <w:tcW w:w="3544" w:type="dxa"/>
          </w:tcPr>
          <w:p w14:paraId="5F9704B3"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Красногвардейского района</w:t>
            </w:r>
          </w:p>
        </w:tc>
        <w:tc>
          <w:tcPr>
            <w:tcW w:w="3261" w:type="dxa"/>
            <w:vAlign w:val="center"/>
          </w:tcPr>
          <w:p w14:paraId="3F9C40B6"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198</w:t>
            </w:r>
          </w:p>
        </w:tc>
        <w:tc>
          <w:tcPr>
            <w:tcW w:w="2693" w:type="dxa"/>
            <w:vAlign w:val="center"/>
          </w:tcPr>
          <w:p w14:paraId="686B5F5B"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5,26%</w:t>
            </w:r>
          </w:p>
        </w:tc>
      </w:tr>
      <w:tr w:rsidR="000437AA" w:rsidRPr="00FA65DF" w14:paraId="5D35C623" w14:textId="77777777" w:rsidTr="00023111">
        <w:tc>
          <w:tcPr>
            <w:tcW w:w="568" w:type="dxa"/>
          </w:tcPr>
          <w:p w14:paraId="0692761E"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8.</w:t>
            </w:r>
          </w:p>
        </w:tc>
        <w:tc>
          <w:tcPr>
            <w:tcW w:w="3544" w:type="dxa"/>
          </w:tcPr>
          <w:p w14:paraId="3BCA01D7"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Красносельского района</w:t>
            </w:r>
          </w:p>
        </w:tc>
        <w:tc>
          <w:tcPr>
            <w:tcW w:w="3261" w:type="dxa"/>
            <w:vAlign w:val="center"/>
          </w:tcPr>
          <w:p w14:paraId="4FB55DA3"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286</w:t>
            </w:r>
          </w:p>
        </w:tc>
        <w:tc>
          <w:tcPr>
            <w:tcW w:w="2693" w:type="dxa"/>
            <w:vAlign w:val="center"/>
          </w:tcPr>
          <w:p w14:paraId="7BD60975"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7,59%</w:t>
            </w:r>
          </w:p>
        </w:tc>
      </w:tr>
      <w:tr w:rsidR="000437AA" w:rsidRPr="00FA65DF" w14:paraId="4AB86E8A" w14:textId="77777777" w:rsidTr="00023111">
        <w:tc>
          <w:tcPr>
            <w:tcW w:w="568" w:type="dxa"/>
          </w:tcPr>
          <w:p w14:paraId="72FF17A2"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9.</w:t>
            </w:r>
          </w:p>
        </w:tc>
        <w:tc>
          <w:tcPr>
            <w:tcW w:w="3544" w:type="dxa"/>
          </w:tcPr>
          <w:p w14:paraId="3F3AA9C6"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Кронштадтского района</w:t>
            </w:r>
          </w:p>
        </w:tc>
        <w:tc>
          <w:tcPr>
            <w:tcW w:w="3261" w:type="dxa"/>
            <w:vAlign w:val="center"/>
          </w:tcPr>
          <w:p w14:paraId="488FD796"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20</w:t>
            </w:r>
          </w:p>
        </w:tc>
        <w:tc>
          <w:tcPr>
            <w:tcW w:w="2693" w:type="dxa"/>
            <w:vAlign w:val="center"/>
          </w:tcPr>
          <w:p w14:paraId="514E7A58"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0,53%</w:t>
            </w:r>
          </w:p>
        </w:tc>
      </w:tr>
      <w:tr w:rsidR="000437AA" w:rsidRPr="00FA65DF" w14:paraId="17044E54" w14:textId="77777777" w:rsidTr="00023111">
        <w:tc>
          <w:tcPr>
            <w:tcW w:w="568" w:type="dxa"/>
          </w:tcPr>
          <w:p w14:paraId="2075858B"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10.</w:t>
            </w:r>
          </w:p>
        </w:tc>
        <w:tc>
          <w:tcPr>
            <w:tcW w:w="3544" w:type="dxa"/>
          </w:tcPr>
          <w:p w14:paraId="5790DE11"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Курортного района</w:t>
            </w:r>
          </w:p>
        </w:tc>
        <w:tc>
          <w:tcPr>
            <w:tcW w:w="3261" w:type="dxa"/>
            <w:vAlign w:val="center"/>
          </w:tcPr>
          <w:p w14:paraId="6BA41155"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41</w:t>
            </w:r>
          </w:p>
        </w:tc>
        <w:tc>
          <w:tcPr>
            <w:tcW w:w="2693" w:type="dxa"/>
            <w:vAlign w:val="center"/>
          </w:tcPr>
          <w:p w14:paraId="1039DDF2"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1,09%</w:t>
            </w:r>
          </w:p>
        </w:tc>
      </w:tr>
      <w:tr w:rsidR="000437AA" w:rsidRPr="00FA65DF" w14:paraId="0DD99E2F" w14:textId="77777777" w:rsidTr="00023111">
        <w:tc>
          <w:tcPr>
            <w:tcW w:w="568" w:type="dxa"/>
          </w:tcPr>
          <w:p w14:paraId="1B3DB5F3"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11.</w:t>
            </w:r>
          </w:p>
        </w:tc>
        <w:tc>
          <w:tcPr>
            <w:tcW w:w="3544" w:type="dxa"/>
          </w:tcPr>
          <w:p w14:paraId="2979DF0E"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Московского района</w:t>
            </w:r>
          </w:p>
        </w:tc>
        <w:tc>
          <w:tcPr>
            <w:tcW w:w="3261" w:type="dxa"/>
            <w:vAlign w:val="center"/>
          </w:tcPr>
          <w:p w14:paraId="436EE345"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249</w:t>
            </w:r>
          </w:p>
        </w:tc>
        <w:tc>
          <w:tcPr>
            <w:tcW w:w="2693" w:type="dxa"/>
            <w:vAlign w:val="center"/>
          </w:tcPr>
          <w:p w14:paraId="101196FA"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6,61%</w:t>
            </w:r>
          </w:p>
        </w:tc>
      </w:tr>
      <w:tr w:rsidR="000437AA" w:rsidRPr="00FA65DF" w14:paraId="65BC1EC6" w14:textId="77777777" w:rsidTr="00023111">
        <w:tc>
          <w:tcPr>
            <w:tcW w:w="568" w:type="dxa"/>
          </w:tcPr>
          <w:p w14:paraId="70962EBD"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12.</w:t>
            </w:r>
          </w:p>
        </w:tc>
        <w:tc>
          <w:tcPr>
            <w:tcW w:w="3544" w:type="dxa"/>
          </w:tcPr>
          <w:p w14:paraId="4C8BF54E"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Невского района</w:t>
            </w:r>
          </w:p>
        </w:tc>
        <w:tc>
          <w:tcPr>
            <w:tcW w:w="3261" w:type="dxa"/>
            <w:vAlign w:val="center"/>
          </w:tcPr>
          <w:p w14:paraId="304E99DD"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267</w:t>
            </w:r>
          </w:p>
        </w:tc>
        <w:tc>
          <w:tcPr>
            <w:tcW w:w="2693" w:type="dxa"/>
            <w:vAlign w:val="center"/>
          </w:tcPr>
          <w:p w14:paraId="527175AC"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7,09%</w:t>
            </w:r>
          </w:p>
        </w:tc>
      </w:tr>
      <w:tr w:rsidR="000437AA" w:rsidRPr="00FA65DF" w14:paraId="3F1E29CA" w14:textId="77777777" w:rsidTr="00023111">
        <w:tc>
          <w:tcPr>
            <w:tcW w:w="568" w:type="dxa"/>
          </w:tcPr>
          <w:p w14:paraId="7CF58338"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13.</w:t>
            </w:r>
          </w:p>
        </w:tc>
        <w:tc>
          <w:tcPr>
            <w:tcW w:w="3544" w:type="dxa"/>
          </w:tcPr>
          <w:p w14:paraId="71B7EDC2"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Петроградского района</w:t>
            </w:r>
          </w:p>
        </w:tc>
        <w:tc>
          <w:tcPr>
            <w:tcW w:w="3261" w:type="dxa"/>
            <w:vAlign w:val="center"/>
          </w:tcPr>
          <w:p w14:paraId="38291367"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163</w:t>
            </w:r>
          </w:p>
        </w:tc>
        <w:tc>
          <w:tcPr>
            <w:tcW w:w="2693" w:type="dxa"/>
            <w:vAlign w:val="center"/>
          </w:tcPr>
          <w:p w14:paraId="1ADA2DDD"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4,33%</w:t>
            </w:r>
          </w:p>
        </w:tc>
      </w:tr>
      <w:tr w:rsidR="000437AA" w:rsidRPr="00FA65DF" w14:paraId="5D7BD20B" w14:textId="77777777" w:rsidTr="00023111">
        <w:tc>
          <w:tcPr>
            <w:tcW w:w="568" w:type="dxa"/>
          </w:tcPr>
          <w:p w14:paraId="0335EE32"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14.</w:t>
            </w:r>
          </w:p>
        </w:tc>
        <w:tc>
          <w:tcPr>
            <w:tcW w:w="3544" w:type="dxa"/>
          </w:tcPr>
          <w:p w14:paraId="46FFB667"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Петродворцового района</w:t>
            </w:r>
          </w:p>
        </w:tc>
        <w:tc>
          <w:tcPr>
            <w:tcW w:w="3261" w:type="dxa"/>
            <w:vAlign w:val="center"/>
          </w:tcPr>
          <w:p w14:paraId="5B0556C6"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64</w:t>
            </w:r>
          </w:p>
        </w:tc>
        <w:tc>
          <w:tcPr>
            <w:tcW w:w="2693" w:type="dxa"/>
            <w:vAlign w:val="center"/>
          </w:tcPr>
          <w:p w14:paraId="76DED41A"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1,70%</w:t>
            </w:r>
          </w:p>
        </w:tc>
      </w:tr>
      <w:tr w:rsidR="000437AA" w:rsidRPr="00FA65DF" w14:paraId="2435ABF0" w14:textId="77777777" w:rsidTr="00023111">
        <w:tc>
          <w:tcPr>
            <w:tcW w:w="568" w:type="dxa"/>
          </w:tcPr>
          <w:p w14:paraId="7235DFB6"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15.</w:t>
            </w:r>
          </w:p>
        </w:tc>
        <w:tc>
          <w:tcPr>
            <w:tcW w:w="3544" w:type="dxa"/>
          </w:tcPr>
          <w:p w14:paraId="17D442A7"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Приморского района</w:t>
            </w:r>
          </w:p>
        </w:tc>
        <w:tc>
          <w:tcPr>
            <w:tcW w:w="3261" w:type="dxa"/>
            <w:vAlign w:val="center"/>
          </w:tcPr>
          <w:p w14:paraId="450DCC1F"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329</w:t>
            </w:r>
          </w:p>
        </w:tc>
        <w:tc>
          <w:tcPr>
            <w:tcW w:w="2693" w:type="dxa"/>
            <w:vAlign w:val="center"/>
          </w:tcPr>
          <w:p w14:paraId="3D5C97BB"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8,74%</w:t>
            </w:r>
          </w:p>
        </w:tc>
      </w:tr>
      <w:tr w:rsidR="000437AA" w:rsidRPr="00FA65DF" w14:paraId="11BF86D6" w14:textId="77777777" w:rsidTr="00023111">
        <w:tc>
          <w:tcPr>
            <w:tcW w:w="568" w:type="dxa"/>
          </w:tcPr>
          <w:p w14:paraId="3A11E935"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16.</w:t>
            </w:r>
          </w:p>
        </w:tc>
        <w:tc>
          <w:tcPr>
            <w:tcW w:w="3544" w:type="dxa"/>
          </w:tcPr>
          <w:p w14:paraId="5C2C79FB"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Пушкинского района</w:t>
            </w:r>
          </w:p>
        </w:tc>
        <w:tc>
          <w:tcPr>
            <w:tcW w:w="3261" w:type="dxa"/>
            <w:vAlign w:val="center"/>
          </w:tcPr>
          <w:p w14:paraId="31508952"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200</w:t>
            </w:r>
          </w:p>
        </w:tc>
        <w:tc>
          <w:tcPr>
            <w:tcW w:w="2693" w:type="dxa"/>
            <w:vAlign w:val="center"/>
          </w:tcPr>
          <w:p w14:paraId="79B0E148"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5,31%</w:t>
            </w:r>
          </w:p>
        </w:tc>
      </w:tr>
      <w:tr w:rsidR="000437AA" w:rsidRPr="00FA65DF" w14:paraId="315FB47C" w14:textId="77777777" w:rsidTr="00023111">
        <w:tc>
          <w:tcPr>
            <w:tcW w:w="568" w:type="dxa"/>
          </w:tcPr>
          <w:p w14:paraId="7BA486FF"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17.</w:t>
            </w:r>
          </w:p>
        </w:tc>
        <w:tc>
          <w:tcPr>
            <w:tcW w:w="3544" w:type="dxa"/>
          </w:tcPr>
          <w:p w14:paraId="71DBDADF"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Фрунзенского района</w:t>
            </w:r>
          </w:p>
        </w:tc>
        <w:tc>
          <w:tcPr>
            <w:tcW w:w="3261" w:type="dxa"/>
            <w:vAlign w:val="center"/>
          </w:tcPr>
          <w:p w14:paraId="1A688F21"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212</w:t>
            </w:r>
          </w:p>
        </w:tc>
        <w:tc>
          <w:tcPr>
            <w:tcW w:w="2693" w:type="dxa"/>
            <w:vAlign w:val="center"/>
          </w:tcPr>
          <w:p w14:paraId="3847B10B"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5,63%</w:t>
            </w:r>
          </w:p>
        </w:tc>
      </w:tr>
      <w:tr w:rsidR="000437AA" w:rsidRPr="00FA65DF" w14:paraId="131ACE88" w14:textId="77777777" w:rsidTr="00023111">
        <w:tc>
          <w:tcPr>
            <w:tcW w:w="568" w:type="dxa"/>
          </w:tcPr>
          <w:p w14:paraId="3F9BC972"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18.</w:t>
            </w:r>
          </w:p>
        </w:tc>
        <w:tc>
          <w:tcPr>
            <w:tcW w:w="3544" w:type="dxa"/>
          </w:tcPr>
          <w:p w14:paraId="568BF06E"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ОУО Центрального района</w:t>
            </w:r>
          </w:p>
        </w:tc>
        <w:tc>
          <w:tcPr>
            <w:tcW w:w="3261" w:type="dxa"/>
            <w:vAlign w:val="center"/>
          </w:tcPr>
          <w:p w14:paraId="519399E1"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312</w:t>
            </w:r>
          </w:p>
        </w:tc>
        <w:tc>
          <w:tcPr>
            <w:tcW w:w="2693" w:type="dxa"/>
            <w:vAlign w:val="center"/>
          </w:tcPr>
          <w:p w14:paraId="2683387D"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8,28%</w:t>
            </w:r>
          </w:p>
        </w:tc>
      </w:tr>
      <w:tr w:rsidR="000437AA" w:rsidRPr="00FA65DF" w14:paraId="613D719D" w14:textId="77777777" w:rsidTr="00023111">
        <w:tc>
          <w:tcPr>
            <w:tcW w:w="568" w:type="dxa"/>
          </w:tcPr>
          <w:p w14:paraId="0671F6F3" w14:textId="77777777" w:rsidR="000437AA" w:rsidRPr="00FA65DF" w:rsidRDefault="000437AA" w:rsidP="000437AA">
            <w:pPr>
              <w:pStyle w:val="a3"/>
              <w:spacing w:after="0" w:line="240" w:lineRule="auto"/>
              <w:ind w:left="0"/>
              <w:jc w:val="both"/>
              <w:rPr>
                <w:rFonts w:ascii="Times New Roman" w:eastAsia="Times New Roman" w:hAnsi="Times New Roman"/>
                <w:color w:val="000000"/>
              </w:rPr>
            </w:pPr>
            <w:r w:rsidRPr="00FA65DF">
              <w:rPr>
                <w:rFonts w:ascii="Times New Roman" w:eastAsia="Times New Roman" w:hAnsi="Times New Roman"/>
                <w:color w:val="000000"/>
              </w:rPr>
              <w:t>19.</w:t>
            </w:r>
          </w:p>
        </w:tc>
        <w:tc>
          <w:tcPr>
            <w:tcW w:w="3544" w:type="dxa"/>
          </w:tcPr>
          <w:p w14:paraId="5D1B7CF3" w14:textId="77777777" w:rsidR="000437AA" w:rsidRPr="00FA65DF" w:rsidRDefault="000437AA" w:rsidP="000437AA">
            <w:pPr>
              <w:pStyle w:val="a3"/>
              <w:spacing w:after="0" w:line="240" w:lineRule="auto"/>
              <w:ind w:left="0"/>
              <w:jc w:val="both"/>
              <w:rPr>
                <w:rFonts w:ascii="Times New Roman" w:eastAsia="Segoe UI" w:hAnsi="Times New Roman"/>
                <w:color w:val="000000"/>
              </w:rPr>
            </w:pPr>
            <w:r w:rsidRPr="00FA65DF">
              <w:rPr>
                <w:rFonts w:ascii="Times New Roman" w:eastAsia="Segoe UI" w:hAnsi="Times New Roman"/>
                <w:color w:val="000000"/>
              </w:rPr>
              <w:t>Комитет по образованию</w:t>
            </w:r>
          </w:p>
        </w:tc>
        <w:tc>
          <w:tcPr>
            <w:tcW w:w="3261" w:type="dxa"/>
            <w:vAlign w:val="center"/>
          </w:tcPr>
          <w:p w14:paraId="02956AB8"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183</w:t>
            </w:r>
          </w:p>
        </w:tc>
        <w:tc>
          <w:tcPr>
            <w:tcW w:w="2693" w:type="dxa"/>
            <w:vAlign w:val="center"/>
          </w:tcPr>
          <w:p w14:paraId="392BD2A9" w14:textId="77777777" w:rsidR="000437AA" w:rsidRPr="00FA65DF" w:rsidRDefault="000437AA" w:rsidP="000437AA">
            <w:pPr>
              <w:pStyle w:val="a3"/>
              <w:spacing w:after="0" w:line="240" w:lineRule="auto"/>
              <w:ind w:left="0"/>
              <w:jc w:val="center"/>
              <w:rPr>
                <w:rFonts w:ascii="Times New Roman" w:hAnsi="Times New Roman"/>
              </w:rPr>
            </w:pPr>
            <w:r w:rsidRPr="00FA65DF">
              <w:rPr>
                <w:rFonts w:ascii="Times New Roman" w:eastAsia="Segoe UI" w:hAnsi="Times New Roman"/>
                <w:color w:val="000000"/>
              </w:rPr>
              <w:t>4,86%</w:t>
            </w:r>
          </w:p>
        </w:tc>
      </w:tr>
    </w:tbl>
    <w:p w14:paraId="0D3C8B2D" w14:textId="77777777" w:rsidR="008D1B28" w:rsidRPr="00FA65DF" w:rsidRDefault="008D1B28" w:rsidP="00D116BF">
      <w:pPr>
        <w:ind w:left="-426" w:firstLine="426"/>
        <w:jc w:val="both"/>
        <w:rPr>
          <w:rFonts w:eastAsia="Times New Roman"/>
          <w:b/>
        </w:rPr>
      </w:pPr>
      <w:bookmarkStart w:id="3" w:name="_Toc424490577"/>
    </w:p>
    <w:p w14:paraId="66B3E97A" w14:textId="77777777" w:rsidR="00894991" w:rsidRPr="00FA65DF" w:rsidRDefault="00894991" w:rsidP="00D116BF">
      <w:pPr>
        <w:ind w:left="-426" w:firstLine="426"/>
        <w:jc w:val="both"/>
        <w:rPr>
          <w:rFonts w:eastAsia="Times New Roman"/>
          <w:b/>
        </w:rPr>
      </w:pPr>
    </w:p>
    <w:p w14:paraId="1F10ED00" w14:textId="387061BE" w:rsidR="00F87D47" w:rsidRPr="00FA65DF" w:rsidRDefault="00894991" w:rsidP="00F87D47">
      <w:pPr>
        <w:pStyle w:val="3"/>
        <w:numPr>
          <w:ilvl w:val="1"/>
          <w:numId w:val="7"/>
        </w:numPr>
        <w:tabs>
          <w:tab w:val="left" w:pos="142"/>
        </w:tabs>
        <w:ind w:left="142" w:hanging="568"/>
        <w:jc w:val="both"/>
      </w:pPr>
      <w:r w:rsidRPr="00FA65DF">
        <w:rPr>
          <w:rFonts w:ascii="Times New Roman" w:hAnsi="Times New Roman"/>
        </w:rPr>
        <w:t xml:space="preserve">Основные </w:t>
      </w:r>
      <w:r w:rsidR="0016787E" w:rsidRPr="00FA65DF">
        <w:rPr>
          <w:rFonts w:ascii="Times New Roman" w:hAnsi="Times New Roman"/>
        </w:rPr>
        <w:t>учебники</w:t>
      </w:r>
      <w:r w:rsidR="00292B77">
        <w:rPr>
          <w:rFonts w:ascii="Times New Roman" w:hAnsi="Times New Roman"/>
        </w:rPr>
        <w:t xml:space="preserve"> </w:t>
      </w:r>
      <w:r w:rsidR="00A14BF3" w:rsidRPr="00FA65DF">
        <w:rPr>
          <w:rFonts w:ascii="Times New Roman" w:hAnsi="Times New Roman"/>
        </w:rPr>
        <w:t>по предмету из федерального перечня Минпросвещения России</w:t>
      </w:r>
      <w:r w:rsidR="00E834C6" w:rsidRPr="00FA65DF">
        <w:rPr>
          <w:rFonts w:ascii="Times New Roman" w:hAnsi="Times New Roman"/>
        </w:rPr>
        <w:t xml:space="preserve"> (ФПУ)</w:t>
      </w:r>
      <w:r w:rsidRPr="00FA65DF">
        <w:rPr>
          <w:rFonts w:ascii="Times New Roman" w:hAnsi="Times New Roman"/>
        </w:rPr>
        <w:t>, которые использовались в ОО</w:t>
      </w:r>
      <w:r w:rsidR="00FC51CC" w:rsidRPr="00FA65DF">
        <w:rPr>
          <w:rFonts w:ascii="Times New Roman" w:hAnsi="Times New Roman"/>
        </w:rPr>
        <w:t xml:space="preserve"> субъекта Российской Федерации</w:t>
      </w:r>
      <w:r w:rsidRPr="00FA65DF">
        <w:rPr>
          <w:rFonts w:ascii="Times New Roman" w:hAnsi="Times New Roman"/>
        </w:rPr>
        <w:t xml:space="preserve"> в </w:t>
      </w:r>
      <w:r w:rsidR="0016787E" w:rsidRPr="00FA65DF">
        <w:rPr>
          <w:rFonts w:ascii="Times New Roman" w:hAnsi="Times New Roman"/>
        </w:rPr>
        <w:t>2021</w:t>
      </w:r>
      <w:r w:rsidRPr="00FA65DF">
        <w:rPr>
          <w:rFonts w:ascii="Times New Roman" w:hAnsi="Times New Roman"/>
        </w:rPr>
        <w:t>-</w:t>
      </w:r>
      <w:r w:rsidR="0016787E" w:rsidRPr="00FA65DF">
        <w:rPr>
          <w:rFonts w:ascii="Times New Roman" w:hAnsi="Times New Roman"/>
        </w:rPr>
        <w:t>2022</w:t>
      </w:r>
      <w:r w:rsidRPr="00FA65DF">
        <w:rPr>
          <w:rFonts w:ascii="Times New Roman" w:hAnsi="Times New Roman"/>
        </w:rPr>
        <w:t xml:space="preserve">учебном году. </w:t>
      </w:r>
    </w:p>
    <w:p w14:paraId="6760E041" w14:textId="77777777" w:rsidR="00F87D47" w:rsidRDefault="00F87D47" w:rsidP="00F87D47">
      <w:pPr>
        <w:pStyle w:val="3"/>
        <w:numPr>
          <w:ilvl w:val="0"/>
          <w:numId w:val="0"/>
        </w:numPr>
        <w:tabs>
          <w:tab w:val="left" w:pos="142"/>
        </w:tabs>
        <w:ind w:left="142"/>
        <w:jc w:val="right"/>
        <w:rPr>
          <w:b w:val="0"/>
          <w:i/>
          <w:noProof/>
          <w:sz w:val="18"/>
          <w:szCs w:val="18"/>
        </w:rPr>
      </w:pPr>
      <w:r w:rsidRPr="00644F40">
        <w:rPr>
          <w:b w:val="0"/>
          <w:i/>
          <w:sz w:val="18"/>
          <w:szCs w:val="18"/>
        </w:rPr>
        <w:t xml:space="preserve">Таблица </w:t>
      </w:r>
      <w:r w:rsidR="00AE7C53" w:rsidRPr="00644F40">
        <w:rPr>
          <w:b w:val="0"/>
          <w:i/>
          <w:sz w:val="18"/>
          <w:szCs w:val="18"/>
        </w:rPr>
        <w:fldChar w:fldCharType="begin"/>
      </w:r>
      <w:r w:rsidRPr="00644F40">
        <w:rPr>
          <w:b w:val="0"/>
          <w:i/>
          <w:sz w:val="18"/>
          <w:szCs w:val="18"/>
        </w:rPr>
        <w:instrText xml:space="preserve"> STYLEREF 1 \s </w:instrText>
      </w:r>
      <w:r w:rsidR="00AE7C53" w:rsidRPr="00644F40">
        <w:rPr>
          <w:b w:val="0"/>
          <w:i/>
          <w:sz w:val="18"/>
          <w:szCs w:val="18"/>
        </w:rPr>
        <w:fldChar w:fldCharType="separate"/>
      </w:r>
      <w:r w:rsidRPr="00644F40">
        <w:rPr>
          <w:b w:val="0"/>
          <w:i/>
          <w:noProof/>
          <w:sz w:val="18"/>
          <w:szCs w:val="18"/>
        </w:rPr>
        <w:t>1</w:t>
      </w:r>
      <w:r w:rsidR="00AE7C53" w:rsidRPr="00644F40">
        <w:rPr>
          <w:b w:val="0"/>
          <w:i/>
          <w:noProof/>
          <w:sz w:val="18"/>
          <w:szCs w:val="18"/>
        </w:rPr>
        <w:fldChar w:fldCharType="end"/>
      </w:r>
      <w:r w:rsidRPr="00644F40">
        <w:rPr>
          <w:b w:val="0"/>
          <w:i/>
          <w:sz w:val="18"/>
          <w:szCs w:val="18"/>
        </w:rPr>
        <w:noBreakHyphen/>
      </w:r>
      <w:r w:rsidR="00AE7C53" w:rsidRPr="00644F40">
        <w:rPr>
          <w:b w:val="0"/>
          <w:i/>
          <w:sz w:val="18"/>
          <w:szCs w:val="18"/>
        </w:rPr>
        <w:fldChar w:fldCharType="begin"/>
      </w:r>
      <w:r w:rsidRPr="00644F40">
        <w:rPr>
          <w:b w:val="0"/>
          <w:i/>
          <w:sz w:val="18"/>
          <w:szCs w:val="18"/>
        </w:rPr>
        <w:instrText xml:space="preserve"> SEQ Таблица \* ARABIC \s 1 </w:instrText>
      </w:r>
      <w:r w:rsidR="00AE7C53" w:rsidRPr="00644F40">
        <w:rPr>
          <w:b w:val="0"/>
          <w:i/>
          <w:sz w:val="18"/>
          <w:szCs w:val="18"/>
        </w:rPr>
        <w:fldChar w:fldCharType="separate"/>
      </w:r>
      <w:r w:rsidRPr="00644F40">
        <w:rPr>
          <w:b w:val="0"/>
          <w:i/>
          <w:noProof/>
          <w:sz w:val="18"/>
          <w:szCs w:val="18"/>
        </w:rPr>
        <w:t>6</w:t>
      </w:r>
      <w:r w:rsidR="00AE7C53" w:rsidRPr="00644F40">
        <w:rPr>
          <w:b w:val="0"/>
          <w:i/>
          <w:noProof/>
          <w:sz w:val="18"/>
          <w:szCs w:val="18"/>
        </w:rPr>
        <w:fldChar w:fldCharType="end"/>
      </w:r>
    </w:p>
    <w:p w14:paraId="0A8813DB" w14:textId="77777777" w:rsidR="00644F40" w:rsidRPr="00644F40" w:rsidRDefault="00644F40" w:rsidP="00644F40"/>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87D47" w:rsidRPr="00FA65DF" w14:paraId="4683D940" w14:textId="77777777" w:rsidTr="00F87D47">
        <w:trPr>
          <w:cantSplit/>
          <w:tblHeader/>
        </w:trPr>
        <w:tc>
          <w:tcPr>
            <w:tcW w:w="568" w:type="dxa"/>
            <w:shd w:val="clear" w:color="auto" w:fill="auto"/>
            <w:vAlign w:val="center"/>
          </w:tcPr>
          <w:p w14:paraId="216E5DCD"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 п/п</w:t>
            </w:r>
          </w:p>
        </w:tc>
        <w:tc>
          <w:tcPr>
            <w:tcW w:w="6804" w:type="dxa"/>
            <w:shd w:val="clear" w:color="auto" w:fill="auto"/>
            <w:vAlign w:val="center"/>
          </w:tcPr>
          <w:p w14:paraId="22113F84"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Название учебников ФПУ</w:t>
            </w:r>
          </w:p>
        </w:tc>
        <w:tc>
          <w:tcPr>
            <w:tcW w:w="2693" w:type="dxa"/>
            <w:shd w:val="clear" w:color="auto" w:fill="auto"/>
            <w:vAlign w:val="center"/>
          </w:tcPr>
          <w:p w14:paraId="0ABE6DB8"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Примерный процент ОО, в которых использовался учебник / другие пособия</w:t>
            </w:r>
          </w:p>
        </w:tc>
      </w:tr>
      <w:tr w:rsidR="00F87D47" w:rsidRPr="00FA65DF" w14:paraId="6324ED1C" w14:textId="77777777" w:rsidTr="00F87D47">
        <w:trPr>
          <w:cantSplit/>
          <w:tblHeader/>
        </w:trPr>
        <w:tc>
          <w:tcPr>
            <w:tcW w:w="10065" w:type="dxa"/>
            <w:gridSpan w:val="3"/>
            <w:shd w:val="clear" w:color="auto" w:fill="auto"/>
            <w:vAlign w:val="center"/>
          </w:tcPr>
          <w:p w14:paraId="4B3248F0" w14:textId="77777777" w:rsidR="00F87D47" w:rsidRPr="00FA65DF" w:rsidRDefault="00F87D47" w:rsidP="00F87D47">
            <w:pPr>
              <w:pStyle w:val="a3"/>
              <w:spacing w:after="0" w:line="240" w:lineRule="auto"/>
              <w:ind w:left="0"/>
              <w:jc w:val="center"/>
              <w:rPr>
                <w:rFonts w:ascii="Times New Roman" w:hAnsi="Times New Roman"/>
                <w:b/>
                <w:bCs/>
                <w:sz w:val="24"/>
                <w:szCs w:val="24"/>
              </w:rPr>
            </w:pPr>
            <w:r w:rsidRPr="00FA65DF">
              <w:rPr>
                <w:rFonts w:ascii="Times New Roman" w:hAnsi="Times New Roman"/>
                <w:b/>
                <w:bCs/>
                <w:sz w:val="24"/>
                <w:szCs w:val="24"/>
              </w:rPr>
              <w:t>История России</w:t>
            </w:r>
          </w:p>
        </w:tc>
      </w:tr>
      <w:tr w:rsidR="00F87D47" w:rsidRPr="00FA65DF" w14:paraId="5FB8F63B" w14:textId="77777777" w:rsidTr="00F87D47">
        <w:trPr>
          <w:cantSplit/>
        </w:trPr>
        <w:tc>
          <w:tcPr>
            <w:tcW w:w="568" w:type="dxa"/>
            <w:shd w:val="clear" w:color="auto" w:fill="auto"/>
          </w:tcPr>
          <w:p w14:paraId="1AA947C8"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lastRenderedPageBreak/>
              <w:t>1.</w:t>
            </w:r>
          </w:p>
        </w:tc>
        <w:tc>
          <w:tcPr>
            <w:tcW w:w="6804" w:type="dxa"/>
            <w:shd w:val="clear" w:color="auto" w:fill="auto"/>
          </w:tcPr>
          <w:p w14:paraId="6B3379C1" w14:textId="77777777" w:rsidR="00F87D47" w:rsidRPr="00FA65DF" w:rsidRDefault="00F87D47" w:rsidP="00F87D47">
            <w:pPr>
              <w:pStyle w:val="a4"/>
              <w:jc w:val="both"/>
              <w:rPr>
                <w:rFonts w:ascii="Times New Roman" w:hAnsi="Times New Roman"/>
                <w:sz w:val="24"/>
                <w:szCs w:val="24"/>
              </w:rPr>
            </w:pPr>
            <w:r w:rsidRPr="00FA65DF">
              <w:rPr>
                <w:rFonts w:ascii="Times New Roman" w:hAnsi="Times New Roman"/>
                <w:sz w:val="24"/>
                <w:szCs w:val="24"/>
              </w:rPr>
              <w:t>История России. 10 класс. Учеб. для общеобразоват. организаций. Базовый и углуб. уровни. В 3 ч./ [М.М. Горинов и др.]; под ред. А.В. Торкунова. – М.: Просвещение, 2020.</w:t>
            </w:r>
          </w:p>
        </w:tc>
        <w:tc>
          <w:tcPr>
            <w:tcW w:w="2693" w:type="dxa"/>
            <w:shd w:val="clear" w:color="auto" w:fill="auto"/>
          </w:tcPr>
          <w:p w14:paraId="30D2C080" w14:textId="77777777" w:rsidR="00F87D47" w:rsidRPr="00FA65DF" w:rsidRDefault="00F87D47" w:rsidP="00F87D47">
            <w:pPr>
              <w:jc w:val="center"/>
            </w:pPr>
          </w:p>
          <w:p w14:paraId="202FAAD2"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70</w:t>
            </w:r>
          </w:p>
        </w:tc>
      </w:tr>
      <w:tr w:rsidR="00F87D47" w:rsidRPr="00FA65DF" w14:paraId="1E8A6BC2" w14:textId="77777777" w:rsidTr="00F87D47">
        <w:trPr>
          <w:cantSplit/>
        </w:trPr>
        <w:tc>
          <w:tcPr>
            <w:tcW w:w="568" w:type="dxa"/>
            <w:shd w:val="clear" w:color="auto" w:fill="auto"/>
          </w:tcPr>
          <w:p w14:paraId="55CB1B43"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2.</w:t>
            </w:r>
          </w:p>
        </w:tc>
        <w:tc>
          <w:tcPr>
            <w:tcW w:w="6804" w:type="dxa"/>
            <w:shd w:val="clear" w:color="auto" w:fill="auto"/>
          </w:tcPr>
          <w:p w14:paraId="6BE1AD68"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История России. 10 класс. Учеб. для общеобразоват. организаций. Базовый и углуб. уровни. В 2 ч. / [В.А. Никонов, С.В.Девятов]; под ред. С.П. Карпова. – М.: Русское слово - учебник, 2020.</w:t>
            </w:r>
          </w:p>
        </w:tc>
        <w:tc>
          <w:tcPr>
            <w:tcW w:w="2693" w:type="dxa"/>
            <w:shd w:val="clear" w:color="auto" w:fill="auto"/>
          </w:tcPr>
          <w:p w14:paraId="4BC66757" w14:textId="77777777" w:rsidR="00F87D47" w:rsidRPr="00FA65DF" w:rsidRDefault="00F87D47" w:rsidP="00F87D47">
            <w:pPr>
              <w:jc w:val="center"/>
            </w:pPr>
          </w:p>
          <w:p w14:paraId="1577587D"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15</w:t>
            </w:r>
          </w:p>
        </w:tc>
      </w:tr>
      <w:tr w:rsidR="00F87D47" w:rsidRPr="00FA65DF" w14:paraId="3A4CE614" w14:textId="77777777" w:rsidTr="00F87D47">
        <w:trPr>
          <w:cantSplit/>
        </w:trPr>
        <w:tc>
          <w:tcPr>
            <w:tcW w:w="568" w:type="dxa"/>
            <w:shd w:val="clear" w:color="auto" w:fill="auto"/>
          </w:tcPr>
          <w:p w14:paraId="3F54BBBB"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3.</w:t>
            </w:r>
          </w:p>
        </w:tc>
        <w:tc>
          <w:tcPr>
            <w:tcW w:w="6804" w:type="dxa"/>
            <w:shd w:val="clear" w:color="auto" w:fill="auto"/>
          </w:tcPr>
          <w:p w14:paraId="30B2CF00" w14:textId="4A627E07" w:rsidR="00F87D47" w:rsidRPr="00FA65DF" w:rsidRDefault="00F87D47" w:rsidP="00F87D47">
            <w:pPr>
              <w:pStyle w:val="a4"/>
              <w:jc w:val="both"/>
              <w:rPr>
                <w:rFonts w:ascii="Times New Roman" w:hAnsi="Times New Roman"/>
                <w:sz w:val="24"/>
                <w:szCs w:val="24"/>
              </w:rPr>
            </w:pPr>
            <w:r w:rsidRPr="00FA65DF">
              <w:rPr>
                <w:rFonts w:ascii="Times New Roman" w:hAnsi="Times New Roman"/>
                <w:sz w:val="24"/>
                <w:szCs w:val="24"/>
              </w:rPr>
              <w:t xml:space="preserve">История России. Начало </w:t>
            </w:r>
            <w:r w:rsidRPr="00FA65DF">
              <w:rPr>
                <w:rFonts w:ascii="Times New Roman" w:hAnsi="Times New Roman"/>
                <w:sz w:val="24"/>
                <w:szCs w:val="24"/>
                <w:lang w:val="en-US"/>
              </w:rPr>
              <w:t>XX</w:t>
            </w:r>
            <w:r w:rsidRPr="00FA65DF">
              <w:rPr>
                <w:rFonts w:ascii="Times New Roman" w:hAnsi="Times New Roman"/>
                <w:sz w:val="24"/>
                <w:szCs w:val="24"/>
              </w:rPr>
              <w:t xml:space="preserve">– начало </w:t>
            </w:r>
            <w:r w:rsidRPr="00FA65DF">
              <w:rPr>
                <w:rFonts w:ascii="Times New Roman" w:hAnsi="Times New Roman"/>
                <w:sz w:val="24"/>
                <w:szCs w:val="24"/>
                <w:lang w:val="en-US"/>
              </w:rPr>
              <w:t>XXI</w:t>
            </w:r>
            <w:r w:rsidR="00292B77">
              <w:rPr>
                <w:rFonts w:ascii="Times New Roman" w:hAnsi="Times New Roman"/>
                <w:sz w:val="24"/>
                <w:szCs w:val="24"/>
                <w:lang w:val="en-US"/>
              </w:rPr>
              <w:t xml:space="preserve"> </w:t>
            </w:r>
            <w:bookmarkStart w:id="4" w:name="_GoBack"/>
            <w:bookmarkEnd w:id="4"/>
            <w:r w:rsidRPr="00FA65DF">
              <w:rPr>
                <w:rFonts w:ascii="Times New Roman" w:hAnsi="Times New Roman"/>
                <w:sz w:val="24"/>
                <w:szCs w:val="24"/>
              </w:rPr>
              <w:t>века. 10 класс. Учеб. для общеобразоват. организаций. Базовый и углуб. уровни. [Волобуев О.В. и др.];– М.: Дрофа, 2020.</w:t>
            </w:r>
          </w:p>
        </w:tc>
        <w:tc>
          <w:tcPr>
            <w:tcW w:w="2693" w:type="dxa"/>
            <w:shd w:val="clear" w:color="auto" w:fill="auto"/>
          </w:tcPr>
          <w:p w14:paraId="56BBF336" w14:textId="77777777" w:rsidR="00F87D47" w:rsidRPr="00FA65DF" w:rsidRDefault="00F87D47" w:rsidP="00F87D47">
            <w:pPr>
              <w:jc w:val="center"/>
            </w:pPr>
          </w:p>
          <w:p w14:paraId="036E5203" w14:textId="77777777" w:rsidR="00F87D47" w:rsidRPr="00FA65DF" w:rsidRDefault="00F87D47" w:rsidP="00F87D47">
            <w:pPr>
              <w:pStyle w:val="a3"/>
              <w:spacing w:after="0" w:line="240" w:lineRule="auto"/>
              <w:ind w:left="0"/>
              <w:jc w:val="center"/>
              <w:rPr>
                <w:rFonts w:ascii="Times New Roman" w:hAnsi="Times New Roman"/>
                <w:sz w:val="24"/>
                <w:szCs w:val="24"/>
              </w:rPr>
            </w:pPr>
            <w:r w:rsidRPr="00FA65DF">
              <w:rPr>
                <w:rFonts w:ascii="Times New Roman" w:hAnsi="Times New Roman"/>
                <w:sz w:val="24"/>
                <w:szCs w:val="24"/>
              </w:rPr>
              <w:t>7</w:t>
            </w:r>
          </w:p>
        </w:tc>
      </w:tr>
      <w:tr w:rsidR="00F87D47" w:rsidRPr="00FA65DF" w14:paraId="0099446C" w14:textId="77777777" w:rsidTr="00F87D47">
        <w:trPr>
          <w:cantSplit/>
        </w:trPr>
        <w:tc>
          <w:tcPr>
            <w:tcW w:w="568" w:type="dxa"/>
            <w:shd w:val="clear" w:color="auto" w:fill="auto"/>
          </w:tcPr>
          <w:p w14:paraId="33234E74"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4.</w:t>
            </w:r>
          </w:p>
        </w:tc>
        <w:tc>
          <w:tcPr>
            <w:tcW w:w="6804" w:type="dxa"/>
            <w:shd w:val="clear" w:color="auto" w:fill="auto"/>
          </w:tcPr>
          <w:p w14:paraId="6C859307" w14:textId="77777777" w:rsidR="00F87D47" w:rsidRPr="00FA65DF" w:rsidRDefault="00F87D47" w:rsidP="00F87D47">
            <w:pPr>
              <w:jc w:val="both"/>
            </w:pPr>
            <w:r w:rsidRPr="00FA65DF">
              <w:t>Волобуев О.В., Андреев И.Л., Ляшенко Л.М. и др. Углубленный уровень. В 2 частях. – М.: Дрофа, 2020.</w:t>
            </w:r>
          </w:p>
        </w:tc>
        <w:tc>
          <w:tcPr>
            <w:tcW w:w="2693" w:type="dxa"/>
            <w:shd w:val="clear" w:color="auto" w:fill="auto"/>
          </w:tcPr>
          <w:p w14:paraId="5B665A0B" w14:textId="77777777" w:rsidR="00F87D47" w:rsidRPr="00FA65DF" w:rsidRDefault="00F87D47" w:rsidP="00F87D47">
            <w:pPr>
              <w:jc w:val="center"/>
            </w:pPr>
            <w:r w:rsidRPr="00FA65DF">
              <w:t>2</w:t>
            </w:r>
          </w:p>
        </w:tc>
      </w:tr>
      <w:tr w:rsidR="00F87D47" w:rsidRPr="00FA65DF" w14:paraId="63BCF811" w14:textId="77777777" w:rsidTr="00F87D47">
        <w:trPr>
          <w:cantSplit/>
        </w:trPr>
        <w:tc>
          <w:tcPr>
            <w:tcW w:w="568" w:type="dxa"/>
            <w:shd w:val="clear" w:color="auto" w:fill="auto"/>
          </w:tcPr>
          <w:p w14:paraId="12E29058"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5.</w:t>
            </w:r>
          </w:p>
        </w:tc>
        <w:tc>
          <w:tcPr>
            <w:tcW w:w="6804" w:type="dxa"/>
            <w:shd w:val="clear" w:color="auto" w:fill="auto"/>
          </w:tcPr>
          <w:p w14:paraId="18C840C9" w14:textId="77777777" w:rsidR="00F87D47" w:rsidRPr="00FA65DF" w:rsidRDefault="00F87D47" w:rsidP="00F87D47">
            <w:pPr>
              <w:pStyle w:val="a4"/>
              <w:jc w:val="both"/>
              <w:rPr>
                <w:rFonts w:ascii="Times New Roman" w:hAnsi="Times New Roman"/>
                <w:sz w:val="24"/>
                <w:szCs w:val="24"/>
              </w:rPr>
            </w:pPr>
            <w:r w:rsidRPr="00FA65DF">
              <w:rPr>
                <w:rFonts w:ascii="Times New Roman" w:hAnsi="Times New Roman"/>
                <w:sz w:val="24"/>
                <w:szCs w:val="24"/>
              </w:rPr>
              <w:t>Часть 1. Журавлева О.Н., Пашкова Т.И.; под общей ред. Тишкова В.А.; Часть 2: Рудник С.Н., Журавлева О.Н., Кузин Д.В.; под общей ред. Тишкова В.А. – М.: Вента-граф, 2018.</w:t>
            </w:r>
          </w:p>
        </w:tc>
        <w:tc>
          <w:tcPr>
            <w:tcW w:w="2693" w:type="dxa"/>
            <w:shd w:val="clear" w:color="auto" w:fill="auto"/>
          </w:tcPr>
          <w:p w14:paraId="556A2291" w14:textId="77777777" w:rsidR="00F87D47" w:rsidRPr="00FA65DF" w:rsidRDefault="00F87D47" w:rsidP="00F87D47">
            <w:pPr>
              <w:jc w:val="center"/>
            </w:pPr>
            <w:r w:rsidRPr="00FA65DF">
              <w:t>2</w:t>
            </w:r>
          </w:p>
        </w:tc>
      </w:tr>
      <w:tr w:rsidR="00F87D47" w:rsidRPr="00FA65DF" w14:paraId="12CB901D" w14:textId="77777777" w:rsidTr="00F87D47">
        <w:trPr>
          <w:cantSplit/>
        </w:trPr>
        <w:tc>
          <w:tcPr>
            <w:tcW w:w="568" w:type="dxa"/>
            <w:shd w:val="clear" w:color="auto" w:fill="auto"/>
          </w:tcPr>
          <w:p w14:paraId="63858F2C" w14:textId="77777777" w:rsidR="00F87D47" w:rsidRPr="00FA65DF" w:rsidRDefault="00F87D47" w:rsidP="00F87D47">
            <w:pPr>
              <w:pStyle w:val="a3"/>
              <w:spacing w:after="0" w:line="240" w:lineRule="auto"/>
              <w:ind w:left="0"/>
              <w:rPr>
                <w:rFonts w:ascii="Times New Roman" w:hAnsi="Times New Roman"/>
                <w:sz w:val="24"/>
                <w:szCs w:val="24"/>
              </w:rPr>
            </w:pPr>
          </w:p>
        </w:tc>
        <w:tc>
          <w:tcPr>
            <w:tcW w:w="6804" w:type="dxa"/>
            <w:shd w:val="clear" w:color="auto" w:fill="auto"/>
          </w:tcPr>
          <w:p w14:paraId="15D27383" w14:textId="77777777" w:rsidR="00F87D47" w:rsidRPr="00FA65DF" w:rsidRDefault="00F87D47" w:rsidP="00F87D47">
            <w:pPr>
              <w:jc w:val="both"/>
              <w:rPr>
                <w:color w:val="000000"/>
              </w:rPr>
            </w:pPr>
            <w:r w:rsidRPr="00FA65DF">
              <w:rPr>
                <w:color w:val="000000"/>
              </w:rPr>
              <w:t xml:space="preserve">Измозик В.С., Журавлева О.Н., Рудник С.Н.; под общей ред. Тишкова В.А. в 2 частях. </w:t>
            </w:r>
            <w:r w:rsidRPr="00FA65DF">
              <w:t>– М.: Вента-граф, 2018.</w:t>
            </w:r>
          </w:p>
        </w:tc>
        <w:tc>
          <w:tcPr>
            <w:tcW w:w="2693" w:type="dxa"/>
            <w:shd w:val="clear" w:color="auto" w:fill="auto"/>
          </w:tcPr>
          <w:p w14:paraId="45A62AFA" w14:textId="77777777" w:rsidR="00F87D47" w:rsidRPr="00FA65DF" w:rsidRDefault="00F87D47" w:rsidP="00F87D47">
            <w:pPr>
              <w:jc w:val="center"/>
            </w:pPr>
            <w:r w:rsidRPr="00FA65DF">
              <w:t>2</w:t>
            </w:r>
          </w:p>
        </w:tc>
      </w:tr>
      <w:tr w:rsidR="00F87D47" w:rsidRPr="00FA65DF" w14:paraId="00CC6F47" w14:textId="77777777" w:rsidTr="00F87D47">
        <w:trPr>
          <w:cantSplit/>
        </w:trPr>
        <w:tc>
          <w:tcPr>
            <w:tcW w:w="568" w:type="dxa"/>
            <w:shd w:val="clear" w:color="auto" w:fill="auto"/>
          </w:tcPr>
          <w:p w14:paraId="26647377"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6.</w:t>
            </w:r>
          </w:p>
        </w:tc>
        <w:tc>
          <w:tcPr>
            <w:tcW w:w="6804" w:type="dxa"/>
            <w:shd w:val="clear" w:color="auto" w:fill="auto"/>
          </w:tcPr>
          <w:p w14:paraId="76AE6848" w14:textId="77777777" w:rsidR="00F87D47" w:rsidRPr="00FA65DF" w:rsidRDefault="00F87D47" w:rsidP="00F87D47">
            <w:pPr>
              <w:pStyle w:val="a4"/>
              <w:jc w:val="both"/>
              <w:rPr>
                <w:rFonts w:ascii="Times New Roman" w:hAnsi="Times New Roman"/>
                <w:sz w:val="24"/>
                <w:szCs w:val="24"/>
              </w:rPr>
            </w:pPr>
            <w:r w:rsidRPr="00FA65DF">
              <w:rPr>
                <w:rFonts w:ascii="Times New Roman" w:hAnsi="Times New Roman"/>
                <w:sz w:val="24"/>
                <w:szCs w:val="24"/>
              </w:rPr>
              <w:t>Волобуев О.В., Абрамов А.В., Карпачев С.П. и др.</w:t>
            </w:r>
            <w:r w:rsidRPr="00FA65DF">
              <w:rPr>
                <w:rFonts w:ascii="Times New Roman" w:hAnsi="Times New Roman"/>
                <w:color w:val="1A1A1A"/>
                <w:sz w:val="24"/>
                <w:szCs w:val="24"/>
                <w:shd w:val="clear" w:color="auto" w:fill="FFFFFF"/>
              </w:rPr>
              <w:t xml:space="preserve">С древнейших времен до начала ХХ века. 11 класс. Базовый уровень. </w:t>
            </w:r>
            <w:r w:rsidRPr="00FA65DF">
              <w:rPr>
                <w:rFonts w:ascii="Times New Roman" w:hAnsi="Times New Roman"/>
                <w:sz w:val="24"/>
                <w:szCs w:val="24"/>
              </w:rPr>
              <w:t>М.: Дрофа</w:t>
            </w:r>
            <w:r w:rsidR="00E4710B">
              <w:rPr>
                <w:rFonts w:ascii="Times New Roman" w:hAnsi="Times New Roman"/>
                <w:sz w:val="24"/>
                <w:szCs w:val="24"/>
              </w:rPr>
              <w:t>, 2018.</w:t>
            </w:r>
          </w:p>
        </w:tc>
        <w:tc>
          <w:tcPr>
            <w:tcW w:w="2693" w:type="dxa"/>
            <w:shd w:val="clear" w:color="auto" w:fill="auto"/>
          </w:tcPr>
          <w:p w14:paraId="1BE37A02" w14:textId="77777777" w:rsidR="00F87D47" w:rsidRPr="00FA65DF" w:rsidRDefault="00F87D47" w:rsidP="00F87D47">
            <w:pPr>
              <w:jc w:val="center"/>
            </w:pPr>
            <w:r w:rsidRPr="00FA65DF">
              <w:t>2</w:t>
            </w:r>
          </w:p>
        </w:tc>
      </w:tr>
      <w:tr w:rsidR="00F87D47" w:rsidRPr="00FA65DF" w14:paraId="4A75F948" w14:textId="77777777" w:rsidTr="00F87D47">
        <w:trPr>
          <w:cantSplit/>
        </w:trPr>
        <w:tc>
          <w:tcPr>
            <w:tcW w:w="10065" w:type="dxa"/>
            <w:gridSpan w:val="3"/>
            <w:shd w:val="clear" w:color="auto" w:fill="auto"/>
          </w:tcPr>
          <w:p w14:paraId="3DD5B462" w14:textId="77777777" w:rsidR="00F87D47" w:rsidRPr="00FA65DF" w:rsidRDefault="00F87D47" w:rsidP="00F87D47">
            <w:pPr>
              <w:jc w:val="center"/>
              <w:rPr>
                <w:b/>
                <w:bCs/>
              </w:rPr>
            </w:pPr>
            <w:r w:rsidRPr="00FA65DF">
              <w:rPr>
                <w:b/>
                <w:bCs/>
              </w:rPr>
              <w:t>Всеобщая история</w:t>
            </w:r>
          </w:p>
        </w:tc>
      </w:tr>
      <w:tr w:rsidR="00F87D47" w:rsidRPr="00FA65DF" w14:paraId="6BA47A46" w14:textId="77777777" w:rsidTr="00F87D47">
        <w:trPr>
          <w:cantSplit/>
        </w:trPr>
        <w:tc>
          <w:tcPr>
            <w:tcW w:w="568" w:type="dxa"/>
            <w:shd w:val="clear" w:color="auto" w:fill="auto"/>
          </w:tcPr>
          <w:p w14:paraId="2AE910C1" w14:textId="77777777" w:rsidR="00F87D47" w:rsidRPr="00FA65DF" w:rsidRDefault="00F87D47" w:rsidP="00F87D47">
            <w:pPr>
              <w:pStyle w:val="a3"/>
              <w:spacing w:after="0" w:line="240" w:lineRule="auto"/>
              <w:ind w:left="0"/>
              <w:rPr>
                <w:rFonts w:ascii="Times New Roman" w:hAnsi="Times New Roman"/>
                <w:bCs/>
                <w:sz w:val="24"/>
                <w:szCs w:val="24"/>
              </w:rPr>
            </w:pPr>
            <w:r w:rsidRPr="00FA65DF">
              <w:rPr>
                <w:rFonts w:ascii="Times New Roman" w:hAnsi="Times New Roman"/>
                <w:bCs/>
                <w:sz w:val="24"/>
                <w:szCs w:val="24"/>
              </w:rPr>
              <w:t>1.</w:t>
            </w:r>
          </w:p>
        </w:tc>
        <w:tc>
          <w:tcPr>
            <w:tcW w:w="6804" w:type="dxa"/>
            <w:shd w:val="clear" w:color="auto" w:fill="auto"/>
          </w:tcPr>
          <w:p w14:paraId="4A348E89" w14:textId="77777777" w:rsidR="00F87D47" w:rsidRPr="00FA65DF" w:rsidRDefault="00F87D47" w:rsidP="00F87D47">
            <w:pPr>
              <w:pStyle w:val="afc"/>
            </w:pPr>
            <w:r w:rsidRPr="00FA65DF">
              <w:t>10 класс. Всеобщая история. Новейшая история. Сороко-Цюпа О.С., Сороко-Цюпа А.О.; под редакцией Чубарьяна А.О. – М.: Просвещение, 2020.</w:t>
            </w:r>
          </w:p>
        </w:tc>
        <w:tc>
          <w:tcPr>
            <w:tcW w:w="2693" w:type="dxa"/>
            <w:shd w:val="clear" w:color="auto" w:fill="auto"/>
          </w:tcPr>
          <w:p w14:paraId="5D4CF01D" w14:textId="77777777" w:rsidR="00F87D47" w:rsidRPr="00FA65DF" w:rsidRDefault="00F87D47" w:rsidP="00F87D47">
            <w:pPr>
              <w:jc w:val="center"/>
            </w:pPr>
            <w:r w:rsidRPr="00FA65DF">
              <w:t>70</w:t>
            </w:r>
          </w:p>
        </w:tc>
      </w:tr>
      <w:tr w:rsidR="00F87D47" w:rsidRPr="00FA65DF" w14:paraId="51D007AC" w14:textId="77777777" w:rsidTr="00F87D47">
        <w:trPr>
          <w:cantSplit/>
        </w:trPr>
        <w:tc>
          <w:tcPr>
            <w:tcW w:w="568" w:type="dxa"/>
            <w:shd w:val="clear" w:color="auto" w:fill="auto"/>
          </w:tcPr>
          <w:p w14:paraId="1FF3C54B" w14:textId="77777777" w:rsidR="00F87D47" w:rsidRPr="00FA65DF" w:rsidRDefault="00F87D47" w:rsidP="00F87D47">
            <w:pPr>
              <w:pStyle w:val="a3"/>
              <w:spacing w:after="0" w:line="240" w:lineRule="auto"/>
              <w:ind w:left="0"/>
              <w:rPr>
                <w:rFonts w:ascii="Times New Roman" w:hAnsi="Times New Roman"/>
                <w:bCs/>
                <w:sz w:val="24"/>
                <w:szCs w:val="24"/>
              </w:rPr>
            </w:pPr>
            <w:r w:rsidRPr="00FA65DF">
              <w:rPr>
                <w:rFonts w:ascii="Times New Roman" w:hAnsi="Times New Roman"/>
                <w:bCs/>
                <w:sz w:val="24"/>
                <w:szCs w:val="24"/>
              </w:rPr>
              <w:t>2.</w:t>
            </w:r>
          </w:p>
        </w:tc>
        <w:tc>
          <w:tcPr>
            <w:tcW w:w="6804" w:type="dxa"/>
            <w:shd w:val="clear" w:color="auto" w:fill="auto"/>
          </w:tcPr>
          <w:p w14:paraId="65E49D71" w14:textId="77777777" w:rsidR="00F87D47" w:rsidRPr="00FA65DF" w:rsidRDefault="00F87D47" w:rsidP="00F87D47">
            <w:pPr>
              <w:pStyle w:val="afc"/>
            </w:pPr>
            <w:r w:rsidRPr="00FA65DF">
              <w:t xml:space="preserve">История. Всеобщая история. 11 класс. Базовый уровень. Учебник. </w:t>
            </w:r>
            <w:r w:rsidRPr="00FA65DF">
              <w:rPr>
                <w:rStyle w:val="af6"/>
                <w:i w:val="0"/>
                <w:iCs w:val="0"/>
                <w:shd w:val="clear" w:color="auto" w:fill="FFFFFF"/>
              </w:rPr>
              <w:t>Улунян А</w:t>
            </w:r>
            <w:r w:rsidRPr="00FA65DF">
              <w:rPr>
                <w:shd w:val="clear" w:color="auto" w:fill="FFFFFF"/>
              </w:rPr>
              <w:t>. </w:t>
            </w:r>
            <w:r w:rsidRPr="00FA65DF">
              <w:rPr>
                <w:rStyle w:val="af6"/>
                <w:i w:val="0"/>
                <w:iCs w:val="0"/>
                <w:shd w:val="clear" w:color="auto" w:fill="FFFFFF"/>
              </w:rPr>
              <w:t>А</w:t>
            </w:r>
            <w:r w:rsidRPr="00FA65DF">
              <w:rPr>
                <w:shd w:val="clear" w:color="auto" w:fill="FFFFFF"/>
              </w:rPr>
              <w:t>., </w:t>
            </w:r>
            <w:r w:rsidRPr="00FA65DF">
              <w:rPr>
                <w:rStyle w:val="af6"/>
                <w:i w:val="0"/>
                <w:iCs w:val="0"/>
                <w:shd w:val="clear" w:color="auto" w:fill="FFFFFF"/>
              </w:rPr>
              <w:t>Сергеев Е</w:t>
            </w:r>
            <w:r w:rsidRPr="00FA65DF">
              <w:rPr>
                <w:shd w:val="clear" w:color="auto" w:fill="FFFFFF"/>
              </w:rPr>
              <w:t>. </w:t>
            </w:r>
            <w:r w:rsidRPr="00FA65DF">
              <w:rPr>
                <w:rStyle w:val="af6"/>
                <w:i w:val="0"/>
                <w:iCs w:val="0"/>
                <w:shd w:val="clear" w:color="auto" w:fill="FFFFFF"/>
              </w:rPr>
              <w:t>Ю</w:t>
            </w:r>
            <w:r w:rsidRPr="00FA65DF">
              <w:rPr>
                <w:shd w:val="clear" w:color="auto" w:fill="FFFFFF"/>
              </w:rPr>
              <w:t>. / Под </w:t>
            </w:r>
            <w:r w:rsidRPr="00FA65DF">
              <w:rPr>
                <w:rStyle w:val="af6"/>
                <w:i w:val="0"/>
                <w:iCs w:val="0"/>
                <w:shd w:val="clear" w:color="auto" w:fill="FFFFFF"/>
              </w:rPr>
              <w:t>ред</w:t>
            </w:r>
            <w:r w:rsidRPr="00FA65DF">
              <w:rPr>
                <w:shd w:val="clear" w:color="auto" w:fill="FFFFFF"/>
              </w:rPr>
              <w:t>. </w:t>
            </w:r>
            <w:r w:rsidRPr="00FA65DF">
              <w:rPr>
                <w:rStyle w:val="af6"/>
                <w:i w:val="0"/>
                <w:iCs w:val="0"/>
                <w:shd w:val="clear" w:color="auto" w:fill="FFFFFF"/>
              </w:rPr>
              <w:t>Чубарьяна А</w:t>
            </w:r>
            <w:r w:rsidRPr="00FA65DF">
              <w:rPr>
                <w:shd w:val="clear" w:color="auto" w:fill="FFFFFF"/>
              </w:rPr>
              <w:t>. </w:t>
            </w:r>
            <w:r w:rsidRPr="00FA65DF">
              <w:rPr>
                <w:rStyle w:val="af6"/>
                <w:i w:val="0"/>
                <w:iCs w:val="0"/>
                <w:shd w:val="clear" w:color="auto" w:fill="FFFFFF"/>
              </w:rPr>
              <w:t>О.</w:t>
            </w:r>
            <w:r w:rsidRPr="00FA65DF">
              <w:t>–М.: Просвещение, 2020.</w:t>
            </w:r>
          </w:p>
        </w:tc>
        <w:tc>
          <w:tcPr>
            <w:tcW w:w="2693" w:type="dxa"/>
            <w:shd w:val="clear" w:color="auto" w:fill="auto"/>
          </w:tcPr>
          <w:p w14:paraId="0E78F808" w14:textId="77777777" w:rsidR="00F87D47" w:rsidRPr="00FA65DF" w:rsidRDefault="00F87D47" w:rsidP="00F87D47">
            <w:pPr>
              <w:jc w:val="center"/>
            </w:pPr>
            <w:r w:rsidRPr="00FA65DF">
              <w:t>20</w:t>
            </w:r>
          </w:p>
        </w:tc>
      </w:tr>
      <w:tr w:rsidR="00F87D47" w:rsidRPr="00FA65DF" w14:paraId="7DA4BC75" w14:textId="77777777" w:rsidTr="00F87D47">
        <w:trPr>
          <w:cantSplit/>
        </w:trPr>
        <w:tc>
          <w:tcPr>
            <w:tcW w:w="568" w:type="dxa"/>
            <w:shd w:val="clear" w:color="auto" w:fill="auto"/>
          </w:tcPr>
          <w:p w14:paraId="34C3373D"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3.</w:t>
            </w:r>
          </w:p>
        </w:tc>
        <w:tc>
          <w:tcPr>
            <w:tcW w:w="6804" w:type="dxa"/>
            <w:shd w:val="clear" w:color="auto" w:fill="auto"/>
          </w:tcPr>
          <w:p w14:paraId="402AEC43" w14:textId="77777777" w:rsidR="00F87D47" w:rsidRPr="00FA65DF" w:rsidRDefault="00F87D47" w:rsidP="00F87D47">
            <w:pPr>
              <w:pStyle w:val="a4"/>
              <w:jc w:val="both"/>
              <w:rPr>
                <w:rFonts w:ascii="Times New Roman" w:hAnsi="Times New Roman"/>
                <w:bCs/>
                <w:sz w:val="24"/>
                <w:szCs w:val="24"/>
              </w:rPr>
            </w:pPr>
            <w:r w:rsidRPr="00FA65DF">
              <w:rPr>
                <w:rFonts w:ascii="Times New Roman" w:hAnsi="Times New Roman"/>
                <w:bCs/>
                <w:sz w:val="24"/>
                <w:szCs w:val="24"/>
              </w:rPr>
              <w:t xml:space="preserve">Загладин Н.В., Белоусов Л.С.; под ред. Карпова С.П. </w:t>
            </w:r>
            <w:r w:rsidRPr="00FA65DF">
              <w:rPr>
                <w:rFonts w:ascii="Times New Roman" w:hAnsi="Times New Roman"/>
                <w:sz w:val="24"/>
                <w:szCs w:val="24"/>
              </w:rPr>
              <w:t>История. Всеобщая история. Новейшая история. 1914 г. — начало XXI в.: учебник для 10–11 классов общеобразовательных организаций. Базовый и углублённый уровни – М.: Русское слово, 2020.</w:t>
            </w:r>
          </w:p>
        </w:tc>
        <w:tc>
          <w:tcPr>
            <w:tcW w:w="2693" w:type="dxa"/>
            <w:shd w:val="clear" w:color="auto" w:fill="auto"/>
          </w:tcPr>
          <w:p w14:paraId="49B69CA8" w14:textId="77777777" w:rsidR="00F87D47" w:rsidRPr="00FA65DF" w:rsidRDefault="00F87D47" w:rsidP="00F87D47">
            <w:pPr>
              <w:jc w:val="center"/>
            </w:pPr>
            <w:r w:rsidRPr="00FA65DF">
              <w:t>6</w:t>
            </w:r>
          </w:p>
        </w:tc>
      </w:tr>
      <w:tr w:rsidR="00F87D47" w:rsidRPr="00FA65DF" w14:paraId="581A92C5" w14:textId="77777777" w:rsidTr="00F87D47">
        <w:trPr>
          <w:cantSplit/>
        </w:trPr>
        <w:tc>
          <w:tcPr>
            <w:tcW w:w="568" w:type="dxa"/>
            <w:shd w:val="clear" w:color="auto" w:fill="auto"/>
          </w:tcPr>
          <w:p w14:paraId="33DED622"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4.</w:t>
            </w:r>
          </w:p>
        </w:tc>
        <w:tc>
          <w:tcPr>
            <w:tcW w:w="6804" w:type="dxa"/>
            <w:shd w:val="clear" w:color="auto" w:fill="auto"/>
          </w:tcPr>
          <w:p w14:paraId="06C9931F" w14:textId="77777777" w:rsidR="00F87D47" w:rsidRPr="00FA65DF" w:rsidRDefault="00F87D47" w:rsidP="00F87D47">
            <w:pPr>
              <w:rPr>
                <w:color w:val="000000"/>
              </w:rPr>
            </w:pPr>
            <w:r w:rsidRPr="00FA65DF">
              <w:rPr>
                <w:color w:val="000000"/>
              </w:rPr>
              <w:t>Хейфец В.Л., Федоров О.Д., Хейфец Л.С., Северинов К.М.; под общей ред. Мясникова В.С. Всеобщая история. Новейшая история. 10 класс. Учебник. Базовый и углубленный уровни.</w:t>
            </w:r>
            <w:r w:rsidRPr="00FA65DF">
              <w:t xml:space="preserve"> – М.: Вента-граф, 2020.</w:t>
            </w:r>
          </w:p>
        </w:tc>
        <w:tc>
          <w:tcPr>
            <w:tcW w:w="2693" w:type="dxa"/>
            <w:shd w:val="clear" w:color="auto" w:fill="auto"/>
          </w:tcPr>
          <w:p w14:paraId="7E1DCBA6" w14:textId="77777777" w:rsidR="00F87D47" w:rsidRPr="00FA65DF" w:rsidRDefault="00F87D47" w:rsidP="00F87D47">
            <w:pPr>
              <w:jc w:val="center"/>
            </w:pPr>
            <w:r w:rsidRPr="00FA65DF">
              <w:t>2</w:t>
            </w:r>
          </w:p>
        </w:tc>
      </w:tr>
      <w:tr w:rsidR="00F87D47" w:rsidRPr="00FA65DF" w14:paraId="41FB2161" w14:textId="77777777" w:rsidTr="00F87D47">
        <w:trPr>
          <w:cantSplit/>
        </w:trPr>
        <w:tc>
          <w:tcPr>
            <w:tcW w:w="568" w:type="dxa"/>
            <w:shd w:val="clear" w:color="auto" w:fill="auto"/>
          </w:tcPr>
          <w:p w14:paraId="0E7D65F6" w14:textId="77777777" w:rsidR="00F87D47" w:rsidRPr="00FA65DF" w:rsidRDefault="00F87D47" w:rsidP="00F87D47">
            <w:pPr>
              <w:pStyle w:val="a3"/>
              <w:spacing w:after="0" w:line="240" w:lineRule="auto"/>
              <w:ind w:left="0"/>
              <w:rPr>
                <w:rFonts w:ascii="Times New Roman" w:hAnsi="Times New Roman"/>
                <w:sz w:val="24"/>
                <w:szCs w:val="24"/>
              </w:rPr>
            </w:pPr>
            <w:r w:rsidRPr="00FA65DF">
              <w:rPr>
                <w:rFonts w:ascii="Times New Roman" w:hAnsi="Times New Roman"/>
                <w:sz w:val="24"/>
                <w:szCs w:val="24"/>
              </w:rPr>
              <w:t>5.</w:t>
            </w:r>
          </w:p>
        </w:tc>
        <w:tc>
          <w:tcPr>
            <w:tcW w:w="6804" w:type="dxa"/>
            <w:shd w:val="clear" w:color="auto" w:fill="auto"/>
          </w:tcPr>
          <w:p w14:paraId="7BBD5266" w14:textId="77777777" w:rsidR="00F87D47" w:rsidRPr="00FA65DF" w:rsidRDefault="00F87D47" w:rsidP="00F87D47">
            <w:pPr>
              <w:rPr>
                <w:color w:val="000000"/>
              </w:rPr>
            </w:pPr>
            <w:r w:rsidRPr="00FA65DF">
              <w:rPr>
                <w:color w:val="000000"/>
              </w:rPr>
              <w:t>Пленков О.Ю., Андреевская Т.П., Шевченко С.В. История. Всеобщая история. 11 класс. Учебник. Базовый и углубленный уровни.</w:t>
            </w:r>
            <w:r w:rsidRPr="00FA65DF">
              <w:t xml:space="preserve"> – М.: Вента-граф, 2020.</w:t>
            </w:r>
          </w:p>
        </w:tc>
        <w:tc>
          <w:tcPr>
            <w:tcW w:w="2693" w:type="dxa"/>
            <w:shd w:val="clear" w:color="auto" w:fill="auto"/>
          </w:tcPr>
          <w:p w14:paraId="290F1090" w14:textId="77777777" w:rsidR="00F87D47" w:rsidRPr="00FA65DF" w:rsidRDefault="00F87D47" w:rsidP="00F87D47">
            <w:pPr>
              <w:jc w:val="center"/>
            </w:pPr>
            <w:r w:rsidRPr="00FA65DF">
              <w:t>2</w:t>
            </w:r>
          </w:p>
        </w:tc>
      </w:tr>
    </w:tbl>
    <w:p w14:paraId="5A3C6180" w14:textId="77777777" w:rsidR="00F87D47" w:rsidRPr="00FA65DF" w:rsidRDefault="00F87D47" w:rsidP="00F87D47">
      <w:pPr>
        <w:jc w:val="both"/>
        <w:rPr>
          <w:rFonts w:eastAsia="Times New Roman"/>
          <w:b/>
        </w:rPr>
      </w:pPr>
    </w:p>
    <w:p w14:paraId="59754E7B" w14:textId="77777777" w:rsidR="00894991" w:rsidRPr="00FA65DF" w:rsidRDefault="00894991" w:rsidP="00F87D47">
      <w:pPr>
        <w:pStyle w:val="3"/>
        <w:numPr>
          <w:ilvl w:val="0"/>
          <w:numId w:val="0"/>
        </w:numPr>
        <w:tabs>
          <w:tab w:val="left" w:pos="142"/>
        </w:tabs>
        <w:ind w:left="142"/>
        <w:jc w:val="both"/>
        <w:rPr>
          <w:rFonts w:ascii="Times New Roman" w:hAnsi="Times New Roman"/>
        </w:rPr>
      </w:pPr>
    </w:p>
    <w:p w14:paraId="04509C81" w14:textId="77777777" w:rsidR="00C60809" w:rsidRPr="00FA65DF" w:rsidRDefault="005060D9" w:rsidP="00BC108D">
      <w:pPr>
        <w:pStyle w:val="3"/>
        <w:numPr>
          <w:ilvl w:val="1"/>
          <w:numId w:val="7"/>
        </w:numPr>
        <w:tabs>
          <w:tab w:val="left" w:pos="567"/>
        </w:tabs>
        <w:ind w:left="426" w:hanging="574"/>
        <w:rPr>
          <w:rFonts w:ascii="Times New Roman" w:hAnsi="Times New Roman"/>
        </w:rPr>
      </w:pPr>
      <w:r w:rsidRPr="00FA65DF">
        <w:rPr>
          <w:rFonts w:ascii="Times New Roman" w:hAnsi="Times New Roman"/>
        </w:rPr>
        <w:t>ВЫВОД</w:t>
      </w:r>
      <w:r w:rsidR="009A70B0" w:rsidRPr="00FA65DF">
        <w:rPr>
          <w:rFonts w:ascii="Times New Roman" w:hAnsi="Times New Roman"/>
        </w:rPr>
        <w:t>Ы</w:t>
      </w:r>
      <w:r w:rsidRPr="00FA65DF">
        <w:rPr>
          <w:rFonts w:ascii="Times New Roman" w:hAnsi="Times New Roman"/>
        </w:rPr>
        <w:t xml:space="preserve"> о характере изменения количества участников ЕГЭ по</w:t>
      </w:r>
      <w:r w:rsidR="00706E31" w:rsidRPr="00FA65DF">
        <w:rPr>
          <w:rFonts w:ascii="Times New Roman" w:hAnsi="Times New Roman"/>
        </w:rPr>
        <w:t xml:space="preserve"> учебному</w:t>
      </w:r>
      <w:r w:rsidRPr="00FA65DF">
        <w:rPr>
          <w:rFonts w:ascii="Times New Roman" w:hAnsi="Times New Roman"/>
        </w:rPr>
        <w:t xml:space="preserve"> предмету</w:t>
      </w:r>
      <w:r w:rsidR="00010690" w:rsidRPr="00FA65DF">
        <w:rPr>
          <w:rFonts w:ascii="Times New Roman" w:hAnsi="Times New Roman"/>
        </w:rPr>
        <w:t>.</w:t>
      </w:r>
      <w:bookmarkEnd w:id="3"/>
    </w:p>
    <w:p w14:paraId="2390AFD8" w14:textId="77777777" w:rsidR="00BB7CF0" w:rsidRPr="00FA65DF" w:rsidRDefault="00BB7CF0" w:rsidP="00BB7CF0"/>
    <w:p w14:paraId="00B6C70B" w14:textId="77777777" w:rsidR="00BB7CF0" w:rsidRPr="00FA65DF" w:rsidRDefault="00BB7CF0" w:rsidP="00BB7CF0">
      <w:pPr>
        <w:pBdr>
          <w:top w:val="nil"/>
          <w:left w:val="nil"/>
          <w:bottom w:val="nil"/>
          <w:right w:val="nil"/>
          <w:between w:val="nil"/>
        </w:pBdr>
        <w:ind w:firstLine="708"/>
        <w:jc w:val="both"/>
        <w:rPr>
          <w:rFonts w:eastAsia="Times New Roman"/>
          <w:i/>
          <w:color w:val="000000"/>
        </w:rPr>
      </w:pPr>
      <w:r w:rsidRPr="00FA65DF">
        <w:rPr>
          <w:rFonts w:eastAsia="Times New Roman"/>
          <w:i/>
          <w:color w:val="000000"/>
        </w:rPr>
        <w:t xml:space="preserve">На основе приведённых в разделе данных: </w:t>
      </w:r>
    </w:p>
    <w:p w14:paraId="7EFE8EBD" w14:textId="77777777" w:rsidR="00BB7CF0" w:rsidRPr="00FA65DF" w:rsidRDefault="00BB7CF0" w:rsidP="00BB7CF0">
      <w:pPr>
        <w:numPr>
          <w:ilvl w:val="0"/>
          <w:numId w:val="12"/>
        </w:numPr>
        <w:pBdr>
          <w:top w:val="nil"/>
          <w:left w:val="nil"/>
          <w:bottom w:val="nil"/>
          <w:right w:val="nil"/>
          <w:between w:val="nil"/>
        </w:pBdr>
        <w:spacing w:after="200" w:line="276" w:lineRule="auto"/>
        <w:contextualSpacing/>
        <w:jc w:val="both"/>
        <w:rPr>
          <w:rFonts w:eastAsia="Times New Roman"/>
          <w:iCs/>
          <w:color w:val="000000"/>
        </w:rPr>
      </w:pPr>
      <w:r w:rsidRPr="00FA65DF">
        <w:rPr>
          <w:rFonts w:eastAsia="Times New Roman"/>
          <w:iCs/>
          <w:color w:val="000000"/>
        </w:rPr>
        <w:t>отмечается снижение количества участников ЕГЭ по истории в целом;</w:t>
      </w:r>
    </w:p>
    <w:p w14:paraId="06B6ED23" w14:textId="77777777" w:rsidR="009419E5" w:rsidRPr="00FA65DF" w:rsidRDefault="00BB7CF0" w:rsidP="00BB7CF0">
      <w:pPr>
        <w:numPr>
          <w:ilvl w:val="0"/>
          <w:numId w:val="12"/>
        </w:numPr>
        <w:pBdr>
          <w:top w:val="nil"/>
          <w:left w:val="nil"/>
          <w:bottom w:val="nil"/>
          <w:right w:val="nil"/>
          <w:between w:val="nil"/>
        </w:pBdr>
        <w:spacing w:after="200" w:line="276" w:lineRule="auto"/>
        <w:contextualSpacing/>
        <w:jc w:val="both"/>
        <w:rPr>
          <w:rFonts w:eastAsia="Times New Roman"/>
          <w:color w:val="000000"/>
        </w:rPr>
      </w:pPr>
      <w:r w:rsidRPr="00FA65DF">
        <w:rPr>
          <w:rFonts w:eastAsia="Times New Roman"/>
          <w:iCs/>
          <w:color w:val="000000"/>
        </w:rPr>
        <w:lastRenderedPageBreak/>
        <w:t xml:space="preserve">среди участников ЕГЭ по истории преобладают </w:t>
      </w:r>
      <w:r w:rsidRPr="00FA65DF">
        <w:rPr>
          <w:rFonts w:eastAsia="Times New Roman"/>
          <w:color w:val="000000"/>
        </w:rPr>
        <w:t>выпускники текущего года,</w:t>
      </w:r>
      <w:r w:rsidR="009419E5" w:rsidRPr="00FA65DF">
        <w:rPr>
          <w:rFonts w:eastAsia="Times New Roman"/>
          <w:color w:val="000000"/>
        </w:rPr>
        <w:t xml:space="preserve"> обучавшиеся по программам СОО;</w:t>
      </w:r>
    </w:p>
    <w:p w14:paraId="32B41C20" w14:textId="77777777" w:rsidR="009419E5" w:rsidRPr="00FA65DF" w:rsidRDefault="00E44A15" w:rsidP="00BB7CF0">
      <w:pPr>
        <w:numPr>
          <w:ilvl w:val="0"/>
          <w:numId w:val="12"/>
        </w:numPr>
        <w:pBdr>
          <w:top w:val="nil"/>
          <w:left w:val="nil"/>
          <w:bottom w:val="nil"/>
          <w:right w:val="nil"/>
          <w:between w:val="nil"/>
        </w:pBdr>
        <w:spacing w:after="200" w:line="276" w:lineRule="auto"/>
        <w:contextualSpacing/>
        <w:jc w:val="both"/>
        <w:rPr>
          <w:rFonts w:eastAsia="Times New Roman"/>
          <w:color w:val="000000"/>
        </w:rPr>
      </w:pPr>
      <w:r w:rsidRPr="00FA65DF">
        <w:rPr>
          <w:rFonts w:eastAsia="Times New Roman"/>
          <w:color w:val="000000"/>
        </w:rPr>
        <w:t xml:space="preserve">осталось </w:t>
      </w:r>
      <w:r w:rsidR="009419E5" w:rsidRPr="00FA65DF">
        <w:rPr>
          <w:rFonts w:eastAsia="Times New Roman"/>
          <w:color w:val="000000"/>
        </w:rPr>
        <w:t xml:space="preserve">практически </w:t>
      </w:r>
      <w:r w:rsidRPr="00FA65DF">
        <w:rPr>
          <w:rFonts w:eastAsia="Times New Roman"/>
          <w:color w:val="000000"/>
        </w:rPr>
        <w:t>бе</w:t>
      </w:r>
      <w:r w:rsidR="009419E5" w:rsidRPr="00FA65DF">
        <w:rPr>
          <w:rFonts w:eastAsia="Times New Roman"/>
          <w:color w:val="000000"/>
        </w:rPr>
        <w:t>з</w:t>
      </w:r>
      <w:r w:rsidRPr="00FA65DF">
        <w:rPr>
          <w:rFonts w:eastAsia="Times New Roman"/>
          <w:color w:val="000000"/>
        </w:rPr>
        <w:t xml:space="preserve"> изменений</w:t>
      </w:r>
      <w:r w:rsidR="00BB7CF0" w:rsidRPr="00FA65DF">
        <w:rPr>
          <w:rFonts w:eastAsia="Times New Roman"/>
          <w:color w:val="000000"/>
        </w:rPr>
        <w:t xml:space="preserve"> количество участников ЕГЭ – выпускников текущего года, обучающихся по программам СПО</w:t>
      </w:r>
      <w:r w:rsidRPr="00FA65DF">
        <w:rPr>
          <w:rFonts w:eastAsia="Times New Roman"/>
          <w:color w:val="000000"/>
        </w:rPr>
        <w:t xml:space="preserve"> (185 – 2021 год, 186 – 2022 год)</w:t>
      </w:r>
      <w:r w:rsidR="009419E5" w:rsidRPr="00FA65DF">
        <w:rPr>
          <w:rFonts w:eastAsia="Times New Roman"/>
          <w:color w:val="000000"/>
        </w:rPr>
        <w:t>;</w:t>
      </w:r>
    </w:p>
    <w:p w14:paraId="42A7CB3F" w14:textId="77777777" w:rsidR="00BB7CF0" w:rsidRPr="00FA65DF" w:rsidRDefault="00E44A15" w:rsidP="00BB7CF0">
      <w:pPr>
        <w:numPr>
          <w:ilvl w:val="0"/>
          <w:numId w:val="12"/>
        </w:numPr>
        <w:pBdr>
          <w:top w:val="nil"/>
          <w:left w:val="nil"/>
          <w:bottom w:val="nil"/>
          <w:right w:val="nil"/>
          <w:between w:val="nil"/>
        </w:pBdr>
        <w:spacing w:after="200" w:line="276" w:lineRule="auto"/>
        <w:contextualSpacing/>
        <w:jc w:val="both"/>
        <w:rPr>
          <w:rFonts w:eastAsia="Times New Roman"/>
          <w:color w:val="000000"/>
        </w:rPr>
      </w:pPr>
      <w:r w:rsidRPr="00FA65DF">
        <w:rPr>
          <w:rFonts w:eastAsia="Times New Roman"/>
          <w:color w:val="000000"/>
        </w:rPr>
        <w:t>сократилось на треть</w:t>
      </w:r>
      <w:r w:rsidR="00BB7CF0" w:rsidRPr="00FA65DF">
        <w:rPr>
          <w:rFonts w:eastAsia="Times New Roman"/>
          <w:color w:val="000000"/>
        </w:rPr>
        <w:t xml:space="preserve"> количество выпускников прошлых лет, сдающих ЕГЭ по истории</w:t>
      </w:r>
      <w:r w:rsidRPr="00FA65DF">
        <w:rPr>
          <w:rFonts w:eastAsia="Times New Roman"/>
          <w:color w:val="000000"/>
        </w:rPr>
        <w:t>(610 – 2021 год, 480 – 2022 год);</w:t>
      </w:r>
    </w:p>
    <w:p w14:paraId="3A2CFEA3" w14:textId="77777777" w:rsidR="00BB7CF0" w:rsidRPr="00FA65DF" w:rsidRDefault="00BB7CF0" w:rsidP="00BB7CF0">
      <w:pPr>
        <w:numPr>
          <w:ilvl w:val="0"/>
          <w:numId w:val="12"/>
        </w:numPr>
        <w:pBdr>
          <w:top w:val="nil"/>
          <w:left w:val="nil"/>
          <w:bottom w:val="nil"/>
          <w:right w:val="nil"/>
          <w:between w:val="nil"/>
        </w:pBdr>
        <w:spacing w:after="200" w:line="276" w:lineRule="auto"/>
        <w:contextualSpacing/>
        <w:jc w:val="both"/>
        <w:rPr>
          <w:rFonts w:eastAsia="Times New Roman"/>
          <w:color w:val="000000"/>
        </w:rPr>
      </w:pPr>
      <w:r w:rsidRPr="00FA65DF">
        <w:rPr>
          <w:rFonts w:eastAsia="Times New Roman"/>
          <w:iCs/>
          <w:color w:val="000000"/>
        </w:rPr>
        <w:t>по видам образовательных организаций среди участников ЕГЭ преобладают выпускники СОШ, хотя широко представлены и другие виды ОО, особенно гимназии и лицеи.</w:t>
      </w:r>
    </w:p>
    <w:p w14:paraId="6B318961" w14:textId="77777777" w:rsidR="00F579AB" w:rsidRPr="00FA65DF" w:rsidRDefault="00F579AB" w:rsidP="003F7527">
      <w:pPr>
        <w:spacing w:line="360" w:lineRule="auto"/>
        <w:ind w:left="-425"/>
        <w:jc w:val="both"/>
      </w:pPr>
    </w:p>
    <w:p w14:paraId="66704A18" w14:textId="77777777" w:rsidR="00715B99" w:rsidRPr="00FA65DF" w:rsidRDefault="00715B99">
      <w:pPr>
        <w:spacing w:after="200" w:line="276" w:lineRule="auto"/>
        <w:rPr>
          <w:bCs/>
        </w:rPr>
      </w:pPr>
      <w:r w:rsidRPr="00FA65DF">
        <w:rPr>
          <w:bCs/>
        </w:rPr>
        <w:br w:type="page"/>
      </w:r>
    </w:p>
    <w:p w14:paraId="7CD75E4C" w14:textId="77777777" w:rsidR="0028034A" w:rsidRPr="00FA65DF" w:rsidRDefault="0028034A" w:rsidP="00FC6BBF">
      <w:pPr>
        <w:pStyle w:val="2"/>
        <w:jc w:val="center"/>
        <w:rPr>
          <w:rFonts w:ascii="Times New Roman" w:hAnsi="Times New Roman"/>
          <w:b/>
          <w:bCs/>
          <w:color w:val="auto"/>
          <w:sz w:val="28"/>
          <w:szCs w:val="28"/>
        </w:rPr>
        <w:sectPr w:rsidR="0028034A" w:rsidRPr="00FA65DF" w:rsidSect="00332A77">
          <w:footerReference w:type="default" r:id="rId9"/>
          <w:pgSz w:w="11906" w:h="16838"/>
          <w:pgMar w:top="709" w:right="567" w:bottom="1134" w:left="1701" w:header="709" w:footer="709" w:gutter="0"/>
          <w:cols w:space="708"/>
          <w:docGrid w:linePitch="360"/>
        </w:sectPr>
      </w:pPr>
    </w:p>
    <w:p w14:paraId="6D4972CE" w14:textId="77777777" w:rsidR="005060D9" w:rsidRPr="00FA65DF" w:rsidRDefault="009A70B0" w:rsidP="00FC6BBF">
      <w:pPr>
        <w:pStyle w:val="2"/>
        <w:jc w:val="center"/>
        <w:rPr>
          <w:b/>
          <w:bCs/>
          <w:sz w:val="28"/>
          <w:szCs w:val="28"/>
        </w:rPr>
      </w:pPr>
      <w:r w:rsidRPr="00FA65DF">
        <w:rPr>
          <w:rFonts w:ascii="Times New Roman" w:hAnsi="Times New Roman"/>
          <w:b/>
          <w:bCs/>
          <w:color w:val="auto"/>
          <w:sz w:val="28"/>
          <w:szCs w:val="28"/>
        </w:rPr>
        <w:lastRenderedPageBreak/>
        <w:t>РАЗДЕЛ</w:t>
      </w:r>
      <w:r w:rsidR="00010690" w:rsidRPr="00FA65DF">
        <w:rPr>
          <w:rFonts w:ascii="Times New Roman" w:hAnsi="Times New Roman"/>
          <w:b/>
          <w:bCs/>
          <w:color w:val="auto"/>
          <w:sz w:val="28"/>
          <w:szCs w:val="28"/>
        </w:rPr>
        <w:t>2</w:t>
      </w:r>
      <w:r w:rsidR="005060D9" w:rsidRPr="00FA65DF">
        <w:rPr>
          <w:rFonts w:ascii="Times New Roman" w:hAnsi="Times New Roman"/>
          <w:b/>
          <w:bCs/>
          <w:color w:val="auto"/>
          <w:sz w:val="28"/>
          <w:szCs w:val="28"/>
        </w:rPr>
        <w:t>.  ОСНОВНЫЕ РЕЗУЛЬТАТЫ ЕГЭ ПО ПРЕДМЕТУ</w:t>
      </w:r>
    </w:p>
    <w:p w14:paraId="35C649F0" w14:textId="77777777" w:rsidR="009A70B0" w:rsidRPr="00FA65DF" w:rsidRDefault="009A70B0" w:rsidP="009A70B0">
      <w:pPr>
        <w:ind w:left="-426" w:firstLine="426"/>
        <w:jc w:val="both"/>
        <w:rPr>
          <w:rFonts w:eastAsia="Times New Roman"/>
          <w:b/>
        </w:rPr>
      </w:pPr>
    </w:p>
    <w:p w14:paraId="130F54D5" w14:textId="77777777" w:rsidR="00010690" w:rsidRPr="00FA65DF"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E361E49" w14:textId="77777777" w:rsidR="005060D9" w:rsidRPr="00FA65DF" w:rsidRDefault="005060D9" w:rsidP="00B76714">
      <w:pPr>
        <w:pStyle w:val="3"/>
        <w:numPr>
          <w:ilvl w:val="1"/>
          <w:numId w:val="7"/>
        </w:numPr>
        <w:tabs>
          <w:tab w:val="left" w:pos="142"/>
        </w:tabs>
        <w:ind w:left="284" w:hanging="710"/>
        <w:jc w:val="center"/>
        <w:rPr>
          <w:rFonts w:ascii="Times New Roman" w:hAnsi="Times New Roman"/>
          <w:b w:val="0"/>
          <w:i/>
          <w:sz w:val="24"/>
        </w:rPr>
      </w:pPr>
      <w:r w:rsidRPr="00FA65DF">
        <w:rPr>
          <w:rFonts w:ascii="Times New Roman" w:hAnsi="Times New Roman"/>
        </w:rPr>
        <w:t>Диаграмма распределения тестовы</w:t>
      </w:r>
      <w:r w:rsidR="00847D70" w:rsidRPr="00FA65DF">
        <w:rPr>
          <w:rFonts w:ascii="Times New Roman" w:hAnsi="Times New Roman"/>
        </w:rPr>
        <w:t>х</w:t>
      </w:r>
      <w:r w:rsidRPr="00FA65DF">
        <w:rPr>
          <w:rFonts w:ascii="Times New Roman" w:hAnsi="Times New Roman"/>
        </w:rPr>
        <w:t>балл</w:t>
      </w:r>
      <w:r w:rsidR="00847D70" w:rsidRPr="00FA65DF">
        <w:rPr>
          <w:rFonts w:ascii="Times New Roman" w:hAnsi="Times New Roman"/>
        </w:rPr>
        <w:t>ов</w:t>
      </w:r>
      <w:r w:rsidR="00276E91" w:rsidRPr="00FA65DF">
        <w:rPr>
          <w:rFonts w:ascii="Times New Roman" w:hAnsi="Times New Roman"/>
        </w:rPr>
        <w:t xml:space="preserve">участников ЕГЭ </w:t>
      </w:r>
      <w:r w:rsidR="008500E5" w:rsidRPr="00FA65DF">
        <w:rPr>
          <w:rFonts w:ascii="Times New Roman" w:hAnsi="Times New Roman"/>
        </w:rPr>
        <w:t>по предмету</w:t>
      </w:r>
      <w:r w:rsidRPr="00FA65DF">
        <w:rPr>
          <w:rFonts w:ascii="Times New Roman" w:hAnsi="Times New Roman"/>
        </w:rPr>
        <w:t xml:space="preserve"> в </w:t>
      </w:r>
      <w:r w:rsidR="003D0D44" w:rsidRPr="00FA65DF">
        <w:rPr>
          <w:rFonts w:ascii="Times New Roman" w:hAnsi="Times New Roman"/>
        </w:rPr>
        <w:t>202</w:t>
      </w:r>
      <w:r w:rsidR="0016787E" w:rsidRPr="00FA65DF">
        <w:rPr>
          <w:rFonts w:ascii="Times New Roman" w:hAnsi="Times New Roman"/>
        </w:rPr>
        <w:t>2</w:t>
      </w:r>
      <w:r w:rsidRPr="00FA65DF">
        <w:rPr>
          <w:rFonts w:ascii="Times New Roman" w:hAnsi="Times New Roman"/>
        </w:rPr>
        <w:t xml:space="preserve"> г.</w:t>
      </w:r>
      <w:r w:rsidR="00FA4B3A" w:rsidRPr="00FA65DF">
        <w:rPr>
          <w:rFonts w:ascii="Times New Roman" w:hAnsi="Times New Roman"/>
        </w:rPr>
        <w:br/>
      </w:r>
      <w:r w:rsidR="00847D70" w:rsidRPr="00FA65DF">
        <w:rPr>
          <w:rFonts w:ascii="Times New Roman" w:hAnsi="Times New Roman"/>
          <w:b w:val="0"/>
          <w:i/>
          <w:sz w:val="24"/>
        </w:rPr>
        <w:t xml:space="preserve"> (количеств</w:t>
      </w:r>
      <w:r w:rsidR="008500E5" w:rsidRPr="00FA65DF">
        <w:rPr>
          <w:rFonts w:ascii="Times New Roman" w:hAnsi="Times New Roman"/>
          <w:b w:val="0"/>
          <w:i/>
          <w:sz w:val="24"/>
        </w:rPr>
        <w:t>о</w:t>
      </w:r>
      <w:r w:rsidR="00847D70" w:rsidRPr="00FA65DF">
        <w:rPr>
          <w:rFonts w:ascii="Times New Roman" w:hAnsi="Times New Roman"/>
          <w:b w:val="0"/>
          <w:i/>
          <w:sz w:val="24"/>
        </w:rPr>
        <w:t xml:space="preserve"> участников, получивших тот или иной тестовый балл)</w:t>
      </w:r>
    </w:p>
    <w:p w14:paraId="0D34A51F" w14:textId="77777777" w:rsidR="00E33C47" w:rsidRPr="00FA65DF" w:rsidRDefault="00E33C47" w:rsidP="00E33C47"/>
    <w:p w14:paraId="37AF5E7E" w14:textId="77777777" w:rsidR="00B76714" w:rsidRPr="00FA65DF" w:rsidRDefault="00B76714" w:rsidP="00B76714"/>
    <w:p w14:paraId="5DC8E582" w14:textId="77777777" w:rsidR="00B76714" w:rsidRPr="00FA65DF" w:rsidRDefault="001F7200" w:rsidP="00B76714">
      <w:r w:rsidRPr="00FA65DF">
        <w:rPr>
          <w:noProof/>
          <w:lang w:val="en-US"/>
        </w:rPr>
        <w:drawing>
          <wp:anchor distT="0" distB="0" distL="114300" distR="114300" simplePos="0" relativeHeight="251658240" behindDoc="0" locked="0" layoutInCell="1" allowOverlap="1" wp14:anchorId="7EF44019" wp14:editId="7B4BFCCF">
            <wp:simplePos x="0" y="0"/>
            <wp:positionH relativeFrom="column">
              <wp:posOffset>-65405</wp:posOffset>
            </wp:positionH>
            <wp:positionV relativeFrom="paragraph">
              <wp:posOffset>149225</wp:posOffset>
            </wp:positionV>
            <wp:extent cx="9597390" cy="3893820"/>
            <wp:effectExtent l="19050" t="0" r="3810" b="0"/>
            <wp:wrapSquare wrapText="bothSides"/>
            <wp:docPr id="1" name="img2.png"/>
            <wp:cNvGraphicFramePr/>
            <a:graphic xmlns:a="http://schemas.openxmlformats.org/drawingml/2006/main">
              <a:graphicData uri="http://schemas.openxmlformats.org/drawingml/2006/picture">
                <pic:pic xmlns:pic="http://schemas.openxmlformats.org/drawingml/2006/picture">
                  <pic:nvPicPr>
                    <pic:cNvPr id="1" name="img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97390" cy="3893820"/>
                    </a:xfrm>
                    <a:prstGeom prst="rect">
                      <a:avLst/>
                    </a:prstGeom>
                  </pic:spPr>
                </pic:pic>
              </a:graphicData>
            </a:graphic>
          </wp:anchor>
        </w:drawing>
      </w:r>
    </w:p>
    <w:p w14:paraId="7F198EFB" w14:textId="77777777" w:rsidR="0028034A" w:rsidRPr="00FA65DF" w:rsidRDefault="0028034A" w:rsidP="00B76714">
      <w:pPr>
        <w:tabs>
          <w:tab w:val="center" w:pos="1317"/>
        </w:tabs>
        <w:sectPr w:rsidR="0028034A" w:rsidRPr="00FA65DF" w:rsidSect="0028034A">
          <w:pgSz w:w="16838" w:h="11906" w:orient="landscape"/>
          <w:pgMar w:top="567" w:right="1134" w:bottom="1701" w:left="709" w:header="709" w:footer="709" w:gutter="0"/>
          <w:cols w:space="708"/>
          <w:docGrid w:linePitch="360"/>
        </w:sectPr>
      </w:pPr>
    </w:p>
    <w:p w14:paraId="128F1C76" w14:textId="77777777" w:rsidR="0028034A" w:rsidRPr="00FA65DF" w:rsidRDefault="0028034A" w:rsidP="00FC6BBF"/>
    <w:p w14:paraId="1743964A" w14:textId="77777777" w:rsidR="00614AB8" w:rsidRPr="00FA65DF" w:rsidRDefault="00614AB8" w:rsidP="00BC108D">
      <w:pPr>
        <w:pStyle w:val="3"/>
        <w:numPr>
          <w:ilvl w:val="1"/>
          <w:numId w:val="7"/>
        </w:numPr>
        <w:tabs>
          <w:tab w:val="left" w:pos="142"/>
        </w:tabs>
        <w:ind w:left="426" w:hanging="852"/>
        <w:rPr>
          <w:rFonts w:ascii="Times New Roman" w:hAnsi="Times New Roman"/>
        </w:rPr>
      </w:pPr>
      <w:r w:rsidRPr="00FA65DF">
        <w:rPr>
          <w:rFonts w:ascii="Times New Roman" w:hAnsi="Times New Roman"/>
        </w:rPr>
        <w:t>Динамика результатов ЕГЭ по предмету за последние 3 года</w:t>
      </w:r>
    </w:p>
    <w:p w14:paraId="16E949EF"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1</w:t>
      </w:r>
    </w:p>
    <w:tbl>
      <w:tblPr>
        <w:tblW w:w="96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1890"/>
      </w:tblGrid>
      <w:tr w:rsidR="000E13E6" w:rsidRPr="00FA65DF" w14:paraId="1597108F" w14:textId="77777777" w:rsidTr="00943647">
        <w:trPr>
          <w:cantSplit/>
          <w:trHeight w:val="338"/>
          <w:tblHeader/>
        </w:trPr>
        <w:tc>
          <w:tcPr>
            <w:tcW w:w="568" w:type="dxa"/>
            <w:vMerge w:val="restart"/>
          </w:tcPr>
          <w:p w14:paraId="0EC62062" w14:textId="77777777" w:rsidR="000E13E6" w:rsidRPr="00FA65DF" w:rsidRDefault="000E13E6" w:rsidP="000E13E6">
            <w:pPr>
              <w:contextualSpacing/>
              <w:jc w:val="center"/>
              <w:rPr>
                <w:rFonts w:eastAsia="MS Mincho"/>
                <w:sz w:val="20"/>
              </w:rPr>
            </w:pPr>
            <w:r w:rsidRPr="00FA65DF">
              <w:rPr>
                <w:rFonts w:eastAsia="MS Mincho"/>
                <w:sz w:val="20"/>
              </w:rPr>
              <w:t>№ п/п</w:t>
            </w:r>
          </w:p>
        </w:tc>
        <w:tc>
          <w:tcPr>
            <w:tcW w:w="2552" w:type="dxa"/>
            <w:vMerge w:val="restart"/>
          </w:tcPr>
          <w:p w14:paraId="61D4F8CF" w14:textId="77777777" w:rsidR="000E13E6" w:rsidRPr="00FA65DF" w:rsidRDefault="000E13E6" w:rsidP="00A71C0B">
            <w:pPr>
              <w:contextualSpacing/>
              <w:jc w:val="both"/>
              <w:rPr>
                <w:rFonts w:eastAsia="MS Mincho"/>
                <w:sz w:val="20"/>
              </w:rPr>
            </w:pPr>
            <w:r w:rsidRPr="00FA65DF">
              <w:rPr>
                <w:rFonts w:eastAsia="MS Mincho"/>
                <w:sz w:val="20"/>
              </w:rPr>
              <w:t>Участников, набравших балл</w:t>
            </w:r>
          </w:p>
        </w:tc>
        <w:tc>
          <w:tcPr>
            <w:tcW w:w="6520" w:type="dxa"/>
            <w:gridSpan w:val="3"/>
          </w:tcPr>
          <w:p w14:paraId="425A19A8" w14:textId="77777777" w:rsidR="000E13E6" w:rsidRPr="00FA65DF" w:rsidRDefault="00943647" w:rsidP="00D116BF">
            <w:pPr>
              <w:contextualSpacing/>
              <w:jc w:val="center"/>
              <w:rPr>
                <w:rFonts w:eastAsia="MS Mincho"/>
                <w:sz w:val="20"/>
              </w:rPr>
            </w:pPr>
            <w:r w:rsidRPr="00FA65DF">
              <w:rPr>
                <w:rFonts w:eastAsia="MS Mincho"/>
                <w:sz w:val="20"/>
              </w:rPr>
              <w:t>Санкт-Петербург</w:t>
            </w:r>
          </w:p>
        </w:tc>
      </w:tr>
      <w:tr w:rsidR="000E13E6" w:rsidRPr="00FA65DF" w14:paraId="121E0398" w14:textId="77777777" w:rsidTr="00943647">
        <w:trPr>
          <w:cantSplit/>
          <w:trHeight w:val="155"/>
          <w:tblHeader/>
        </w:trPr>
        <w:tc>
          <w:tcPr>
            <w:tcW w:w="568" w:type="dxa"/>
            <w:vMerge/>
          </w:tcPr>
          <w:p w14:paraId="5F62FF36" w14:textId="77777777" w:rsidR="000E13E6" w:rsidRPr="00FA65DF" w:rsidRDefault="000E13E6" w:rsidP="000E13E6">
            <w:pPr>
              <w:contextualSpacing/>
              <w:jc w:val="center"/>
              <w:rPr>
                <w:rFonts w:eastAsia="MS Mincho"/>
                <w:sz w:val="20"/>
              </w:rPr>
            </w:pPr>
          </w:p>
        </w:tc>
        <w:tc>
          <w:tcPr>
            <w:tcW w:w="2552" w:type="dxa"/>
            <w:vMerge/>
          </w:tcPr>
          <w:p w14:paraId="73E59C78" w14:textId="77777777" w:rsidR="000E13E6" w:rsidRPr="00FA65DF" w:rsidRDefault="000E13E6" w:rsidP="00D116BF">
            <w:pPr>
              <w:contextualSpacing/>
              <w:jc w:val="both"/>
              <w:rPr>
                <w:rFonts w:eastAsia="MS Mincho"/>
                <w:sz w:val="20"/>
              </w:rPr>
            </w:pPr>
          </w:p>
        </w:tc>
        <w:tc>
          <w:tcPr>
            <w:tcW w:w="2315" w:type="dxa"/>
          </w:tcPr>
          <w:p w14:paraId="4AB0B056" w14:textId="77777777" w:rsidR="000E13E6" w:rsidRPr="00FA65DF" w:rsidRDefault="000E13E6" w:rsidP="0016787E">
            <w:pPr>
              <w:contextualSpacing/>
              <w:jc w:val="center"/>
              <w:rPr>
                <w:rFonts w:eastAsia="MS Mincho"/>
                <w:sz w:val="20"/>
              </w:rPr>
            </w:pPr>
            <w:r w:rsidRPr="00FA65DF">
              <w:rPr>
                <w:rFonts w:eastAsia="MS Mincho"/>
                <w:sz w:val="20"/>
              </w:rPr>
              <w:t>2020 г.</w:t>
            </w:r>
          </w:p>
        </w:tc>
        <w:tc>
          <w:tcPr>
            <w:tcW w:w="2315" w:type="dxa"/>
          </w:tcPr>
          <w:p w14:paraId="7769C01C" w14:textId="77777777" w:rsidR="000E13E6" w:rsidRPr="00FA65DF" w:rsidRDefault="000E13E6" w:rsidP="0016787E">
            <w:pPr>
              <w:contextualSpacing/>
              <w:jc w:val="center"/>
              <w:rPr>
                <w:rFonts w:eastAsia="MS Mincho"/>
                <w:sz w:val="20"/>
              </w:rPr>
            </w:pPr>
            <w:r w:rsidRPr="00FA65DF">
              <w:rPr>
                <w:rFonts w:eastAsia="MS Mincho"/>
                <w:sz w:val="20"/>
              </w:rPr>
              <w:t>2021 г.</w:t>
            </w:r>
          </w:p>
        </w:tc>
        <w:tc>
          <w:tcPr>
            <w:tcW w:w="1890" w:type="dxa"/>
          </w:tcPr>
          <w:p w14:paraId="2EFBEF74" w14:textId="77777777" w:rsidR="000E13E6" w:rsidRPr="00FA65DF" w:rsidRDefault="000E13E6" w:rsidP="0016787E">
            <w:pPr>
              <w:contextualSpacing/>
              <w:jc w:val="center"/>
              <w:rPr>
                <w:rFonts w:eastAsia="MS Mincho"/>
                <w:sz w:val="20"/>
              </w:rPr>
            </w:pPr>
            <w:r w:rsidRPr="00FA65DF">
              <w:rPr>
                <w:rFonts w:eastAsia="MS Mincho"/>
                <w:sz w:val="20"/>
              </w:rPr>
              <w:t>2022 г.</w:t>
            </w:r>
          </w:p>
        </w:tc>
      </w:tr>
      <w:tr w:rsidR="00005A5E" w:rsidRPr="00FA65DF" w14:paraId="1503576F" w14:textId="77777777" w:rsidTr="00943647">
        <w:trPr>
          <w:cantSplit/>
          <w:trHeight w:val="349"/>
        </w:trPr>
        <w:tc>
          <w:tcPr>
            <w:tcW w:w="568" w:type="dxa"/>
          </w:tcPr>
          <w:p w14:paraId="247C9884" w14:textId="77777777" w:rsidR="00005A5E" w:rsidRPr="00FA65DF" w:rsidRDefault="00005A5E" w:rsidP="00005A5E">
            <w:pPr>
              <w:numPr>
                <w:ilvl w:val="0"/>
                <w:numId w:val="10"/>
              </w:numPr>
              <w:ind w:left="0" w:firstLine="0"/>
              <w:contextualSpacing/>
              <w:jc w:val="center"/>
              <w:rPr>
                <w:rFonts w:eastAsia="MS Mincho"/>
                <w:sz w:val="20"/>
              </w:rPr>
            </w:pPr>
          </w:p>
        </w:tc>
        <w:tc>
          <w:tcPr>
            <w:tcW w:w="2552" w:type="dxa"/>
          </w:tcPr>
          <w:p w14:paraId="5AF3BF91" w14:textId="77777777" w:rsidR="00005A5E" w:rsidRPr="00FA65DF" w:rsidRDefault="00005A5E" w:rsidP="00943647">
            <w:pPr>
              <w:contextualSpacing/>
              <w:jc w:val="both"/>
              <w:rPr>
                <w:rFonts w:eastAsia="MS Mincho"/>
                <w:sz w:val="20"/>
              </w:rPr>
            </w:pPr>
            <w:r w:rsidRPr="00FA65DF">
              <w:rPr>
                <w:rFonts w:eastAsia="MS Mincho"/>
                <w:sz w:val="20"/>
              </w:rPr>
              <w:t xml:space="preserve"> ниже минимального балла, %</w:t>
            </w:r>
          </w:p>
        </w:tc>
        <w:tc>
          <w:tcPr>
            <w:tcW w:w="2315" w:type="dxa"/>
            <w:vAlign w:val="center"/>
          </w:tcPr>
          <w:p w14:paraId="5408FFAE" w14:textId="77777777" w:rsidR="00005A5E" w:rsidRPr="00FA65DF" w:rsidRDefault="00005A5E" w:rsidP="00005A5E">
            <w:pPr>
              <w:contextualSpacing/>
              <w:jc w:val="center"/>
              <w:rPr>
                <w:rFonts w:eastAsia="MS Mincho"/>
                <w:sz w:val="20"/>
                <w:szCs w:val="20"/>
              </w:rPr>
            </w:pPr>
            <w:r w:rsidRPr="00FA65DF">
              <w:rPr>
                <w:rFonts w:eastAsia="Segoe UI"/>
                <w:color w:val="000000"/>
                <w:sz w:val="20"/>
                <w:szCs w:val="20"/>
              </w:rPr>
              <w:t>5,51%</w:t>
            </w:r>
          </w:p>
        </w:tc>
        <w:tc>
          <w:tcPr>
            <w:tcW w:w="2315" w:type="dxa"/>
            <w:vAlign w:val="center"/>
          </w:tcPr>
          <w:p w14:paraId="7845A686" w14:textId="77777777" w:rsidR="00005A5E" w:rsidRPr="00FA65DF" w:rsidRDefault="00005A5E" w:rsidP="00005A5E">
            <w:pPr>
              <w:contextualSpacing/>
              <w:jc w:val="center"/>
              <w:rPr>
                <w:rFonts w:eastAsia="MS Mincho"/>
                <w:sz w:val="20"/>
                <w:szCs w:val="20"/>
              </w:rPr>
            </w:pPr>
            <w:r w:rsidRPr="00FA65DF">
              <w:rPr>
                <w:rFonts w:eastAsia="Segoe UI"/>
                <w:color w:val="000000"/>
                <w:sz w:val="20"/>
                <w:szCs w:val="20"/>
              </w:rPr>
              <w:t>5,69%</w:t>
            </w:r>
          </w:p>
        </w:tc>
        <w:tc>
          <w:tcPr>
            <w:tcW w:w="1890" w:type="dxa"/>
            <w:vAlign w:val="center"/>
          </w:tcPr>
          <w:p w14:paraId="23126D99" w14:textId="77777777" w:rsidR="00005A5E" w:rsidRPr="00FA65DF" w:rsidRDefault="00005A5E" w:rsidP="00005A5E">
            <w:pPr>
              <w:contextualSpacing/>
              <w:jc w:val="center"/>
              <w:rPr>
                <w:rFonts w:eastAsia="MS Mincho"/>
                <w:sz w:val="20"/>
                <w:szCs w:val="20"/>
              </w:rPr>
            </w:pPr>
            <w:r w:rsidRPr="00FA65DF">
              <w:rPr>
                <w:rFonts w:eastAsia="Segoe UI"/>
                <w:color w:val="000000"/>
                <w:sz w:val="20"/>
                <w:szCs w:val="20"/>
              </w:rPr>
              <w:t>5,47%</w:t>
            </w:r>
          </w:p>
        </w:tc>
      </w:tr>
      <w:tr w:rsidR="00005A5E" w:rsidRPr="00FA65DF" w:rsidDel="00407E4A" w14:paraId="6DE12068" w14:textId="77777777" w:rsidTr="00943647">
        <w:trPr>
          <w:cantSplit/>
          <w:trHeight w:val="354"/>
        </w:trPr>
        <w:tc>
          <w:tcPr>
            <w:tcW w:w="568" w:type="dxa"/>
          </w:tcPr>
          <w:p w14:paraId="3C3DF06D" w14:textId="77777777" w:rsidR="00005A5E" w:rsidRPr="00FA65DF" w:rsidRDefault="00005A5E" w:rsidP="00005A5E">
            <w:pPr>
              <w:numPr>
                <w:ilvl w:val="0"/>
                <w:numId w:val="10"/>
              </w:numPr>
              <w:ind w:left="0" w:firstLine="0"/>
              <w:contextualSpacing/>
              <w:jc w:val="center"/>
              <w:rPr>
                <w:rFonts w:eastAsia="MS Mincho"/>
                <w:sz w:val="20"/>
              </w:rPr>
            </w:pPr>
          </w:p>
        </w:tc>
        <w:tc>
          <w:tcPr>
            <w:tcW w:w="2552" w:type="dxa"/>
          </w:tcPr>
          <w:p w14:paraId="2F3D5ACB" w14:textId="77777777" w:rsidR="00005A5E" w:rsidRPr="00FA65DF" w:rsidDel="00407E4A" w:rsidRDefault="00005A5E" w:rsidP="00005A5E">
            <w:pPr>
              <w:contextualSpacing/>
              <w:jc w:val="both"/>
              <w:rPr>
                <w:rFonts w:eastAsia="MS Mincho"/>
                <w:sz w:val="20"/>
              </w:rPr>
            </w:pPr>
            <w:r w:rsidRPr="00FA65DF">
              <w:rPr>
                <w:rFonts w:eastAsia="MS Mincho"/>
                <w:sz w:val="20"/>
              </w:rPr>
              <w:t>от 61 до 80 баллов, %</w:t>
            </w:r>
          </w:p>
        </w:tc>
        <w:tc>
          <w:tcPr>
            <w:tcW w:w="2315" w:type="dxa"/>
            <w:vAlign w:val="center"/>
          </w:tcPr>
          <w:p w14:paraId="5FD0E560" w14:textId="77777777" w:rsidR="00005A5E" w:rsidRPr="00FA65DF" w:rsidDel="00407E4A" w:rsidRDefault="00005A5E" w:rsidP="00005A5E">
            <w:pPr>
              <w:contextualSpacing/>
              <w:jc w:val="center"/>
              <w:rPr>
                <w:rFonts w:eastAsia="MS Mincho"/>
                <w:sz w:val="20"/>
                <w:szCs w:val="20"/>
              </w:rPr>
            </w:pPr>
            <w:r w:rsidRPr="00FA65DF">
              <w:rPr>
                <w:rFonts w:eastAsia="Arial"/>
                <w:color w:val="000000"/>
                <w:sz w:val="20"/>
                <w:szCs w:val="20"/>
              </w:rPr>
              <w:t>30,68%</w:t>
            </w:r>
          </w:p>
        </w:tc>
        <w:tc>
          <w:tcPr>
            <w:tcW w:w="2315" w:type="dxa"/>
            <w:vAlign w:val="center"/>
          </w:tcPr>
          <w:p w14:paraId="6BFC8696" w14:textId="77777777" w:rsidR="00005A5E" w:rsidRPr="00FA65DF" w:rsidDel="00407E4A" w:rsidRDefault="00005A5E" w:rsidP="00005A5E">
            <w:pPr>
              <w:contextualSpacing/>
              <w:jc w:val="center"/>
              <w:rPr>
                <w:rFonts w:eastAsia="MS Mincho"/>
                <w:sz w:val="20"/>
                <w:szCs w:val="20"/>
              </w:rPr>
            </w:pPr>
            <w:r w:rsidRPr="00FA65DF">
              <w:rPr>
                <w:rFonts w:eastAsia="Arial"/>
                <w:color w:val="000000"/>
                <w:sz w:val="20"/>
                <w:szCs w:val="20"/>
              </w:rPr>
              <w:t>31,84%</w:t>
            </w:r>
          </w:p>
        </w:tc>
        <w:tc>
          <w:tcPr>
            <w:tcW w:w="1890" w:type="dxa"/>
            <w:vAlign w:val="center"/>
          </w:tcPr>
          <w:p w14:paraId="51C42C37" w14:textId="77777777" w:rsidR="00005A5E" w:rsidRPr="00FA65DF" w:rsidDel="00407E4A" w:rsidRDefault="00005A5E" w:rsidP="00005A5E">
            <w:pPr>
              <w:contextualSpacing/>
              <w:jc w:val="center"/>
              <w:rPr>
                <w:rFonts w:eastAsia="MS Mincho"/>
                <w:sz w:val="20"/>
                <w:szCs w:val="20"/>
              </w:rPr>
            </w:pPr>
            <w:r w:rsidRPr="00FA65DF">
              <w:rPr>
                <w:rFonts w:eastAsia="Arial"/>
                <w:color w:val="000000"/>
                <w:sz w:val="20"/>
                <w:szCs w:val="20"/>
              </w:rPr>
              <w:t>34,52%</w:t>
            </w:r>
          </w:p>
        </w:tc>
      </w:tr>
      <w:tr w:rsidR="00005A5E" w:rsidRPr="00FA65DF" w14:paraId="412EB0A5" w14:textId="77777777" w:rsidTr="00943647">
        <w:trPr>
          <w:cantSplit/>
          <w:trHeight w:val="338"/>
        </w:trPr>
        <w:tc>
          <w:tcPr>
            <w:tcW w:w="568" w:type="dxa"/>
          </w:tcPr>
          <w:p w14:paraId="70A51B3B" w14:textId="77777777" w:rsidR="00005A5E" w:rsidRPr="00FA65DF" w:rsidRDefault="00005A5E" w:rsidP="00005A5E">
            <w:pPr>
              <w:numPr>
                <w:ilvl w:val="0"/>
                <w:numId w:val="10"/>
              </w:numPr>
              <w:ind w:left="0" w:firstLine="0"/>
              <w:contextualSpacing/>
              <w:jc w:val="center"/>
              <w:rPr>
                <w:rFonts w:eastAsia="MS Mincho"/>
                <w:sz w:val="20"/>
              </w:rPr>
            </w:pPr>
          </w:p>
        </w:tc>
        <w:tc>
          <w:tcPr>
            <w:tcW w:w="2552" w:type="dxa"/>
          </w:tcPr>
          <w:p w14:paraId="0912A48B" w14:textId="77777777" w:rsidR="00005A5E" w:rsidRPr="00FA65DF" w:rsidRDefault="00005A5E" w:rsidP="00005A5E">
            <w:pPr>
              <w:contextualSpacing/>
              <w:jc w:val="both"/>
              <w:rPr>
                <w:rFonts w:eastAsia="MS Mincho"/>
                <w:sz w:val="20"/>
              </w:rPr>
            </w:pPr>
            <w:r w:rsidRPr="00FA65DF">
              <w:rPr>
                <w:rFonts w:eastAsia="MS Mincho"/>
                <w:sz w:val="20"/>
              </w:rPr>
              <w:t>от 81 до 99 баллов, %</w:t>
            </w:r>
          </w:p>
        </w:tc>
        <w:tc>
          <w:tcPr>
            <w:tcW w:w="2315" w:type="dxa"/>
            <w:vAlign w:val="center"/>
          </w:tcPr>
          <w:p w14:paraId="2B3F1096"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22,30%</w:t>
            </w:r>
          </w:p>
        </w:tc>
        <w:tc>
          <w:tcPr>
            <w:tcW w:w="2315" w:type="dxa"/>
            <w:vAlign w:val="center"/>
          </w:tcPr>
          <w:p w14:paraId="2D6C04CA"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12,92%</w:t>
            </w:r>
          </w:p>
        </w:tc>
        <w:tc>
          <w:tcPr>
            <w:tcW w:w="1890" w:type="dxa"/>
            <w:vAlign w:val="center"/>
          </w:tcPr>
          <w:p w14:paraId="24007900"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14,82%</w:t>
            </w:r>
          </w:p>
        </w:tc>
      </w:tr>
      <w:tr w:rsidR="00005A5E" w:rsidRPr="00FA65DF" w14:paraId="07C2D6E4" w14:textId="77777777" w:rsidTr="00943647">
        <w:trPr>
          <w:cantSplit/>
          <w:trHeight w:val="338"/>
        </w:trPr>
        <w:tc>
          <w:tcPr>
            <w:tcW w:w="568" w:type="dxa"/>
          </w:tcPr>
          <w:p w14:paraId="373B73E6" w14:textId="77777777" w:rsidR="00005A5E" w:rsidRPr="00FA65DF" w:rsidRDefault="00005A5E" w:rsidP="00005A5E">
            <w:pPr>
              <w:numPr>
                <w:ilvl w:val="0"/>
                <w:numId w:val="10"/>
              </w:numPr>
              <w:ind w:left="0" w:firstLine="0"/>
              <w:contextualSpacing/>
              <w:jc w:val="center"/>
              <w:rPr>
                <w:rFonts w:eastAsia="MS Mincho"/>
                <w:sz w:val="20"/>
              </w:rPr>
            </w:pPr>
          </w:p>
        </w:tc>
        <w:tc>
          <w:tcPr>
            <w:tcW w:w="2552" w:type="dxa"/>
          </w:tcPr>
          <w:p w14:paraId="7ED9FCBE" w14:textId="77777777" w:rsidR="00005A5E" w:rsidRPr="00FA65DF" w:rsidRDefault="00005A5E" w:rsidP="00005A5E">
            <w:pPr>
              <w:contextualSpacing/>
              <w:jc w:val="both"/>
              <w:rPr>
                <w:rFonts w:eastAsia="MS Mincho"/>
                <w:sz w:val="20"/>
              </w:rPr>
            </w:pPr>
            <w:r w:rsidRPr="00FA65DF">
              <w:rPr>
                <w:rFonts w:eastAsia="MS Mincho"/>
                <w:sz w:val="20"/>
              </w:rPr>
              <w:t>100 баллов, чел.</w:t>
            </w:r>
          </w:p>
        </w:tc>
        <w:tc>
          <w:tcPr>
            <w:tcW w:w="2315" w:type="dxa"/>
            <w:vAlign w:val="center"/>
          </w:tcPr>
          <w:p w14:paraId="0BC1FC17"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98</w:t>
            </w:r>
          </w:p>
        </w:tc>
        <w:tc>
          <w:tcPr>
            <w:tcW w:w="2315" w:type="dxa"/>
            <w:vAlign w:val="center"/>
          </w:tcPr>
          <w:p w14:paraId="2BF0A399"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16</w:t>
            </w:r>
          </w:p>
        </w:tc>
        <w:tc>
          <w:tcPr>
            <w:tcW w:w="1890" w:type="dxa"/>
            <w:vAlign w:val="center"/>
          </w:tcPr>
          <w:p w14:paraId="49C0E29F"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35</w:t>
            </w:r>
          </w:p>
        </w:tc>
      </w:tr>
      <w:tr w:rsidR="00005A5E" w:rsidRPr="00FA65DF" w14:paraId="2F90C5CC" w14:textId="77777777" w:rsidTr="00943647">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58BA963C" w14:textId="77777777" w:rsidR="00005A5E" w:rsidRPr="00FA65DF" w:rsidRDefault="00005A5E" w:rsidP="00005A5E">
            <w:pPr>
              <w:numPr>
                <w:ilvl w:val="0"/>
                <w:numId w:val="10"/>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14:paraId="0922587D" w14:textId="77777777" w:rsidR="00005A5E" w:rsidRPr="00FA65DF" w:rsidRDefault="00005A5E" w:rsidP="00005A5E">
            <w:pPr>
              <w:contextualSpacing/>
              <w:jc w:val="right"/>
              <w:rPr>
                <w:rFonts w:eastAsia="MS Mincho"/>
                <w:sz w:val="20"/>
              </w:rPr>
            </w:pPr>
            <w:r w:rsidRPr="00FA65DF">
              <w:rPr>
                <w:rFonts w:eastAsia="MS Mincho"/>
                <w:sz w:val="20"/>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14:paraId="05A95AFA"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62,62</w:t>
            </w:r>
          </w:p>
        </w:tc>
        <w:tc>
          <w:tcPr>
            <w:tcW w:w="2315" w:type="dxa"/>
            <w:tcBorders>
              <w:top w:val="single" w:sz="4" w:space="0" w:color="000000"/>
              <w:left w:val="single" w:sz="4" w:space="0" w:color="000000"/>
              <w:bottom w:val="single" w:sz="4" w:space="0" w:color="000000"/>
              <w:right w:val="single" w:sz="4" w:space="0" w:color="000000"/>
            </w:tcBorders>
            <w:vAlign w:val="center"/>
          </w:tcPr>
          <w:p w14:paraId="4D13D8B3"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57,08</w:t>
            </w:r>
          </w:p>
        </w:tc>
        <w:tc>
          <w:tcPr>
            <w:tcW w:w="1890" w:type="dxa"/>
            <w:tcBorders>
              <w:top w:val="single" w:sz="4" w:space="0" w:color="000000"/>
              <w:left w:val="single" w:sz="4" w:space="0" w:color="000000"/>
              <w:bottom w:val="single" w:sz="4" w:space="0" w:color="000000"/>
              <w:right w:val="single" w:sz="4" w:space="0" w:color="000000"/>
            </w:tcBorders>
            <w:vAlign w:val="center"/>
          </w:tcPr>
          <w:p w14:paraId="0D6D277E" w14:textId="77777777" w:rsidR="00005A5E" w:rsidRPr="00FA65DF" w:rsidRDefault="00005A5E" w:rsidP="00005A5E">
            <w:pPr>
              <w:contextualSpacing/>
              <w:jc w:val="center"/>
              <w:rPr>
                <w:rFonts w:eastAsia="MS Mincho"/>
                <w:sz w:val="20"/>
                <w:szCs w:val="20"/>
              </w:rPr>
            </w:pPr>
            <w:r w:rsidRPr="00FA65DF">
              <w:rPr>
                <w:rFonts w:eastAsia="Arial"/>
                <w:color w:val="000000"/>
                <w:sz w:val="20"/>
                <w:szCs w:val="20"/>
              </w:rPr>
              <w:t>59,35</w:t>
            </w:r>
          </w:p>
        </w:tc>
      </w:tr>
    </w:tbl>
    <w:p w14:paraId="6000DF5A" w14:textId="77777777" w:rsidR="00F57DA5" w:rsidRPr="00FA65DF" w:rsidRDefault="00F57DA5" w:rsidP="00D116BF">
      <w:pPr>
        <w:tabs>
          <w:tab w:val="left" w:pos="709"/>
        </w:tabs>
        <w:jc w:val="both"/>
      </w:pPr>
    </w:p>
    <w:p w14:paraId="1C855B09" w14:textId="77777777" w:rsidR="005060D9" w:rsidRPr="00FA65DF" w:rsidRDefault="005060D9" w:rsidP="00BC108D">
      <w:pPr>
        <w:pStyle w:val="3"/>
        <w:numPr>
          <w:ilvl w:val="1"/>
          <w:numId w:val="7"/>
        </w:numPr>
        <w:tabs>
          <w:tab w:val="left" w:pos="142"/>
        </w:tabs>
        <w:ind w:left="142" w:hanging="568"/>
        <w:rPr>
          <w:rFonts w:ascii="Times New Roman" w:hAnsi="Times New Roman"/>
        </w:rPr>
      </w:pPr>
      <w:r w:rsidRPr="00FA65DF">
        <w:rPr>
          <w:rFonts w:ascii="Times New Roman" w:hAnsi="Times New Roman"/>
        </w:rPr>
        <w:t>Результаты по группам участников экзамена с различным уровнем подготовки:</w:t>
      </w:r>
    </w:p>
    <w:p w14:paraId="43022BDB" w14:textId="77777777" w:rsidR="005060D9" w:rsidRPr="00FA65DF" w:rsidRDefault="008B1329" w:rsidP="00943647">
      <w:pPr>
        <w:pStyle w:val="3"/>
        <w:numPr>
          <w:ilvl w:val="2"/>
          <w:numId w:val="7"/>
        </w:numPr>
        <w:ind w:right="284"/>
        <w:rPr>
          <w:rFonts w:ascii="Times New Roman" w:hAnsi="Times New Roman"/>
        </w:rPr>
      </w:pPr>
      <w:r w:rsidRPr="00FA65DF">
        <w:rPr>
          <w:rFonts w:ascii="Times New Roman" w:hAnsi="Times New Roman"/>
          <w:b w:val="0"/>
          <w:bCs w:val="0"/>
        </w:rPr>
        <w:t>в разрезекатегорий</w:t>
      </w:r>
      <w:r w:rsidR="005060D9" w:rsidRPr="00FA65DF">
        <w:rPr>
          <w:rFonts w:ascii="Times New Roman" w:hAnsi="Times New Roman"/>
          <w:b w:val="0"/>
          <w:bCs w:val="0"/>
        </w:rPr>
        <w:t xml:space="preserve">участников ЕГЭ </w:t>
      </w:r>
    </w:p>
    <w:p w14:paraId="45594441"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2</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241"/>
      </w:tblGrid>
      <w:tr w:rsidR="000E13E6" w:rsidRPr="00FA65DF" w14:paraId="0479C7F9" w14:textId="77777777" w:rsidTr="00943647">
        <w:trPr>
          <w:cantSplit/>
          <w:trHeight w:val="850"/>
          <w:tblHeader/>
        </w:trPr>
        <w:tc>
          <w:tcPr>
            <w:tcW w:w="567" w:type="dxa"/>
          </w:tcPr>
          <w:p w14:paraId="0C9C4756" w14:textId="77777777" w:rsidR="000E13E6" w:rsidRPr="00FA65DF" w:rsidRDefault="000E13E6" w:rsidP="00D116BF">
            <w:pPr>
              <w:pStyle w:val="a3"/>
              <w:spacing w:after="0" w:line="240" w:lineRule="auto"/>
              <w:ind w:left="0"/>
              <w:jc w:val="both"/>
              <w:rPr>
                <w:rFonts w:ascii="Times New Roman" w:hAnsi="Times New Roman"/>
                <w:sz w:val="20"/>
                <w:szCs w:val="24"/>
              </w:rPr>
            </w:pPr>
            <w:r w:rsidRPr="00FA65DF">
              <w:rPr>
                <w:rFonts w:ascii="Times New Roman" w:hAnsi="Times New Roman"/>
                <w:sz w:val="20"/>
                <w:szCs w:val="24"/>
              </w:rPr>
              <w:t>№ п/п</w:t>
            </w:r>
          </w:p>
        </w:tc>
        <w:tc>
          <w:tcPr>
            <w:tcW w:w="2836" w:type="dxa"/>
          </w:tcPr>
          <w:p w14:paraId="626959EC" w14:textId="77777777" w:rsidR="000E13E6" w:rsidRPr="00FA65DF" w:rsidRDefault="000E13E6" w:rsidP="00D116BF">
            <w:pPr>
              <w:pStyle w:val="a3"/>
              <w:spacing w:after="0" w:line="240" w:lineRule="auto"/>
              <w:ind w:left="0"/>
              <w:jc w:val="both"/>
              <w:rPr>
                <w:rFonts w:ascii="Times New Roman" w:hAnsi="Times New Roman"/>
                <w:sz w:val="20"/>
                <w:szCs w:val="24"/>
              </w:rPr>
            </w:pPr>
            <w:r w:rsidRPr="00FA65DF">
              <w:rPr>
                <w:rFonts w:ascii="Times New Roman" w:hAnsi="Times New Roman"/>
                <w:sz w:val="20"/>
                <w:szCs w:val="24"/>
              </w:rPr>
              <w:t>Участников, набравших балл</w:t>
            </w:r>
          </w:p>
        </w:tc>
        <w:tc>
          <w:tcPr>
            <w:tcW w:w="1665" w:type="dxa"/>
          </w:tcPr>
          <w:p w14:paraId="7EABAEF6" w14:textId="77777777" w:rsidR="000E13E6" w:rsidRPr="00FA65DF" w:rsidRDefault="000E13E6" w:rsidP="00D116B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ВТГ, обучающиеся по программам СОО</w:t>
            </w:r>
          </w:p>
        </w:tc>
        <w:tc>
          <w:tcPr>
            <w:tcW w:w="1666" w:type="dxa"/>
          </w:tcPr>
          <w:p w14:paraId="1B6419B7" w14:textId="77777777" w:rsidR="000E13E6" w:rsidRPr="00FA65DF" w:rsidRDefault="000E13E6" w:rsidP="00D116B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ВТГ, обучающиеся по программам СПО</w:t>
            </w:r>
          </w:p>
        </w:tc>
        <w:tc>
          <w:tcPr>
            <w:tcW w:w="1665" w:type="dxa"/>
            <w:vAlign w:val="center"/>
          </w:tcPr>
          <w:p w14:paraId="6A3B4F2E" w14:textId="77777777" w:rsidR="000E13E6" w:rsidRPr="00FA65DF" w:rsidRDefault="000E13E6" w:rsidP="00E2039C">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ВПЛ</w:t>
            </w:r>
          </w:p>
        </w:tc>
        <w:tc>
          <w:tcPr>
            <w:tcW w:w="1241" w:type="dxa"/>
            <w:vAlign w:val="center"/>
          </w:tcPr>
          <w:p w14:paraId="00597F6A" w14:textId="77777777" w:rsidR="000E13E6" w:rsidRPr="00FA65DF" w:rsidRDefault="000E13E6" w:rsidP="00E2039C">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Участники ЕГЭ с ОВЗ</w:t>
            </w:r>
          </w:p>
        </w:tc>
      </w:tr>
      <w:tr w:rsidR="002A5184" w:rsidRPr="00FA65DF" w14:paraId="68469669" w14:textId="77777777" w:rsidTr="00943647">
        <w:trPr>
          <w:cantSplit/>
        </w:trPr>
        <w:tc>
          <w:tcPr>
            <w:tcW w:w="567" w:type="dxa"/>
          </w:tcPr>
          <w:p w14:paraId="4EF9535B" w14:textId="77777777" w:rsidR="002A5184" w:rsidRPr="00FA65DF" w:rsidRDefault="002A5184" w:rsidP="002A5184">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4DFF9F3D" w14:textId="77777777" w:rsidR="002A5184" w:rsidRPr="00FA65DF" w:rsidRDefault="002A5184" w:rsidP="002A5184">
            <w:pPr>
              <w:pStyle w:val="a3"/>
              <w:spacing w:after="0" w:line="240" w:lineRule="auto"/>
              <w:ind w:left="0"/>
              <w:jc w:val="both"/>
              <w:rPr>
                <w:rFonts w:ascii="Times New Roman" w:hAnsi="Times New Roman"/>
                <w:b/>
                <w:sz w:val="20"/>
                <w:szCs w:val="24"/>
              </w:rPr>
            </w:pPr>
            <w:r w:rsidRPr="00FA65DF">
              <w:rPr>
                <w:rFonts w:ascii="Times New Roman" w:eastAsia="Times New Roman" w:hAnsi="Times New Roman"/>
                <w:bCs/>
                <w:sz w:val="20"/>
                <w:szCs w:val="24"/>
                <w:lang w:eastAsia="ru-RU"/>
              </w:rPr>
              <w:t>Доля</w:t>
            </w:r>
            <w:r w:rsidRPr="00FA65DF">
              <w:rPr>
                <w:rFonts w:ascii="Times New Roman" w:hAnsi="Times New Roman"/>
                <w:sz w:val="20"/>
                <w:szCs w:val="24"/>
              </w:rPr>
              <w:t xml:space="preserve"> участников, набравших балл ниже минимального </w:t>
            </w:r>
          </w:p>
        </w:tc>
        <w:tc>
          <w:tcPr>
            <w:tcW w:w="1665" w:type="dxa"/>
          </w:tcPr>
          <w:p w14:paraId="628CBE4D"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0,039703</w:t>
            </w:r>
          </w:p>
        </w:tc>
        <w:tc>
          <w:tcPr>
            <w:tcW w:w="1666" w:type="dxa"/>
          </w:tcPr>
          <w:p w14:paraId="4C6D7354"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0,500000</w:t>
            </w:r>
          </w:p>
        </w:tc>
        <w:tc>
          <w:tcPr>
            <w:tcW w:w="1665" w:type="dxa"/>
          </w:tcPr>
          <w:p w14:paraId="1DEE31D0"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0,118750</w:t>
            </w:r>
          </w:p>
        </w:tc>
        <w:tc>
          <w:tcPr>
            <w:tcW w:w="1241" w:type="dxa"/>
          </w:tcPr>
          <w:p w14:paraId="55F9B94D"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0,134408</w:t>
            </w:r>
          </w:p>
        </w:tc>
      </w:tr>
      <w:tr w:rsidR="002A5184" w:rsidRPr="00FA65DF" w14:paraId="0D8E204D" w14:textId="77777777" w:rsidTr="00943647">
        <w:trPr>
          <w:cantSplit/>
        </w:trPr>
        <w:tc>
          <w:tcPr>
            <w:tcW w:w="567" w:type="dxa"/>
          </w:tcPr>
          <w:p w14:paraId="7705395F" w14:textId="77777777" w:rsidR="002A5184" w:rsidRPr="00FA65DF" w:rsidRDefault="002A5184" w:rsidP="002A5184">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1E76DBB0" w14:textId="77777777" w:rsidR="002A5184" w:rsidRPr="00FA65DF" w:rsidRDefault="002A5184" w:rsidP="002A5184">
            <w:pPr>
              <w:pStyle w:val="a3"/>
              <w:spacing w:after="0" w:line="240" w:lineRule="auto"/>
              <w:ind w:left="0"/>
              <w:jc w:val="both"/>
              <w:rPr>
                <w:rFonts w:ascii="Times New Roman" w:hAnsi="Times New Roman"/>
                <w:sz w:val="20"/>
                <w:szCs w:val="24"/>
              </w:rPr>
            </w:pPr>
            <w:r w:rsidRPr="00FA65DF">
              <w:rPr>
                <w:rFonts w:ascii="Times New Roman" w:eastAsia="Times New Roman" w:hAnsi="Times New Roman"/>
                <w:bCs/>
                <w:sz w:val="20"/>
                <w:szCs w:val="24"/>
                <w:lang w:eastAsia="ru-RU"/>
              </w:rPr>
              <w:t>Доля</w:t>
            </w:r>
            <w:r w:rsidRPr="00FA65DF">
              <w:rPr>
                <w:rFonts w:ascii="Times New Roman" w:hAnsi="Times New Roman"/>
                <w:sz w:val="20"/>
                <w:szCs w:val="24"/>
              </w:rPr>
              <w:t xml:space="preserve"> участников, получивших тестовый балл от минимального балла до 60 баллов</w:t>
            </w:r>
          </w:p>
        </w:tc>
        <w:tc>
          <w:tcPr>
            <w:tcW w:w="1665" w:type="dxa"/>
          </w:tcPr>
          <w:p w14:paraId="50D6B140"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0,463524</w:t>
            </w:r>
          </w:p>
        </w:tc>
        <w:tc>
          <w:tcPr>
            <w:tcW w:w="1666" w:type="dxa"/>
          </w:tcPr>
          <w:p w14:paraId="575AB492"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0,500000</w:t>
            </w:r>
          </w:p>
        </w:tc>
        <w:tc>
          <w:tcPr>
            <w:tcW w:w="1665" w:type="dxa"/>
          </w:tcPr>
          <w:p w14:paraId="4DCE3A74"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0,468750</w:t>
            </w:r>
          </w:p>
        </w:tc>
        <w:tc>
          <w:tcPr>
            <w:tcW w:w="1241" w:type="dxa"/>
          </w:tcPr>
          <w:p w14:paraId="7BA53FD1"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0,596774</w:t>
            </w:r>
          </w:p>
        </w:tc>
      </w:tr>
      <w:tr w:rsidR="002A5184" w:rsidRPr="00FA65DF" w14:paraId="2DDAFFD9" w14:textId="77777777" w:rsidTr="00943647">
        <w:trPr>
          <w:cantSplit/>
        </w:trPr>
        <w:tc>
          <w:tcPr>
            <w:tcW w:w="567" w:type="dxa"/>
          </w:tcPr>
          <w:p w14:paraId="2079E8B1" w14:textId="77777777" w:rsidR="002A5184" w:rsidRPr="00FA65DF" w:rsidRDefault="002A5184" w:rsidP="002A5184">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7FE0830C" w14:textId="77777777" w:rsidR="002A5184" w:rsidRPr="00FA65DF" w:rsidRDefault="002A5184" w:rsidP="002A5184">
            <w:pPr>
              <w:pStyle w:val="a3"/>
              <w:spacing w:after="0" w:line="240" w:lineRule="auto"/>
              <w:ind w:left="0"/>
              <w:jc w:val="both"/>
              <w:rPr>
                <w:rFonts w:ascii="Times New Roman" w:hAnsi="Times New Roman"/>
                <w:sz w:val="20"/>
                <w:szCs w:val="24"/>
              </w:rPr>
            </w:pPr>
            <w:r w:rsidRPr="00FA65DF">
              <w:rPr>
                <w:rFonts w:ascii="Times New Roman" w:eastAsia="Times New Roman" w:hAnsi="Times New Roman"/>
                <w:bCs/>
                <w:sz w:val="20"/>
                <w:szCs w:val="24"/>
                <w:lang w:eastAsia="ru-RU"/>
              </w:rPr>
              <w:t>Доля</w:t>
            </w:r>
            <w:r w:rsidRPr="00FA65DF">
              <w:rPr>
                <w:rFonts w:ascii="Times New Roman" w:hAnsi="Times New Roman"/>
                <w:sz w:val="20"/>
                <w:szCs w:val="24"/>
              </w:rPr>
              <w:t xml:space="preserve"> участников, получивших от 61 до 80 баллов    </w:t>
            </w:r>
          </w:p>
        </w:tc>
        <w:tc>
          <w:tcPr>
            <w:tcW w:w="1665" w:type="dxa"/>
          </w:tcPr>
          <w:p w14:paraId="63105EC4"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0,330213</w:t>
            </w:r>
          </w:p>
        </w:tc>
        <w:tc>
          <w:tcPr>
            <w:tcW w:w="1666" w:type="dxa"/>
          </w:tcPr>
          <w:p w14:paraId="06106557"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0,000000</w:t>
            </w:r>
          </w:p>
        </w:tc>
        <w:tc>
          <w:tcPr>
            <w:tcW w:w="1665" w:type="dxa"/>
          </w:tcPr>
          <w:p w14:paraId="3E0C6FCE"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0,272916</w:t>
            </w:r>
          </w:p>
        </w:tc>
        <w:tc>
          <w:tcPr>
            <w:tcW w:w="1241" w:type="dxa"/>
          </w:tcPr>
          <w:p w14:paraId="7E2A0A53"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0,215053</w:t>
            </w:r>
          </w:p>
        </w:tc>
      </w:tr>
      <w:tr w:rsidR="002A5184" w:rsidRPr="00FA65DF" w14:paraId="0BF2EC04" w14:textId="77777777" w:rsidTr="00943647">
        <w:trPr>
          <w:cantSplit/>
        </w:trPr>
        <w:tc>
          <w:tcPr>
            <w:tcW w:w="567" w:type="dxa"/>
          </w:tcPr>
          <w:p w14:paraId="4595FEAD" w14:textId="77777777" w:rsidR="002A5184" w:rsidRPr="00FA65DF" w:rsidRDefault="002A5184" w:rsidP="002A5184">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14:paraId="2657FA55" w14:textId="77777777" w:rsidR="002A5184" w:rsidRPr="00FA65DF" w:rsidRDefault="002A5184" w:rsidP="002A5184">
            <w:pPr>
              <w:pStyle w:val="a3"/>
              <w:spacing w:after="0" w:line="240" w:lineRule="auto"/>
              <w:ind w:left="0"/>
              <w:jc w:val="both"/>
              <w:rPr>
                <w:rFonts w:ascii="Times New Roman" w:hAnsi="Times New Roman"/>
                <w:b/>
                <w:sz w:val="20"/>
                <w:szCs w:val="24"/>
              </w:rPr>
            </w:pPr>
            <w:r w:rsidRPr="00FA65DF">
              <w:rPr>
                <w:rFonts w:ascii="Times New Roman" w:eastAsia="Times New Roman" w:hAnsi="Times New Roman"/>
                <w:bCs/>
                <w:sz w:val="20"/>
                <w:szCs w:val="24"/>
                <w:lang w:eastAsia="ru-RU"/>
              </w:rPr>
              <w:t>Доля</w:t>
            </w:r>
            <w:r w:rsidRPr="00FA65DF">
              <w:rPr>
                <w:rFonts w:ascii="Times New Roman" w:hAnsi="Times New Roman"/>
                <w:sz w:val="20"/>
                <w:szCs w:val="24"/>
              </w:rPr>
              <w:t xml:space="preserve"> участников, получивших от 81 до 99 баллов    </w:t>
            </w:r>
          </w:p>
        </w:tc>
        <w:tc>
          <w:tcPr>
            <w:tcW w:w="1665" w:type="dxa"/>
          </w:tcPr>
          <w:p w14:paraId="182B4D4C"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0,157520</w:t>
            </w:r>
          </w:p>
        </w:tc>
        <w:tc>
          <w:tcPr>
            <w:tcW w:w="1666" w:type="dxa"/>
          </w:tcPr>
          <w:p w14:paraId="50411BD9"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0,000000</w:t>
            </w:r>
          </w:p>
        </w:tc>
        <w:tc>
          <w:tcPr>
            <w:tcW w:w="1665" w:type="dxa"/>
          </w:tcPr>
          <w:p w14:paraId="6CD6395C"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0,125000</w:t>
            </w:r>
          </w:p>
        </w:tc>
        <w:tc>
          <w:tcPr>
            <w:tcW w:w="1241" w:type="dxa"/>
          </w:tcPr>
          <w:p w14:paraId="71635CFB"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0,053763</w:t>
            </w:r>
          </w:p>
        </w:tc>
      </w:tr>
      <w:tr w:rsidR="002A5184" w:rsidRPr="00FA65DF" w14:paraId="64F564D9" w14:textId="77777777" w:rsidTr="00943647">
        <w:trPr>
          <w:cantSplit/>
        </w:trPr>
        <w:tc>
          <w:tcPr>
            <w:tcW w:w="567" w:type="dxa"/>
          </w:tcPr>
          <w:p w14:paraId="01551F69" w14:textId="77777777" w:rsidR="002A5184" w:rsidRPr="00FA65DF" w:rsidRDefault="002A5184" w:rsidP="002A5184">
            <w:pPr>
              <w:pStyle w:val="a3"/>
              <w:numPr>
                <w:ilvl w:val="0"/>
                <w:numId w:val="11"/>
              </w:numPr>
              <w:spacing w:after="0" w:line="240" w:lineRule="auto"/>
              <w:ind w:left="315" w:hanging="284"/>
              <w:jc w:val="both"/>
              <w:rPr>
                <w:rFonts w:ascii="Times New Roman" w:hAnsi="Times New Roman"/>
                <w:sz w:val="20"/>
                <w:szCs w:val="24"/>
              </w:rPr>
            </w:pPr>
          </w:p>
        </w:tc>
        <w:tc>
          <w:tcPr>
            <w:tcW w:w="2836" w:type="dxa"/>
          </w:tcPr>
          <w:p w14:paraId="39A2BD56" w14:textId="77777777" w:rsidR="002A5184" w:rsidRPr="00FA65DF" w:rsidRDefault="002A5184" w:rsidP="002A5184">
            <w:pPr>
              <w:pStyle w:val="a3"/>
              <w:spacing w:after="0" w:line="240" w:lineRule="auto"/>
              <w:ind w:left="0"/>
              <w:jc w:val="both"/>
              <w:rPr>
                <w:rFonts w:ascii="Times New Roman" w:hAnsi="Times New Roman"/>
                <w:b/>
                <w:sz w:val="20"/>
                <w:szCs w:val="24"/>
              </w:rPr>
            </w:pPr>
            <w:r w:rsidRPr="00FA65DF">
              <w:rPr>
                <w:rFonts w:ascii="Times New Roman" w:hAnsi="Times New Roman"/>
                <w:sz w:val="20"/>
                <w:szCs w:val="24"/>
              </w:rPr>
              <w:t>Количество участников, получивших 100 баллов</w:t>
            </w:r>
          </w:p>
        </w:tc>
        <w:tc>
          <w:tcPr>
            <w:tcW w:w="1665" w:type="dxa"/>
          </w:tcPr>
          <w:p w14:paraId="33465CF1"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28,000000</w:t>
            </w:r>
          </w:p>
        </w:tc>
        <w:tc>
          <w:tcPr>
            <w:tcW w:w="1666" w:type="dxa"/>
          </w:tcPr>
          <w:p w14:paraId="2D68608B"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0,000000</w:t>
            </w:r>
          </w:p>
        </w:tc>
        <w:tc>
          <w:tcPr>
            <w:tcW w:w="1665" w:type="dxa"/>
          </w:tcPr>
          <w:p w14:paraId="184C89EB"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7,000000</w:t>
            </w:r>
          </w:p>
        </w:tc>
        <w:tc>
          <w:tcPr>
            <w:tcW w:w="1241" w:type="dxa"/>
          </w:tcPr>
          <w:p w14:paraId="4B53B28B" w14:textId="77777777" w:rsidR="002A5184" w:rsidRPr="00FA65DF" w:rsidRDefault="002A5184" w:rsidP="002A5184">
            <w:pPr>
              <w:pStyle w:val="a3"/>
              <w:spacing w:after="0" w:line="240" w:lineRule="auto"/>
              <w:ind w:left="0"/>
              <w:jc w:val="center"/>
              <w:rPr>
                <w:rFonts w:ascii="Times New Roman" w:hAnsi="Times New Roman"/>
                <w:b/>
                <w:sz w:val="20"/>
                <w:szCs w:val="20"/>
              </w:rPr>
            </w:pPr>
            <w:r w:rsidRPr="00FA65DF">
              <w:rPr>
                <w:rFonts w:ascii="Times New Roman" w:eastAsia="Segoe UI" w:hAnsi="Times New Roman"/>
                <w:color w:val="000000"/>
                <w:sz w:val="20"/>
                <w:szCs w:val="20"/>
              </w:rPr>
              <w:t>0,000000</w:t>
            </w:r>
          </w:p>
        </w:tc>
      </w:tr>
    </w:tbl>
    <w:p w14:paraId="352AB751" w14:textId="77777777" w:rsidR="005060D9" w:rsidRPr="00FA65DF" w:rsidRDefault="008B1329" w:rsidP="00BC108D">
      <w:pPr>
        <w:pStyle w:val="3"/>
        <w:numPr>
          <w:ilvl w:val="2"/>
          <w:numId w:val="7"/>
        </w:numPr>
        <w:rPr>
          <w:rFonts w:ascii="Times New Roman" w:hAnsi="Times New Roman"/>
        </w:rPr>
      </w:pPr>
      <w:r w:rsidRPr="00FA65DF">
        <w:rPr>
          <w:rFonts w:ascii="Times New Roman" w:hAnsi="Times New Roman"/>
          <w:b w:val="0"/>
          <w:bCs w:val="0"/>
        </w:rPr>
        <w:t xml:space="preserve">в разрезе </w:t>
      </w:r>
      <w:r w:rsidR="005060D9" w:rsidRPr="00FA65DF">
        <w:rPr>
          <w:rFonts w:ascii="Times New Roman" w:hAnsi="Times New Roman"/>
          <w:b w:val="0"/>
          <w:bCs w:val="0"/>
        </w:rPr>
        <w:t>типа ОО</w:t>
      </w:r>
    </w:p>
    <w:p w14:paraId="42C77A23"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3</w:t>
      </w:r>
    </w:p>
    <w:p w14:paraId="79A57723" w14:textId="77777777" w:rsidR="005A67C7" w:rsidRPr="00FA65DF" w:rsidRDefault="005A67C7" w:rsidP="005A67C7"/>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814"/>
        <w:gridCol w:w="1843"/>
        <w:gridCol w:w="1559"/>
        <w:gridCol w:w="1560"/>
        <w:gridCol w:w="1417"/>
      </w:tblGrid>
      <w:tr w:rsidR="001171AF" w:rsidRPr="00FA65DF" w14:paraId="79F86B26" w14:textId="77777777" w:rsidTr="00943647">
        <w:trPr>
          <w:cantSplit/>
          <w:tblHeader/>
        </w:trPr>
        <w:tc>
          <w:tcPr>
            <w:tcW w:w="1447" w:type="dxa"/>
            <w:vMerge w:val="restart"/>
            <w:vAlign w:val="center"/>
          </w:tcPr>
          <w:p w14:paraId="5BD88588" w14:textId="77777777" w:rsidR="001171AF" w:rsidRPr="00FA65DF" w:rsidRDefault="001171AF" w:rsidP="009A42EF">
            <w:pPr>
              <w:pStyle w:val="a3"/>
              <w:spacing w:after="0" w:line="240" w:lineRule="auto"/>
              <w:ind w:left="0"/>
              <w:jc w:val="center"/>
              <w:rPr>
                <w:rFonts w:ascii="Times New Roman" w:hAnsi="Times New Roman"/>
                <w:sz w:val="20"/>
                <w:szCs w:val="24"/>
              </w:rPr>
            </w:pPr>
          </w:p>
        </w:tc>
        <w:tc>
          <w:tcPr>
            <w:tcW w:w="6776" w:type="dxa"/>
            <w:gridSpan w:val="4"/>
            <w:vAlign w:val="center"/>
          </w:tcPr>
          <w:p w14:paraId="1C878A26" w14:textId="77777777" w:rsidR="001171AF" w:rsidRPr="00FA65DF" w:rsidRDefault="001171AF" w:rsidP="009A42EF">
            <w:pPr>
              <w:pStyle w:val="a3"/>
              <w:spacing w:after="0" w:line="240" w:lineRule="auto"/>
              <w:ind w:left="0"/>
              <w:jc w:val="center"/>
              <w:rPr>
                <w:rFonts w:ascii="Times New Roman" w:hAnsi="Times New Roman"/>
                <w:sz w:val="20"/>
                <w:szCs w:val="24"/>
              </w:rPr>
            </w:pPr>
            <w:r w:rsidRPr="00FA65DF">
              <w:rPr>
                <w:rFonts w:ascii="Times New Roman" w:eastAsia="Times New Roman" w:hAnsi="Times New Roman"/>
                <w:bCs/>
                <w:sz w:val="20"/>
                <w:szCs w:val="24"/>
                <w:lang w:eastAsia="ru-RU"/>
              </w:rPr>
              <w:t>Доля</w:t>
            </w:r>
            <w:r w:rsidRPr="00FA65DF">
              <w:rPr>
                <w:rFonts w:ascii="Times New Roman" w:hAnsi="Times New Roman"/>
                <w:sz w:val="20"/>
                <w:szCs w:val="24"/>
              </w:rPr>
              <w:t xml:space="preserve"> участников, получивших тестовый балл</w:t>
            </w:r>
          </w:p>
        </w:tc>
        <w:tc>
          <w:tcPr>
            <w:tcW w:w="1417" w:type="dxa"/>
            <w:vMerge w:val="restart"/>
            <w:vAlign w:val="center"/>
          </w:tcPr>
          <w:p w14:paraId="16CBA22F" w14:textId="77777777" w:rsidR="001171AF" w:rsidRPr="00FA65DF" w:rsidRDefault="001171AF" w:rsidP="009A42E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 xml:space="preserve">Количество участников, получивших </w:t>
            </w:r>
          </w:p>
          <w:p w14:paraId="1D199867" w14:textId="77777777" w:rsidR="001171AF" w:rsidRPr="00FA65DF" w:rsidRDefault="001171AF" w:rsidP="009A42E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100 баллов</w:t>
            </w:r>
          </w:p>
        </w:tc>
      </w:tr>
      <w:tr w:rsidR="001171AF" w:rsidRPr="00FA65DF" w14:paraId="078C247D" w14:textId="77777777" w:rsidTr="00943647">
        <w:trPr>
          <w:cantSplit/>
          <w:tblHeader/>
        </w:trPr>
        <w:tc>
          <w:tcPr>
            <w:tcW w:w="1447" w:type="dxa"/>
            <w:vMerge/>
            <w:vAlign w:val="center"/>
          </w:tcPr>
          <w:p w14:paraId="4A3398CD" w14:textId="77777777" w:rsidR="001171AF" w:rsidRPr="00FA65DF" w:rsidRDefault="001171AF" w:rsidP="009A42EF">
            <w:pPr>
              <w:pStyle w:val="a3"/>
              <w:spacing w:after="0" w:line="240" w:lineRule="auto"/>
              <w:ind w:left="0"/>
              <w:jc w:val="center"/>
              <w:rPr>
                <w:rFonts w:ascii="Times New Roman" w:hAnsi="Times New Roman"/>
                <w:sz w:val="20"/>
                <w:szCs w:val="24"/>
              </w:rPr>
            </w:pPr>
          </w:p>
        </w:tc>
        <w:tc>
          <w:tcPr>
            <w:tcW w:w="1814" w:type="dxa"/>
            <w:vAlign w:val="center"/>
          </w:tcPr>
          <w:p w14:paraId="3879BE06" w14:textId="77777777" w:rsidR="001171AF" w:rsidRPr="00FA65DF" w:rsidRDefault="001171AF" w:rsidP="00FE2262">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 xml:space="preserve">ниже </w:t>
            </w:r>
            <w:r w:rsidR="00644E7E" w:rsidRPr="00FA65DF">
              <w:rPr>
                <w:rFonts w:ascii="Times New Roman" w:hAnsi="Times New Roman"/>
                <w:sz w:val="20"/>
                <w:szCs w:val="24"/>
              </w:rPr>
              <w:t>минимального</w:t>
            </w:r>
          </w:p>
        </w:tc>
        <w:tc>
          <w:tcPr>
            <w:tcW w:w="1843" w:type="dxa"/>
            <w:vAlign w:val="center"/>
          </w:tcPr>
          <w:p w14:paraId="317BC5F2" w14:textId="77777777" w:rsidR="001171AF" w:rsidRPr="00FA65DF" w:rsidRDefault="001171AF" w:rsidP="00FE2262">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 xml:space="preserve">от </w:t>
            </w:r>
            <w:r w:rsidR="00644E7E" w:rsidRPr="00FA65DF">
              <w:rPr>
                <w:rFonts w:ascii="Times New Roman" w:hAnsi="Times New Roman"/>
                <w:sz w:val="20"/>
                <w:szCs w:val="24"/>
              </w:rPr>
              <w:t>минимального</w:t>
            </w:r>
            <w:r w:rsidRPr="00FA65DF">
              <w:rPr>
                <w:rFonts w:ascii="Times New Roman" w:hAnsi="Times New Roman"/>
                <w:sz w:val="20"/>
                <w:szCs w:val="24"/>
              </w:rPr>
              <w:t xml:space="preserve"> до 60 баллов</w:t>
            </w:r>
          </w:p>
        </w:tc>
        <w:tc>
          <w:tcPr>
            <w:tcW w:w="1559" w:type="dxa"/>
            <w:vAlign w:val="center"/>
          </w:tcPr>
          <w:p w14:paraId="74659F9D" w14:textId="77777777" w:rsidR="001171AF" w:rsidRPr="00FA65DF" w:rsidRDefault="001171AF" w:rsidP="009A42E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от 61 до 80 баллов</w:t>
            </w:r>
          </w:p>
        </w:tc>
        <w:tc>
          <w:tcPr>
            <w:tcW w:w="1560" w:type="dxa"/>
            <w:vAlign w:val="center"/>
          </w:tcPr>
          <w:p w14:paraId="79A94DE8" w14:textId="77777777" w:rsidR="001171AF" w:rsidRPr="00FA65DF" w:rsidRDefault="001171AF" w:rsidP="009A42EF">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от 81 до 99 баллов</w:t>
            </w:r>
          </w:p>
        </w:tc>
        <w:tc>
          <w:tcPr>
            <w:tcW w:w="1417" w:type="dxa"/>
            <w:vMerge/>
            <w:vAlign w:val="center"/>
          </w:tcPr>
          <w:p w14:paraId="6F1EB17E" w14:textId="77777777" w:rsidR="001171AF" w:rsidRPr="00FA65DF" w:rsidRDefault="001171AF" w:rsidP="009A42EF">
            <w:pPr>
              <w:pStyle w:val="a3"/>
              <w:spacing w:after="0" w:line="240" w:lineRule="auto"/>
              <w:ind w:left="0"/>
              <w:jc w:val="center"/>
              <w:rPr>
                <w:rFonts w:ascii="Times New Roman" w:hAnsi="Times New Roman"/>
                <w:sz w:val="20"/>
                <w:szCs w:val="24"/>
              </w:rPr>
            </w:pPr>
          </w:p>
        </w:tc>
      </w:tr>
      <w:tr w:rsidR="005A67C7" w:rsidRPr="00FA65DF" w14:paraId="30715CD6" w14:textId="77777777" w:rsidTr="00943647">
        <w:trPr>
          <w:cantSplit/>
          <w:tblHeader/>
        </w:trPr>
        <w:tc>
          <w:tcPr>
            <w:tcW w:w="1447" w:type="dxa"/>
            <w:vAlign w:val="center"/>
          </w:tcPr>
          <w:p w14:paraId="266090AD"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Гимназия</w:t>
            </w:r>
          </w:p>
        </w:tc>
        <w:tc>
          <w:tcPr>
            <w:tcW w:w="1814" w:type="dxa"/>
            <w:vAlign w:val="center"/>
          </w:tcPr>
          <w:p w14:paraId="619AF85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0,011589</w:t>
            </w:r>
          </w:p>
        </w:tc>
        <w:tc>
          <w:tcPr>
            <w:tcW w:w="1843" w:type="dxa"/>
            <w:vAlign w:val="center"/>
          </w:tcPr>
          <w:p w14:paraId="113603F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0,319536</w:t>
            </w:r>
          </w:p>
        </w:tc>
        <w:tc>
          <w:tcPr>
            <w:tcW w:w="1559" w:type="dxa"/>
            <w:vAlign w:val="center"/>
          </w:tcPr>
          <w:p w14:paraId="6043C75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0,418874</w:t>
            </w:r>
          </w:p>
        </w:tc>
        <w:tc>
          <w:tcPr>
            <w:tcW w:w="1560" w:type="dxa"/>
            <w:vAlign w:val="center"/>
          </w:tcPr>
          <w:p w14:paraId="23434AE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0,233443</w:t>
            </w:r>
          </w:p>
        </w:tc>
        <w:tc>
          <w:tcPr>
            <w:tcW w:w="1417" w:type="dxa"/>
            <w:vAlign w:val="center"/>
          </w:tcPr>
          <w:p w14:paraId="679DEBF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10,000000</w:t>
            </w:r>
          </w:p>
        </w:tc>
      </w:tr>
      <w:tr w:rsidR="005A67C7" w:rsidRPr="00FA65DF" w14:paraId="40C1D767" w14:textId="77777777" w:rsidTr="00943647">
        <w:trPr>
          <w:cantSplit/>
          <w:tblHeader/>
        </w:trPr>
        <w:tc>
          <w:tcPr>
            <w:tcW w:w="1447" w:type="dxa"/>
            <w:vAlign w:val="center"/>
          </w:tcPr>
          <w:p w14:paraId="080340E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Иное</w:t>
            </w:r>
          </w:p>
        </w:tc>
        <w:tc>
          <w:tcPr>
            <w:tcW w:w="1814" w:type="dxa"/>
            <w:vAlign w:val="center"/>
          </w:tcPr>
          <w:p w14:paraId="7FDCC7F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0,114688</w:t>
            </w:r>
          </w:p>
        </w:tc>
        <w:tc>
          <w:tcPr>
            <w:tcW w:w="1843" w:type="dxa"/>
            <w:vAlign w:val="center"/>
          </w:tcPr>
          <w:p w14:paraId="53F0FCF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0,478873</w:t>
            </w:r>
          </w:p>
        </w:tc>
        <w:tc>
          <w:tcPr>
            <w:tcW w:w="1559" w:type="dxa"/>
            <w:vAlign w:val="center"/>
          </w:tcPr>
          <w:p w14:paraId="5F266C3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0,269617</w:t>
            </w:r>
          </w:p>
        </w:tc>
        <w:tc>
          <w:tcPr>
            <w:tcW w:w="1560" w:type="dxa"/>
            <w:vAlign w:val="center"/>
          </w:tcPr>
          <w:p w14:paraId="6012994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0,122736</w:t>
            </w:r>
          </w:p>
        </w:tc>
        <w:tc>
          <w:tcPr>
            <w:tcW w:w="1417" w:type="dxa"/>
            <w:vAlign w:val="center"/>
          </w:tcPr>
          <w:p w14:paraId="448F191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7,000000</w:t>
            </w:r>
          </w:p>
        </w:tc>
      </w:tr>
      <w:tr w:rsidR="005A67C7" w:rsidRPr="00FA65DF" w14:paraId="49B65B5B" w14:textId="77777777" w:rsidTr="00943647">
        <w:trPr>
          <w:cantSplit/>
          <w:tblHeader/>
        </w:trPr>
        <w:tc>
          <w:tcPr>
            <w:tcW w:w="1447" w:type="dxa"/>
            <w:vAlign w:val="center"/>
          </w:tcPr>
          <w:p w14:paraId="67715AAA"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Институт</w:t>
            </w:r>
          </w:p>
        </w:tc>
        <w:tc>
          <w:tcPr>
            <w:tcW w:w="1814" w:type="dxa"/>
            <w:vAlign w:val="center"/>
          </w:tcPr>
          <w:p w14:paraId="02B01A3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0,250000</w:t>
            </w:r>
          </w:p>
        </w:tc>
        <w:tc>
          <w:tcPr>
            <w:tcW w:w="1843" w:type="dxa"/>
            <w:vAlign w:val="center"/>
          </w:tcPr>
          <w:p w14:paraId="38EA0CB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0,666666</w:t>
            </w:r>
          </w:p>
        </w:tc>
        <w:tc>
          <w:tcPr>
            <w:tcW w:w="1559" w:type="dxa"/>
            <w:vAlign w:val="center"/>
          </w:tcPr>
          <w:p w14:paraId="05F5A6F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0,083333</w:t>
            </w:r>
          </w:p>
        </w:tc>
        <w:tc>
          <w:tcPr>
            <w:tcW w:w="1560" w:type="dxa"/>
            <w:vAlign w:val="center"/>
          </w:tcPr>
          <w:p w14:paraId="3C121E5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1E23426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3978218E" w14:textId="77777777" w:rsidTr="00943647">
        <w:trPr>
          <w:cantSplit/>
          <w:tblHeader/>
        </w:trPr>
        <w:tc>
          <w:tcPr>
            <w:tcW w:w="1447" w:type="dxa"/>
            <w:vAlign w:val="center"/>
          </w:tcPr>
          <w:p w14:paraId="73DB7CE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Кадетская школа</w:t>
            </w:r>
          </w:p>
        </w:tc>
        <w:tc>
          <w:tcPr>
            <w:tcW w:w="1814" w:type="dxa"/>
            <w:vAlign w:val="center"/>
          </w:tcPr>
          <w:p w14:paraId="4653E21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1B15787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59" w:type="dxa"/>
            <w:vAlign w:val="center"/>
          </w:tcPr>
          <w:p w14:paraId="21BBBE4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60" w:type="dxa"/>
            <w:vAlign w:val="center"/>
          </w:tcPr>
          <w:p w14:paraId="3A7FA17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4D61BC0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27B7B011" w14:textId="77777777" w:rsidTr="00943647">
        <w:trPr>
          <w:cantSplit/>
          <w:tblHeader/>
        </w:trPr>
        <w:tc>
          <w:tcPr>
            <w:tcW w:w="1447" w:type="dxa"/>
            <w:vAlign w:val="center"/>
          </w:tcPr>
          <w:p w14:paraId="50AC0E77"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Кадетский (морской кадетский) военный корпус</w:t>
            </w:r>
          </w:p>
        </w:tc>
        <w:tc>
          <w:tcPr>
            <w:tcW w:w="1814" w:type="dxa"/>
            <w:vAlign w:val="center"/>
          </w:tcPr>
          <w:p w14:paraId="73B3C8D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532BCEB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0,195652</w:t>
            </w:r>
          </w:p>
        </w:tc>
        <w:tc>
          <w:tcPr>
            <w:tcW w:w="1559" w:type="dxa"/>
            <w:vAlign w:val="center"/>
          </w:tcPr>
          <w:p w14:paraId="52A7408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0,543478</w:t>
            </w:r>
          </w:p>
        </w:tc>
        <w:tc>
          <w:tcPr>
            <w:tcW w:w="1560" w:type="dxa"/>
            <w:vAlign w:val="center"/>
          </w:tcPr>
          <w:p w14:paraId="7563CF1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0,260869</w:t>
            </w:r>
          </w:p>
        </w:tc>
        <w:tc>
          <w:tcPr>
            <w:tcW w:w="1417" w:type="dxa"/>
            <w:vAlign w:val="center"/>
          </w:tcPr>
          <w:p w14:paraId="110C80D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5BA65F58" w14:textId="77777777" w:rsidTr="00943647">
        <w:trPr>
          <w:cantSplit/>
          <w:tblHeader/>
        </w:trPr>
        <w:tc>
          <w:tcPr>
            <w:tcW w:w="1447" w:type="dxa"/>
            <w:vAlign w:val="center"/>
          </w:tcPr>
          <w:p w14:paraId="4CEA4E9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Колледж</w:t>
            </w:r>
          </w:p>
        </w:tc>
        <w:tc>
          <w:tcPr>
            <w:tcW w:w="1814" w:type="dxa"/>
            <w:vAlign w:val="center"/>
          </w:tcPr>
          <w:p w14:paraId="53D615E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0,148514</w:t>
            </w:r>
          </w:p>
        </w:tc>
        <w:tc>
          <w:tcPr>
            <w:tcW w:w="1843" w:type="dxa"/>
            <w:vAlign w:val="center"/>
          </w:tcPr>
          <w:p w14:paraId="571416D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0,603960</w:t>
            </w:r>
          </w:p>
        </w:tc>
        <w:tc>
          <w:tcPr>
            <w:tcW w:w="1559" w:type="dxa"/>
            <w:vAlign w:val="center"/>
          </w:tcPr>
          <w:p w14:paraId="38BD059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0,198019</w:t>
            </w:r>
          </w:p>
        </w:tc>
        <w:tc>
          <w:tcPr>
            <w:tcW w:w="1560" w:type="dxa"/>
            <w:vAlign w:val="center"/>
          </w:tcPr>
          <w:p w14:paraId="468CDA6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0,049504</w:t>
            </w:r>
          </w:p>
        </w:tc>
        <w:tc>
          <w:tcPr>
            <w:tcW w:w="1417" w:type="dxa"/>
            <w:vAlign w:val="center"/>
          </w:tcPr>
          <w:p w14:paraId="24A4A6F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6F9FE072" w14:textId="77777777" w:rsidTr="00943647">
        <w:trPr>
          <w:cantSplit/>
          <w:tblHeader/>
        </w:trPr>
        <w:tc>
          <w:tcPr>
            <w:tcW w:w="1447" w:type="dxa"/>
            <w:vAlign w:val="center"/>
          </w:tcPr>
          <w:p w14:paraId="18A4985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Лицей</w:t>
            </w:r>
          </w:p>
        </w:tc>
        <w:tc>
          <w:tcPr>
            <w:tcW w:w="1814" w:type="dxa"/>
            <w:vAlign w:val="center"/>
          </w:tcPr>
          <w:p w14:paraId="7D755EF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0,017647</w:t>
            </w:r>
          </w:p>
        </w:tc>
        <w:tc>
          <w:tcPr>
            <w:tcW w:w="1843" w:type="dxa"/>
            <w:vAlign w:val="center"/>
          </w:tcPr>
          <w:p w14:paraId="1AC8A19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0,429411</w:t>
            </w:r>
          </w:p>
        </w:tc>
        <w:tc>
          <w:tcPr>
            <w:tcW w:w="1559" w:type="dxa"/>
            <w:vAlign w:val="center"/>
          </w:tcPr>
          <w:p w14:paraId="1DEAF2F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0,294117</w:t>
            </w:r>
          </w:p>
        </w:tc>
        <w:tc>
          <w:tcPr>
            <w:tcW w:w="1560" w:type="dxa"/>
            <w:vAlign w:val="center"/>
          </w:tcPr>
          <w:p w14:paraId="5976FB6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0,247058</w:t>
            </w:r>
          </w:p>
        </w:tc>
        <w:tc>
          <w:tcPr>
            <w:tcW w:w="1417" w:type="dxa"/>
            <w:vAlign w:val="center"/>
          </w:tcPr>
          <w:p w14:paraId="4496FE2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549E2E60" w14:textId="77777777" w:rsidTr="00943647">
        <w:trPr>
          <w:cantSplit/>
          <w:tblHeader/>
        </w:trPr>
        <w:tc>
          <w:tcPr>
            <w:tcW w:w="1447" w:type="dxa"/>
            <w:vAlign w:val="center"/>
          </w:tcPr>
          <w:p w14:paraId="637278E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lastRenderedPageBreak/>
              <w:t>Нахимовское военно-морское училище</w:t>
            </w:r>
          </w:p>
        </w:tc>
        <w:tc>
          <w:tcPr>
            <w:tcW w:w="1814" w:type="dxa"/>
            <w:vAlign w:val="center"/>
          </w:tcPr>
          <w:p w14:paraId="39957A7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36879EF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0,571428</w:t>
            </w:r>
          </w:p>
        </w:tc>
        <w:tc>
          <w:tcPr>
            <w:tcW w:w="1559" w:type="dxa"/>
            <w:vAlign w:val="center"/>
          </w:tcPr>
          <w:p w14:paraId="0BEB2A8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0,285714</w:t>
            </w:r>
          </w:p>
        </w:tc>
        <w:tc>
          <w:tcPr>
            <w:tcW w:w="1560" w:type="dxa"/>
            <w:vAlign w:val="center"/>
          </w:tcPr>
          <w:p w14:paraId="57CA3B2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0,142857</w:t>
            </w:r>
          </w:p>
        </w:tc>
        <w:tc>
          <w:tcPr>
            <w:tcW w:w="1417" w:type="dxa"/>
            <w:vAlign w:val="center"/>
          </w:tcPr>
          <w:p w14:paraId="044B378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0ABD0486" w14:textId="77777777" w:rsidTr="00943647">
        <w:trPr>
          <w:cantSplit/>
          <w:tblHeader/>
        </w:trPr>
        <w:tc>
          <w:tcPr>
            <w:tcW w:w="1447" w:type="dxa"/>
            <w:vAlign w:val="center"/>
          </w:tcPr>
          <w:p w14:paraId="53660E23"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Основная общеобразовательная школа</w:t>
            </w:r>
          </w:p>
        </w:tc>
        <w:tc>
          <w:tcPr>
            <w:tcW w:w="1814" w:type="dxa"/>
            <w:vAlign w:val="center"/>
          </w:tcPr>
          <w:p w14:paraId="0D3938D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67459D8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59" w:type="dxa"/>
            <w:vAlign w:val="center"/>
          </w:tcPr>
          <w:p w14:paraId="74B99B6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0,250000</w:t>
            </w:r>
          </w:p>
        </w:tc>
        <w:tc>
          <w:tcPr>
            <w:tcW w:w="1560" w:type="dxa"/>
            <w:vAlign w:val="center"/>
          </w:tcPr>
          <w:p w14:paraId="0F8B002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0,250000</w:t>
            </w:r>
          </w:p>
        </w:tc>
        <w:tc>
          <w:tcPr>
            <w:tcW w:w="1417" w:type="dxa"/>
            <w:vAlign w:val="center"/>
          </w:tcPr>
          <w:p w14:paraId="6291B44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5572559E" w14:textId="77777777" w:rsidTr="00943647">
        <w:trPr>
          <w:cantSplit/>
          <w:tblHeader/>
        </w:trPr>
        <w:tc>
          <w:tcPr>
            <w:tcW w:w="1447" w:type="dxa"/>
            <w:vAlign w:val="center"/>
          </w:tcPr>
          <w:p w14:paraId="1063332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Основная общеобразовательная школа-интернат</w:t>
            </w:r>
          </w:p>
        </w:tc>
        <w:tc>
          <w:tcPr>
            <w:tcW w:w="1814" w:type="dxa"/>
            <w:vAlign w:val="center"/>
          </w:tcPr>
          <w:p w14:paraId="48AEABB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6FFEAD6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c>
          <w:tcPr>
            <w:tcW w:w="1559" w:type="dxa"/>
            <w:vAlign w:val="center"/>
          </w:tcPr>
          <w:p w14:paraId="184F100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560" w:type="dxa"/>
            <w:vAlign w:val="center"/>
          </w:tcPr>
          <w:p w14:paraId="2C278F1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04A8A94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420F816A" w14:textId="77777777" w:rsidTr="00943647">
        <w:trPr>
          <w:cantSplit/>
          <w:tblHeader/>
        </w:trPr>
        <w:tc>
          <w:tcPr>
            <w:tcW w:w="1447" w:type="dxa"/>
            <w:vAlign w:val="center"/>
          </w:tcPr>
          <w:p w14:paraId="1E4B65E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Профессиональное училище</w:t>
            </w:r>
          </w:p>
        </w:tc>
        <w:tc>
          <w:tcPr>
            <w:tcW w:w="1814" w:type="dxa"/>
            <w:vAlign w:val="center"/>
          </w:tcPr>
          <w:p w14:paraId="4D91A1D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843" w:type="dxa"/>
            <w:vAlign w:val="center"/>
          </w:tcPr>
          <w:p w14:paraId="66FA9B2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59" w:type="dxa"/>
            <w:vAlign w:val="center"/>
          </w:tcPr>
          <w:p w14:paraId="371F368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560" w:type="dxa"/>
            <w:vAlign w:val="center"/>
          </w:tcPr>
          <w:p w14:paraId="437ADF0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5BCC276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42B5D90B" w14:textId="77777777" w:rsidTr="00943647">
        <w:trPr>
          <w:cantSplit/>
          <w:tblHeader/>
        </w:trPr>
        <w:tc>
          <w:tcPr>
            <w:tcW w:w="1447" w:type="dxa"/>
            <w:vAlign w:val="center"/>
          </w:tcPr>
          <w:p w14:paraId="67E49CC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Профессиональный лицей</w:t>
            </w:r>
          </w:p>
        </w:tc>
        <w:tc>
          <w:tcPr>
            <w:tcW w:w="1814" w:type="dxa"/>
            <w:vAlign w:val="center"/>
          </w:tcPr>
          <w:p w14:paraId="485FF70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2495AFB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59" w:type="dxa"/>
            <w:vAlign w:val="center"/>
          </w:tcPr>
          <w:p w14:paraId="1D832BA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60" w:type="dxa"/>
            <w:vAlign w:val="center"/>
          </w:tcPr>
          <w:p w14:paraId="4C2F025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42794E1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09FCC743" w14:textId="77777777" w:rsidTr="00943647">
        <w:trPr>
          <w:cantSplit/>
          <w:tblHeader/>
        </w:trPr>
        <w:tc>
          <w:tcPr>
            <w:tcW w:w="1447" w:type="dxa"/>
            <w:vAlign w:val="center"/>
          </w:tcPr>
          <w:p w14:paraId="55544B2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Специальная (коррекционная) школа-интернат</w:t>
            </w:r>
          </w:p>
        </w:tc>
        <w:tc>
          <w:tcPr>
            <w:tcW w:w="1814" w:type="dxa"/>
            <w:vAlign w:val="center"/>
          </w:tcPr>
          <w:p w14:paraId="1DD4981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7FDBCB0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559" w:type="dxa"/>
            <w:vAlign w:val="center"/>
          </w:tcPr>
          <w:p w14:paraId="2E07A9A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0,375000</w:t>
            </w:r>
          </w:p>
        </w:tc>
        <w:tc>
          <w:tcPr>
            <w:tcW w:w="1560" w:type="dxa"/>
            <w:vAlign w:val="center"/>
          </w:tcPr>
          <w:p w14:paraId="770324E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0,125000</w:t>
            </w:r>
          </w:p>
        </w:tc>
        <w:tc>
          <w:tcPr>
            <w:tcW w:w="1417" w:type="dxa"/>
            <w:vAlign w:val="center"/>
          </w:tcPr>
          <w:p w14:paraId="4EAAD01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6B6617B7" w14:textId="77777777" w:rsidTr="00943647">
        <w:trPr>
          <w:cantSplit/>
          <w:tblHeader/>
        </w:trPr>
        <w:tc>
          <w:tcPr>
            <w:tcW w:w="1447" w:type="dxa"/>
            <w:vAlign w:val="center"/>
          </w:tcPr>
          <w:p w14:paraId="417519D3"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Средняя общеобразовательная школа</w:t>
            </w:r>
          </w:p>
        </w:tc>
        <w:tc>
          <w:tcPr>
            <w:tcW w:w="1814" w:type="dxa"/>
            <w:vAlign w:val="center"/>
          </w:tcPr>
          <w:p w14:paraId="446C8E3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0,060350</w:t>
            </w:r>
          </w:p>
        </w:tc>
        <w:tc>
          <w:tcPr>
            <w:tcW w:w="1843" w:type="dxa"/>
            <w:vAlign w:val="center"/>
          </w:tcPr>
          <w:p w14:paraId="1399AB2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0,544451</w:t>
            </w:r>
          </w:p>
        </w:tc>
        <w:tc>
          <w:tcPr>
            <w:tcW w:w="1559" w:type="dxa"/>
            <w:vAlign w:val="center"/>
          </w:tcPr>
          <w:p w14:paraId="0947CDB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0,287475</w:t>
            </w:r>
          </w:p>
        </w:tc>
        <w:tc>
          <w:tcPr>
            <w:tcW w:w="1560" w:type="dxa"/>
            <w:vAlign w:val="center"/>
          </w:tcPr>
          <w:p w14:paraId="22AB911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0,103179</w:t>
            </w:r>
          </w:p>
        </w:tc>
        <w:tc>
          <w:tcPr>
            <w:tcW w:w="1417" w:type="dxa"/>
            <w:vAlign w:val="center"/>
          </w:tcPr>
          <w:p w14:paraId="2AE9EE4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7,000000</w:t>
            </w:r>
          </w:p>
        </w:tc>
      </w:tr>
      <w:tr w:rsidR="005A67C7" w:rsidRPr="00FA65DF" w14:paraId="57864B2F" w14:textId="77777777" w:rsidTr="00943647">
        <w:trPr>
          <w:cantSplit/>
          <w:tblHeader/>
        </w:trPr>
        <w:tc>
          <w:tcPr>
            <w:tcW w:w="1447" w:type="dxa"/>
            <w:vAlign w:val="center"/>
          </w:tcPr>
          <w:p w14:paraId="46A8BB1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Средняя общеобразовательная школа с углубленным изучением отдельных предметов</w:t>
            </w:r>
          </w:p>
        </w:tc>
        <w:tc>
          <w:tcPr>
            <w:tcW w:w="1814" w:type="dxa"/>
            <w:vAlign w:val="center"/>
          </w:tcPr>
          <w:p w14:paraId="521E6C0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0,018838</w:t>
            </w:r>
          </w:p>
        </w:tc>
        <w:tc>
          <w:tcPr>
            <w:tcW w:w="1843" w:type="dxa"/>
            <w:vAlign w:val="center"/>
          </w:tcPr>
          <w:p w14:paraId="7423EA8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0,417582</w:t>
            </w:r>
          </w:p>
        </w:tc>
        <w:tc>
          <w:tcPr>
            <w:tcW w:w="1559" w:type="dxa"/>
            <w:vAlign w:val="center"/>
          </w:tcPr>
          <w:p w14:paraId="20E8A1D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0,361067</w:t>
            </w:r>
          </w:p>
        </w:tc>
        <w:tc>
          <w:tcPr>
            <w:tcW w:w="1560" w:type="dxa"/>
            <w:vAlign w:val="center"/>
          </w:tcPr>
          <w:p w14:paraId="1795B7D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0,188383</w:t>
            </w:r>
          </w:p>
        </w:tc>
        <w:tc>
          <w:tcPr>
            <w:tcW w:w="1417" w:type="dxa"/>
            <w:vAlign w:val="center"/>
          </w:tcPr>
          <w:p w14:paraId="65BB24F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9,000000</w:t>
            </w:r>
          </w:p>
        </w:tc>
      </w:tr>
      <w:tr w:rsidR="005A67C7" w:rsidRPr="00FA65DF" w14:paraId="35B4EC6A" w14:textId="77777777" w:rsidTr="00943647">
        <w:trPr>
          <w:cantSplit/>
          <w:tblHeader/>
        </w:trPr>
        <w:tc>
          <w:tcPr>
            <w:tcW w:w="1447" w:type="dxa"/>
            <w:vAlign w:val="center"/>
          </w:tcPr>
          <w:p w14:paraId="55FF250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Средняя общеобразовательная школа-интернат</w:t>
            </w:r>
          </w:p>
        </w:tc>
        <w:tc>
          <w:tcPr>
            <w:tcW w:w="1814" w:type="dxa"/>
            <w:vAlign w:val="center"/>
          </w:tcPr>
          <w:p w14:paraId="383CB7B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0C61B5F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c>
          <w:tcPr>
            <w:tcW w:w="1559" w:type="dxa"/>
            <w:vAlign w:val="center"/>
          </w:tcPr>
          <w:p w14:paraId="1B8E723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560" w:type="dxa"/>
            <w:vAlign w:val="center"/>
          </w:tcPr>
          <w:p w14:paraId="42C0654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69F9F83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75DAC5D2" w14:textId="77777777" w:rsidTr="00943647">
        <w:trPr>
          <w:cantSplit/>
          <w:tblHeader/>
        </w:trPr>
        <w:tc>
          <w:tcPr>
            <w:tcW w:w="1447" w:type="dxa"/>
            <w:vAlign w:val="center"/>
          </w:tcPr>
          <w:p w14:paraId="78DE777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Средняя общеобразовательная школа-интернат с углубленным изучением отдельных предметов</w:t>
            </w:r>
          </w:p>
        </w:tc>
        <w:tc>
          <w:tcPr>
            <w:tcW w:w="1814" w:type="dxa"/>
            <w:vAlign w:val="center"/>
          </w:tcPr>
          <w:p w14:paraId="0999418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5774C93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c>
          <w:tcPr>
            <w:tcW w:w="1559" w:type="dxa"/>
            <w:vAlign w:val="center"/>
          </w:tcPr>
          <w:p w14:paraId="36581AA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560" w:type="dxa"/>
            <w:vAlign w:val="center"/>
          </w:tcPr>
          <w:p w14:paraId="6D0319B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417" w:type="dxa"/>
            <w:vAlign w:val="center"/>
          </w:tcPr>
          <w:p w14:paraId="2AFE38E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13144D7F" w14:textId="77777777" w:rsidTr="00943647">
        <w:trPr>
          <w:cantSplit/>
          <w:tblHeader/>
        </w:trPr>
        <w:tc>
          <w:tcPr>
            <w:tcW w:w="1447" w:type="dxa"/>
            <w:vAlign w:val="center"/>
          </w:tcPr>
          <w:p w14:paraId="64E3EE71"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Суворовское военное училище</w:t>
            </w:r>
          </w:p>
        </w:tc>
        <w:tc>
          <w:tcPr>
            <w:tcW w:w="1814" w:type="dxa"/>
            <w:vAlign w:val="center"/>
          </w:tcPr>
          <w:p w14:paraId="173F474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719E740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559" w:type="dxa"/>
            <w:vAlign w:val="center"/>
          </w:tcPr>
          <w:p w14:paraId="66D595A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0,461538</w:t>
            </w:r>
          </w:p>
        </w:tc>
        <w:tc>
          <w:tcPr>
            <w:tcW w:w="1560" w:type="dxa"/>
            <w:vAlign w:val="center"/>
          </w:tcPr>
          <w:p w14:paraId="2ADAACD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0,538461</w:t>
            </w:r>
          </w:p>
        </w:tc>
        <w:tc>
          <w:tcPr>
            <w:tcW w:w="1417" w:type="dxa"/>
            <w:vAlign w:val="center"/>
          </w:tcPr>
          <w:p w14:paraId="22257C0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7FD4AFEF" w14:textId="77777777" w:rsidTr="00943647">
        <w:trPr>
          <w:cantSplit/>
          <w:tblHeader/>
        </w:trPr>
        <w:tc>
          <w:tcPr>
            <w:tcW w:w="1447" w:type="dxa"/>
            <w:vAlign w:val="center"/>
          </w:tcPr>
          <w:p w14:paraId="0CEDCE04"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 xml:space="preserve">Техникум </w:t>
            </w:r>
          </w:p>
        </w:tc>
        <w:tc>
          <w:tcPr>
            <w:tcW w:w="1814" w:type="dxa"/>
            <w:vAlign w:val="center"/>
          </w:tcPr>
          <w:p w14:paraId="1A0530D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0,125000</w:t>
            </w:r>
          </w:p>
        </w:tc>
        <w:tc>
          <w:tcPr>
            <w:tcW w:w="1843" w:type="dxa"/>
            <w:vAlign w:val="center"/>
          </w:tcPr>
          <w:p w14:paraId="54307E1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0,517857</w:t>
            </w:r>
          </w:p>
        </w:tc>
        <w:tc>
          <w:tcPr>
            <w:tcW w:w="1559" w:type="dxa"/>
            <w:vAlign w:val="center"/>
          </w:tcPr>
          <w:p w14:paraId="63619F6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0,285714</w:t>
            </w:r>
          </w:p>
        </w:tc>
        <w:tc>
          <w:tcPr>
            <w:tcW w:w="1560" w:type="dxa"/>
            <w:vAlign w:val="center"/>
          </w:tcPr>
          <w:p w14:paraId="332D1FF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0,071428</w:t>
            </w:r>
          </w:p>
        </w:tc>
        <w:tc>
          <w:tcPr>
            <w:tcW w:w="1417" w:type="dxa"/>
            <w:vAlign w:val="center"/>
          </w:tcPr>
          <w:p w14:paraId="65300FA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73EFD4D7" w14:textId="77777777" w:rsidTr="00943647">
        <w:trPr>
          <w:cantSplit/>
          <w:tblHeader/>
        </w:trPr>
        <w:tc>
          <w:tcPr>
            <w:tcW w:w="1447" w:type="dxa"/>
            <w:vAlign w:val="center"/>
          </w:tcPr>
          <w:p w14:paraId="1D6E6E38" w14:textId="77777777" w:rsidR="005A67C7" w:rsidRPr="00FA65DF" w:rsidRDefault="005A67C7" w:rsidP="005A67C7">
            <w:pPr>
              <w:pStyle w:val="a3"/>
              <w:spacing w:after="0" w:line="240" w:lineRule="auto"/>
              <w:ind w:left="0"/>
              <w:jc w:val="both"/>
              <w:rPr>
                <w:rFonts w:ascii="Times New Roman" w:hAnsi="Times New Roman"/>
                <w:b/>
                <w:sz w:val="20"/>
                <w:szCs w:val="20"/>
              </w:rPr>
            </w:pPr>
            <w:r w:rsidRPr="00FA65DF">
              <w:rPr>
                <w:rFonts w:ascii="Times New Roman" w:eastAsia="Segoe UI" w:hAnsi="Times New Roman"/>
                <w:color w:val="000000"/>
                <w:sz w:val="20"/>
                <w:szCs w:val="20"/>
              </w:rPr>
              <w:t>Университет</w:t>
            </w:r>
          </w:p>
        </w:tc>
        <w:tc>
          <w:tcPr>
            <w:tcW w:w="1814" w:type="dxa"/>
            <w:vAlign w:val="center"/>
          </w:tcPr>
          <w:p w14:paraId="308720B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vAlign w:val="center"/>
          </w:tcPr>
          <w:p w14:paraId="4AFE625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0,200000</w:t>
            </w:r>
          </w:p>
        </w:tc>
        <w:tc>
          <w:tcPr>
            <w:tcW w:w="1559" w:type="dxa"/>
            <w:vAlign w:val="center"/>
          </w:tcPr>
          <w:p w14:paraId="1C10AD3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0,200000</w:t>
            </w:r>
          </w:p>
        </w:tc>
        <w:tc>
          <w:tcPr>
            <w:tcW w:w="1560" w:type="dxa"/>
            <w:vAlign w:val="center"/>
          </w:tcPr>
          <w:p w14:paraId="46D183C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0,600000</w:t>
            </w:r>
          </w:p>
        </w:tc>
        <w:tc>
          <w:tcPr>
            <w:tcW w:w="1417" w:type="dxa"/>
            <w:vAlign w:val="center"/>
          </w:tcPr>
          <w:p w14:paraId="6EBA162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07534128" w14:textId="77777777" w:rsidTr="00943647">
        <w:trPr>
          <w:cantSplit/>
          <w:tblHeader/>
        </w:trPr>
        <w:tc>
          <w:tcPr>
            <w:tcW w:w="1447" w:type="dxa"/>
            <w:vAlign w:val="center"/>
          </w:tcPr>
          <w:p w14:paraId="52C528D3" w14:textId="77777777" w:rsidR="005A67C7" w:rsidRPr="00FA65DF" w:rsidRDefault="005A67C7" w:rsidP="005A67C7">
            <w:pPr>
              <w:pStyle w:val="a3"/>
              <w:spacing w:after="0" w:line="240" w:lineRule="auto"/>
              <w:ind w:left="0"/>
              <w:jc w:val="both"/>
              <w:rPr>
                <w:rFonts w:ascii="Times New Roman" w:hAnsi="Times New Roman"/>
                <w:sz w:val="20"/>
                <w:szCs w:val="20"/>
              </w:rPr>
            </w:pPr>
            <w:r w:rsidRPr="00FA65DF">
              <w:rPr>
                <w:rFonts w:ascii="Times New Roman" w:eastAsia="Segoe UI" w:hAnsi="Times New Roman"/>
                <w:color w:val="000000"/>
                <w:sz w:val="20"/>
                <w:szCs w:val="20"/>
              </w:rPr>
              <w:t>Центр образования</w:t>
            </w:r>
          </w:p>
        </w:tc>
        <w:tc>
          <w:tcPr>
            <w:tcW w:w="1814" w:type="dxa"/>
            <w:vAlign w:val="center"/>
          </w:tcPr>
          <w:p w14:paraId="70BC161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0,145454</w:t>
            </w:r>
          </w:p>
        </w:tc>
        <w:tc>
          <w:tcPr>
            <w:tcW w:w="1843" w:type="dxa"/>
            <w:vAlign w:val="center"/>
          </w:tcPr>
          <w:p w14:paraId="7AA78E3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0,709090</w:t>
            </w:r>
          </w:p>
        </w:tc>
        <w:tc>
          <w:tcPr>
            <w:tcW w:w="1559" w:type="dxa"/>
            <w:vAlign w:val="center"/>
          </w:tcPr>
          <w:p w14:paraId="0907167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0,127272</w:t>
            </w:r>
          </w:p>
        </w:tc>
        <w:tc>
          <w:tcPr>
            <w:tcW w:w="1560" w:type="dxa"/>
            <w:vAlign w:val="center"/>
          </w:tcPr>
          <w:p w14:paraId="6FF5A84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0,018181</w:t>
            </w:r>
          </w:p>
        </w:tc>
        <w:tc>
          <w:tcPr>
            <w:tcW w:w="1417" w:type="dxa"/>
            <w:vAlign w:val="center"/>
          </w:tcPr>
          <w:p w14:paraId="3E45657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bl>
    <w:p w14:paraId="1FF75FB8" w14:textId="77777777" w:rsidR="005060D9" w:rsidRPr="00FA65DF" w:rsidRDefault="008B1329" w:rsidP="00BC108D">
      <w:pPr>
        <w:pStyle w:val="3"/>
        <w:numPr>
          <w:ilvl w:val="2"/>
          <w:numId w:val="7"/>
        </w:numPr>
        <w:rPr>
          <w:rFonts w:ascii="Times New Roman" w:hAnsi="Times New Roman"/>
        </w:rPr>
      </w:pPr>
      <w:r w:rsidRPr="00FA65DF">
        <w:rPr>
          <w:rFonts w:ascii="Times New Roman" w:hAnsi="Times New Roman"/>
          <w:b w:val="0"/>
          <w:bCs w:val="0"/>
        </w:rPr>
        <w:t>о</w:t>
      </w:r>
      <w:r w:rsidR="005060D9" w:rsidRPr="00FA65DF">
        <w:rPr>
          <w:rFonts w:ascii="Times New Roman" w:hAnsi="Times New Roman"/>
          <w:b w:val="0"/>
          <w:bCs w:val="0"/>
        </w:rPr>
        <w:t>сновные результаты ЕГЭ по предмету в сравнении по АТЕ</w:t>
      </w:r>
    </w:p>
    <w:p w14:paraId="701FD48E"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4</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015"/>
        <w:gridCol w:w="1672"/>
        <w:gridCol w:w="1843"/>
        <w:gridCol w:w="1274"/>
        <w:gridCol w:w="1275"/>
        <w:gridCol w:w="1136"/>
      </w:tblGrid>
      <w:tr w:rsidR="00332A77" w:rsidRPr="00FA65DF" w14:paraId="1648C1E3" w14:textId="77777777" w:rsidTr="00273CBE">
        <w:trPr>
          <w:cantSplit/>
          <w:tblHeader/>
        </w:trPr>
        <w:tc>
          <w:tcPr>
            <w:tcW w:w="425" w:type="dxa"/>
            <w:vMerge w:val="restart"/>
            <w:shd w:val="clear" w:color="auto" w:fill="auto"/>
            <w:vAlign w:val="center"/>
          </w:tcPr>
          <w:p w14:paraId="102A4D11" w14:textId="77777777" w:rsidR="001171AF" w:rsidRPr="00FA65DF" w:rsidRDefault="001171AF" w:rsidP="00634251">
            <w:pPr>
              <w:pStyle w:val="a3"/>
              <w:spacing w:line="240" w:lineRule="auto"/>
              <w:ind w:left="0"/>
              <w:jc w:val="center"/>
              <w:rPr>
                <w:rFonts w:ascii="Times New Roman" w:hAnsi="Times New Roman"/>
                <w:sz w:val="20"/>
                <w:szCs w:val="24"/>
              </w:rPr>
            </w:pPr>
            <w:r w:rsidRPr="00FA65DF">
              <w:rPr>
                <w:rFonts w:ascii="Times New Roman" w:hAnsi="Times New Roman"/>
                <w:sz w:val="20"/>
                <w:szCs w:val="24"/>
              </w:rPr>
              <w:t>№</w:t>
            </w:r>
          </w:p>
        </w:tc>
        <w:tc>
          <w:tcPr>
            <w:tcW w:w="2015" w:type="dxa"/>
            <w:vMerge w:val="restart"/>
            <w:shd w:val="clear" w:color="auto" w:fill="auto"/>
            <w:vAlign w:val="center"/>
          </w:tcPr>
          <w:p w14:paraId="41DB33DB" w14:textId="77777777" w:rsidR="001171AF" w:rsidRPr="00FA65DF" w:rsidRDefault="001171AF" w:rsidP="00634251">
            <w:pPr>
              <w:pStyle w:val="a3"/>
              <w:spacing w:line="240" w:lineRule="auto"/>
              <w:ind w:left="0"/>
              <w:jc w:val="center"/>
              <w:rPr>
                <w:rFonts w:ascii="Times New Roman" w:hAnsi="Times New Roman"/>
                <w:sz w:val="20"/>
                <w:szCs w:val="24"/>
              </w:rPr>
            </w:pPr>
            <w:r w:rsidRPr="00FA65DF">
              <w:rPr>
                <w:rFonts w:ascii="Times New Roman" w:hAnsi="Times New Roman"/>
                <w:sz w:val="20"/>
                <w:szCs w:val="24"/>
              </w:rPr>
              <w:t>Наименование АТЕ</w:t>
            </w:r>
          </w:p>
        </w:tc>
        <w:tc>
          <w:tcPr>
            <w:tcW w:w="6064" w:type="dxa"/>
            <w:gridSpan w:val="4"/>
            <w:shd w:val="clear" w:color="auto" w:fill="auto"/>
          </w:tcPr>
          <w:p w14:paraId="1161389F" w14:textId="77777777" w:rsidR="001171AF" w:rsidRPr="00FA65DF" w:rsidRDefault="001171AF" w:rsidP="00634251">
            <w:pPr>
              <w:pStyle w:val="a3"/>
              <w:spacing w:line="240" w:lineRule="auto"/>
              <w:ind w:left="0"/>
              <w:jc w:val="center"/>
              <w:rPr>
                <w:rFonts w:ascii="Times New Roman" w:hAnsi="Times New Roman"/>
                <w:sz w:val="20"/>
                <w:szCs w:val="24"/>
              </w:rPr>
            </w:pPr>
            <w:r w:rsidRPr="00FA65DF">
              <w:rPr>
                <w:rFonts w:ascii="Times New Roman" w:hAnsi="Times New Roman"/>
                <w:sz w:val="20"/>
                <w:szCs w:val="24"/>
              </w:rPr>
              <w:t>Доля участников, получивших тестовый балл</w:t>
            </w:r>
          </w:p>
        </w:tc>
        <w:tc>
          <w:tcPr>
            <w:tcW w:w="1136" w:type="dxa"/>
            <w:vMerge w:val="restart"/>
            <w:shd w:val="clear" w:color="auto" w:fill="auto"/>
            <w:vAlign w:val="center"/>
          </w:tcPr>
          <w:p w14:paraId="59C5D9FE" w14:textId="77777777" w:rsidR="001171AF" w:rsidRPr="00FA65DF" w:rsidRDefault="001171AF" w:rsidP="00634251">
            <w:pPr>
              <w:pStyle w:val="a3"/>
              <w:spacing w:line="240" w:lineRule="auto"/>
              <w:ind w:left="0"/>
              <w:jc w:val="center"/>
              <w:rPr>
                <w:rFonts w:ascii="Times New Roman" w:hAnsi="Times New Roman"/>
                <w:sz w:val="20"/>
                <w:szCs w:val="24"/>
              </w:rPr>
            </w:pPr>
            <w:r w:rsidRPr="00FA65DF">
              <w:rPr>
                <w:rFonts w:ascii="Times New Roman" w:hAnsi="Times New Roman"/>
                <w:sz w:val="20"/>
                <w:szCs w:val="24"/>
              </w:rPr>
              <w:t>Количеств</w:t>
            </w:r>
            <w:r w:rsidRPr="00FA65DF">
              <w:rPr>
                <w:rFonts w:ascii="Times New Roman" w:hAnsi="Times New Roman"/>
                <w:sz w:val="20"/>
                <w:szCs w:val="24"/>
              </w:rPr>
              <w:lastRenderedPageBreak/>
              <w:t>о участников, получивших 100 баллов</w:t>
            </w:r>
          </w:p>
        </w:tc>
      </w:tr>
      <w:tr w:rsidR="00332A77" w:rsidRPr="00FA65DF" w14:paraId="452F2B08" w14:textId="77777777" w:rsidTr="00273CBE">
        <w:trPr>
          <w:cantSplit/>
          <w:tblHeader/>
        </w:trPr>
        <w:tc>
          <w:tcPr>
            <w:tcW w:w="425" w:type="dxa"/>
            <w:vMerge/>
            <w:shd w:val="clear" w:color="auto" w:fill="auto"/>
          </w:tcPr>
          <w:p w14:paraId="0042E86D" w14:textId="77777777" w:rsidR="001171AF" w:rsidRPr="00FA65DF" w:rsidRDefault="001171AF" w:rsidP="00634251">
            <w:pPr>
              <w:pStyle w:val="a3"/>
              <w:spacing w:line="240" w:lineRule="auto"/>
              <w:ind w:left="0"/>
              <w:jc w:val="center"/>
              <w:rPr>
                <w:rFonts w:ascii="Times New Roman" w:hAnsi="Times New Roman"/>
                <w:sz w:val="20"/>
                <w:szCs w:val="24"/>
              </w:rPr>
            </w:pPr>
          </w:p>
        </w:tc>
        <w:tc>
          <w:tcPr>
            <w:tcW w:w="2015" w:type="dxa"/>
            <w:vMerge/>
            <w:shd w:val="clear" w:color="auto" w:fill="auto"/>
          </w:tcPr>
          <w:p w14:paraId="21DB519A" w14:textId="77777777" w:rsidR="001171AF" w:rsidRPr="00FA65DF" w:rsidRDefault="001171AF" w:rsidP="00634251">
            <w:pPr>
              <w:pStyle w:val="a3"/>
              <w:spacing w:line="240" w:lineRule="auto"/>
              <w:ind w:left="0"/>
              <w:jc w:val="center"/>
              <w:rPr>
                <w:rFonts w:ascii="Times New Roman" w:hAnsi="Times New Roman"/>
                <w:sz w:val="20"/>
                <w:szCs w:val="24"/>
              </w:rPr>
            </w:pPr>
          </w:p>
        </w:tc>
        <w:tc>
          <w:tcPr>
            <w:tcW w:w="1672" w:type="dxa"/>
            <w:shd w:val="clear" w:color="auto" w:fill="auto"/>
            <w:vAlign w:val="center"/>
          </w:tcPr>
          <w:p w14:paraId="75D636AB" w14:textId="77777777" w:rsidR="001171AF" w:rsidRPr="00FA65DF" w:rsidRDefault="001171AF" w:rsidP="00A71C0B">
            <w:pPr>
              <w:pStyle w:val="a3"/>
              <w:spacing w:line="240" w:lineRule="auto"/>
              <w:ind w:left="0"/>
              <w:jc w:val="center"/>
              <w:rPr>
                <w:rFonts w:ascii="Times New Roman" w:hAnsi="Times New Roman"/>
                <w:i/>
                <w:sz w:val="20"/>
                <w:szCs w:val="24"/>
              </w:rPr>
            </w:pPr>
            <w:r w:rsidRPr="00FA65DF">
              <w:rPr>
                <w:rFonts w:ascii="Times New Roman" w:hAnsi="Times New Roman"/>
                <w:sz w:val="20"/>
                <w:szCs w:val="24"/>
              </w:rPr>
              <w:t>ниже минимального</w:t>
            </w:r>
          </w:p>
        </w:tc>
        <w:tc>
          <w:tcPr>
            <w:tcW w:w="1843" w:type="dxa"/>
            <w:shd w:val="clear" w:color="auto" w:fill="auto"/>
            <w:vAlign w:val="center"/>
          </w:tcPr>
          <w:p w14:paraId="35FC2F6A" w14:textId="77777777" w:rsidR="001171AF" w:rsidRPr="00FA65DF" w:rsidRDefault="001171AF" w:rsidP="00A71C0B">
            <w:pPr>
              <w:pStyle w:val="a3"/>
              <w:spacing w:after="0" w:line="240" w:lineRule="auto"/>
              <w:ind w:left="0"/>
              <w:jc w:val="center"/>
              <w:rPr>
                <w:rFonts w:ascii="Times New Roman" w:hAnsi="Times New Roman"/>
                <w:i/>
                <w:sz w:val="20"/>
                <w:szCs w:val="24"/>
              </w:rPr>
            </w:pPr>
            <w:r w:rsidRPr="00FA65DF">
              <w:rPr>
                <w:rFonts w:ascii="Times New Roman" w:hAnsi="Times New Roman"/>
                <w:sz w:val="20"/>
                <w:szCs w:val="24"/>
              </w:rPr>
              <w:t>от минимального до 60 баллов</w:t>
            </w:r>
          </w:p>
        </w:tc>
        <w:tc>
          <w:tcPr>
            <w:tcW w:w="1274" w:type="dxa"/>
            <w:shd w:val="clear" w:color="auto" w:fill="auto"/>
            <w:vAlign w:val="center"/>
          </w:tcPr>
          <w:p w14:paraId="26B3C190" w14:textId="77777777" w:rsidR="001171AF" w:rsidRPr="00FA65DF" w:rsidRDefault="001171AF" w:rsidP="00EE65FA">
            <w:pPr>
              <w:pStyle w:val="a3"/>
              <w:spacing w:line="240" w:lineRule="auto"/>
              <w:ind w:left="0"/>
              <w:jc w:val="center"/>
              <w:rPr>
                <w:rFonts w:ascii="Times New Roman" w:hAnsi="Times New Roman"/>
                <w:i/>
                <w:sz w:val="20"/>
                <w:szCs w:val="24"/>
              </w:rPr>
            </w:pPr>
            <w:r w:rsidRPr="00FA65DF">
              <w:rPr>
                <w:rFonts w:ascii="Times New Roman" w:hAnsi="Times New Roman"/>
                <w:sz w:val="20"/>
                <w:szCs w:val="24"/>
              </w:rPr>
              <w:t>от 61 до 80 баллов</w:t>
            </w:r>
          </w:p>
        </w:tc>
        <w:tc>
          <w:tcPr>
            <w:tcW w:w="1275" w:type="dxa"/>
            <w:shd w:val="clear" w:color="auto" w:fill="auto"/>
            <w:vAlign w:val="center"/>
          </w:tcPr>
          <w:p w14:paraId="591572CC" w14:textId="77777777" w:rsidR="001171AF" w:rsidRPr="00FA65DF" w:rsidRDefault="001171AF" w:rsidP="002D3B50">
            <w:pPr>
              <w:pStyle w:val="a3"/>
              <w:spacing w:line="240" w:lineRule="auto"/>
              <w:ind w:left="0"/>
              <w:jc w:val="center"/>
              <w:rPr>
                <w:rFonts w:ascii="Times New Roman" w:hAnsi="Times New Roman"/>
                <w:i/>
                <w:sz w:val="20"/>
                <w:szCs w:val="24"/>
              </w:rPr>
            </w:pPr>
            <w:r w:rsidRPr="00FA65DF">
              <w:rPr>
                <w:rFonts w:ascii="Times New Roman" w:hAnsi="Times New Roman"/>
                <w:sz w:val="20"/>
                <w:szCs w:val="24"/>
              </w:rPr>
              <w:t>от 81 до 99 баллов</w:t>
            </w:r>
          </w:p>
        </w:tc>
        <w:tc>
          <w:tcPr>
            <w:tcW w:w="1136" w:type="dxa"/>
            <w:vMerge/>
            <w:shd w:val="clear" w:color="auto" w:fill="auto"/>
          </w:tcPr>
          <w:p w14:paraId="26E1F2DF" w14:textId="77777777" w:rsidR="001171AF" w:rsidRPr="00FA65DF" w:rsidRDefault="001171AF" w:rsidP="00634251">
            <w:pPr>
              <w:pStyle w:val="a3"/>
              <w:spacing w:line="240" w:lineRule="auto"/>
              <w:ind w:left="0"/>
              <w:jc w:val="center"/>
              <w:rPr>
                <w:rFonts w:ascii="Times New Roman" w:hAnsi="Times New Roman"/>
                <w:i/>
                <w:sz w:val="20"/>
                <w:szCs w:val="24"/>
              </w:rPr>
            </w:pPr>
          </w:p>
        </w:tc>
      </w:tr>
      <w:tr w:rsidR="005A67C7" w:rsidRPr="00FA65DF" w14:paraId="03CDCDBB" w14:textId="77777777" w:rsidTr="00273CBE">
        <w:trPr>
          <w:cantSplit/>
          <w:trHeight w:val="20"/>
        </w:trPr>
        <w:tc>
          <w:tcPr>
            <w:tcW w:w="425" w:type="dxa"/>
            <w:shd w:val="clear" w:color="auto" w:fill="auto"/>
          </w:tcPr>
          <w:p w14:paraId="3D929977"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lastRenderedPageBreak/>
              <w:t>1</w:t>
            </w:r>
          </w:p>
        </w:tc>
        <w:tc>
          <w:tcPr>
            <w:tcW w:w="2015" w:type="dxa"/>
            <w:shd w:val="clear" w:color="auto" w:fill="auto"/>
            <w:vAlign w:val="center"/>
          </w:tcPr>
          <w:p w14:paraId="3C162F9D"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Комитет по образованию</w:t>
            </w:r>
          </w:p>
        </w:tc>
        <w:tc>
          <w:tcPr>
            <w:tcW w:w="1672" w:type="dxa"/>
            <w:shd w:val="clear" w:color="auto" w:fill="auto"/>
            <w:vAlign w:val="center"/>
          </w:tcPr>
          <w:p w14:paraId="3A2D7B8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0,153005</w:t>
            </w:r>
          </w:p>
        </w:tc>
        <w:tc>
          <w:tcPr>
            <w:tcW w:w="1843" w:type="dxa"/>
            <w:shd w:val="clear" w:color="auto" w:fill="auto"/>
            <w:vAlign w:val="center"/>
          </w:tcPr>
          <w:p w14:paraId="7DE85CD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0,590163</w:t>
            </w:r>
          </w:p>
        </w:tc>
        <w:tc>
          <w:tcPr>
            <w:tcW w:w="1274" w:type="dxa"/>
            <w:shd w:val="clear" w:color="auto" w:fill="auto"/>
            <w:vAlign w:val="center"/>
          </w:tcPr>
          <w:p w14:paraId="563F189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0,207650</w:t>
            </w:r>
          </w:p>
        </w:tc>
        <w:tc>
          <w:tcPr>
            <w:tcW w:w="1275" w:type="dxa"/>
            <w:shd w:val="clear" w:color="auto" w:fill="auto"/>
            <w:vAlign w:val="center"/>
          </w:tcPr>
          <w:p w14:paraId="4D9F73B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0,049180</w:t>
            </w:r>
          </w:p>
        </w:tc>
        <w:tc>
          <w:tcPr>
            <w:tcW w:w="1136" w:type="dxa"/>
            <w:shd w:val="clear" w:color="auto" w:fill="auto"/>
            <w:vAlign w:val="center"/>
          </w:tcPr>
          <w:p w14:paraId="7927B81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5CE78219" w14:textId="77777777" w:rsidTr="00273CBE">
        <w:trPr>
          <w:cantSplit/>
          <w:trHeight w:val="243"/>
        </w:trPr>
        <w:tc>
          <w:tcPr>
            <w:tcW w:w="425" w:type="dxa"/>
            <w:shd w:val="clear" w:color="auto" w:fill="auto"/>
          </w:tcPr>
          <w:p w14:paraId="095A392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2</w:t>
            </w:r>
          </w:p>
        </w:tc>
        <w:tc>
          <w:tcPr>
            <w:tcW w:w="2015" w:type="dxa"/>
            <w:shd w:val="clear" w:color="auto" w:fill="auto"/>
            <w:vAlign w:val="center"/>
          </w:tcPr>
          <w:p w14:paraId="654F6C2D"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Адмиралтейского района</w:t>
            </w:r>
          </w:p>
        </w:tc>
        <w:tc>
          <w:tcPr>
            <w:tcW w:w="1672" w:type="dxa"/>
            <w:shd w:val="clear" w:color="auto" w:fill="auto"/>
            <w:vAlign w:val="center"/>
          </w:tcPr>
          <w:p w14:paraId="32F5E07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0,052287</w:t>
            </w:r>
          </w:p>
        </w:tc>
        <w:tc>
          <w:tcPr>
            <w:tcW w:w="1843" w:type="dxa"/>
            <w:shd w:val="clear" w:color="auto" w:fill="auto"/>
            <w:vAlign w:val="center"/>
          </w:tcPr>
          <w:p w14:paraId="1DB171E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0,470588</w:t>
            </w:r>
          </w:p>
        </w:tc>
        <w:tc>
          <w:tcPr>
            <w:tcW w:w="1274" w:type="dxa"/>
            <w:shd w:val="clear" w:color="auto" w:fill="auto"/>
            <w:vAlign w:val="center"/>
          </w:tcPr>
          <w:p w14:paraId="3B6B6CA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0,254901</w:t>
            </w:r>
          </w:p>
        </w:tc>
        <w:tc>
          <w:tcPr>
            <w:tcW w:w="1275" w:type="dxa"/>
            <w:shd w:val="clear" w:color="auto" w:fill="auto"/>
            <w:vAlign w:val="center"/>
          </w:tcPr>
          <w:p w14:paraId="233341C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0,209150</w:t>
            </w:r>
          </w:p>
        </w:tc>
        <w:tc>
          <w:tcPr>
            <w:tcW w:w="1136" w:type="dxa"/>
            <w:shd w:val="clear" w:color="auto" w:fill="auto"/>
            <w:vAlign w:val="center"/>
          </w:tcPr>
          <w:p w14:paraId="006FD26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343038BC" w14:textId="77777777" w:rsidTr="00273CBE">
        <w:trPr>
          <w:cantSplit/>
          <w:trHeight w:val="243"/>
        </w:trPr>
        <w:tc>
          <w:tcPr>
            <w:tcW w:w="425" w:type="dxa"/>
            <w:shd w:val="clear" w:color="auto" w:fill="auto"/>
          </w:tcPr>
          <w:p w14:paraId="3876DA44"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3</w:t>
            </w:r>
          </w:p>
        </w:tc>
        <w:tc>
          <w:tcPr>
            <w:tcW w:w="2015" w:type="dxa"/>
            <w:shd w:val="clear" w:color="auto" w:fill="auto"/>
            <w:vAlign w:val="center"/>
          </w:tcPr>
          <w:p w14:paraId="42A0383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Василеостровского района</w:t>
            </w:r>
          </w:p>
        </w:tc>
        <w:tc>
          <w:tcPr>
            <w:tcW w:w="1672" w:type="dxa"/>
            <w:shd w:val="clear" w:color="auto" w:fill="auto"/>
            <w:vAlign w:val="center"/>
          </w:tcPr>
          <w:p w14:paraId="1798B9A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0,029126</w:t>
            </w:r>
          </w:p>
        </w:tc>
        <w:tc>
          <w:tcPr>
            <w:tcW w:w="1843" w:type="dxa"/>
            <w:shd w:val="clear" w:color="auto" w:fill="auto"/>
            <w:vAlign w:val="center"/>
          </w:tcPr>
          <w:p w14:paraId="5917B75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0,412621</w:t>
            </w:r>
          </w:p>
        </w:tc>
        <w:tc>
          <w:tcPr>
            <w:tcW w:w="1274" w:type="dxa"/>
            <w:shd w:val="clear" w:color="auto" w:fill="auto"/>
            <w:vAlign w:val="center"/>
          </w:tcPr>
          <w:p w14:paraId="7DE1D68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0,378640</w:t>
            </w:r>
          </w:p>
        </w:tc>
        <w:tc>
          <w:tcPr>
            <w:tcW w:w="1275" w:type="dxa"/>
            <w:shd w:val="clear" w:color="auto" w:fill="auto"/>
            <w:vAlign w:val="center"/>
          </w:tcPr>
          <w:p w14:paraId="5BF0DDC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0,169902</w:t>
            </w:r>
          </w:p>
        </w:tc>
        <w:tc>
          <w:tcPr>
            <w:tcW w:w="1136" w:type="dxa"/>
            <w:shd w:val="clear" w:color="auto" w:fill="auto"/>
            <w:vAlign w:val="center"/>
          </w:tcPr>
          <w:p w14:paraId="4278ED3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11D5730E" w14:textId="77777777" w:rsidTr="00273CBE">
        <w:trPr>
          <w:cantSplit/>
          <w:trHeight w:val="243"/>
        </w:trPr>
        <w:tc>
          <w:tcPr>
            <w:tcW w:w="425" w:type="dxa"/>
            <w:shd w:val="clear" w:color="auto" w:fill="auto"/>
          </w:tcPr>
          <w:p w14:paraId="38FD462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4</w:t>
            </w:r>
          </w:p>
        </w:tc>
        <w:tc>
          <w:tcPr>
            <w:tcW w:w="2015" w:type="dxa"/>
            <w:shd w:val="clear" w:color="auto" w:fill="auto"/>
            <w:vAlign w:val="center"/>
          </w:tcPr>
          <w:p w14:paraId="67795FC5"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Выборгского района</w:t>
            </w:r>
          </w:p>
        </w:tc>
        <w:tc>
          <w:tcPr>
            <w:tcW w:w="1672" w:type="dxa"/>
            <w:shd w:val="clear" w:color="auto" w:fill="auto"/>
            <w:vAlign w:val="center"/>
          </w:tcPr>
          <w:p w14:paraId="365BF05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0,048022</w:t>
            </w:r>
          </w:p>
        </w:tc>
        <w:tc>
          <w:tcPr>
            <w:tcW w:w="1843" w:type="dxa"/>
            <w:shd w:val="clear" w:color="auto" w:fill="auto"/>
            <w:vAlign w:val="center"/>
          </w:tcPr>
          <w:p w14:paraId="0020296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0,446327</w:t>
            </w:r>
          </w:p>
        </w:tc>
        <w:tc>
          <w:tcPr>
            <w:tcW w:w="1274" w:type="dxa"/>
            <w:shd w:val="clear" w:color="auto" w:fill="auto"/>
            <w:vAlign w:val="center"/>
          </w:tcPr>
          <w:p w14:paraId="6CE1083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0,313559</w:t>
            </w:r>
          </w:p>
        </w:tc>
        <w:tc>
          <w:tcPr>
            <w:tcW w:w="1275" w:type="dxa"/>
            <w:shd w:val="clear" w:color="auto" w:fill="auto"/>
            <w:vAlign w:val="center"/>
          </w:tcPr>
          <w:p w14:paraId="10042D5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0,177966</w:t>
            </w:r>
          </w:p>
        </w:tc>
        <w:tc>
          <w:tcPr>
            <w:tcW w:w="1136" w:type="dxa"/>
            <w:shd w:val="clear" w:color="auto" w:fill="auto"/>
            <w:vAlign w:val="center"/>
          </w:tcPr>
          <w:p w14:paraId="0B4C86A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5,000000</w:t>
            </w:r>
          </w:p>
        </w:tc>
      </w:tr>
      <w:tr w:rsidR="005A67C7" w:rsidRPr="00FA65DF" w14:paraId="72A806BC" w14:textId="77777777" w:rsidTr="00273CBE">
        <w:trPr>
          <w:cantSplit/>
          <w:trHeight w:val="243"/>
        </w:trPr>
        <w:tc>
          <w:tcPr>
            <w:tcW w:w="425" w:type="dxa"/>
            <w:shd w:val="clear" w:color="auto" w:fill="auto"/>
          </w:tcPr>
          <w:p w14:paraId="44ABAC23"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5</w:t>
            </w:r>
          </w:p>
        </w:tc>
        <w:tc>
          <w:tcPr>
            <w:tcW w:w="2015" w:type="dxa"/>
            <w:shd w:val="clear" w:color="auto" w:fill="auto"/>
            <w:vAlign w:val="center"/>
          </w:tcPr>
          <w:p w14:paraId="08F7A29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Калининского района</w:t>
            </w:r>
          </w:p>
        </w:tc>
        <w:tc>
          <w:tcPr>
            <w:tcW w:w="1672" w:type="dxa"/>
            <w:shd w:val="clear" w:color="auto" w:fill="auto"/>
            <w:vAlign w:val="center"/>
          </w:tcPr>
          <w:p w14:paraId="1F24651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0,035714</w:t>
            </w:r>
          </w:p>
        </w:tc>
        <w:tc>
          <w:tcPr>
            <w:tcW w:w="1843" w:type="dxa"/>
            <w:shd w:val="clear" w:color="auto" w:fill="auto"/>
            <w:vAlign w:val="center"/>
          </w:tcPr>
          <w:p w14:paraId="52465FE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0,535714</w:t>
            </w:r>
          </w:p>
        </w:tc>
        <w:tc>
          <w:tcPr>
            <w:tcW w:w="1274" w:type="dxa"/>
            <w:shd w:val="clear" w:color="auto" w:fill="auto"/>
            <w:vAlign w:val="center"/>
          </w:tcPr>
          <w:p w14:paraId="70DAA84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0,305555</w:t>
            </w:r>
          </w:p>
        </w:tc>
        <w:tc>
          <w:tcPr>
            <w:tcW w:w="1275" w:type="dxa"/>
            <w:shd w:val="clear" w:color="auto" w:fill="auto"/>
            <w:vAlign w:val="center"/>
          </w:tcPr>
          <w:p w14:paraId="0F770AA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0,115079</w:t>
            </w:r>
          </w:p>
        </w:tc>
        <w:tc>
          <w:tcPr>
            <w:tcW w:w="1136" w:type="dxa"/>
            <w:shd w:val="clear" w:color="auto" w:fill="auto"/>
            <w:vAlign w:val="center"/>
          </w:tcPr>
          <w:p w14:paraId="64DFA41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6B1B5B49" w14:textId="77777777" w:rsidTr="00273CBE">
        <w:trPr>
          <w:cantSplit/>
          <w:trHeight w:val="243"/>
        </w:trPr>
        <w:tc>
          <w:tcPr>
            <w:tcW w:w="425" w:type="dxa"/>
            <w:shd w:val="clear" w:color="auto" w:fill="auto"/>
          </w:tcPr>
          <w:p w14:paraId="33175375"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6</w:t>
            </w:r>
          </w:p>
        </w:tc>
        <w:tc>
          <w:tcPr>
            <w:tcW w:w="2015" w:type="dxa"/>
            <w:shd w:val="clear" w:color="auto" w:fill="auto"/>
            <w:vAlign w:val="center"/>
          </w:tcPr>
          <w:p w14:paraId="20E97E6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Кировского района</w:t>
            </w:r>
          </w:p>
        </w:tc>
        <w:tc>
          <w:tcPr>
            <w:tcW w:w="1672" w:type="dxa"/>
            <w:shd w:val="clear" w:color="auto" w:fill="auto"/>
            <w:vAlign w:val="center"/>
          </w:tcPr>
          <w:p w14:paraId="38A3198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0,031746</w:t>
            </w:r>
          </w:p>
        </w:tc>
        <w:tc>
          <w:tcPr>
            <w:tcW w:w="1843" w:type="dxa"/>
            <w:shd w:val="clear" w:color="auto" w:fill="auto"/>
            <w:vAlign w:val="center"/>
          </w:tcPr>
          <w:p w14:paraId="6416F6E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0,529100</w:t>
            </w:r>
          </w:p>
        </w:tc>
        <w:tc>
          <w:tcPr>
            <w:tcW w:w="1274" w:type="dxa"/>
            <w:shd w:val="clear" w:color="auto" w:fill="auto"/>
            <w:vAlign w:val="center"/>
          </w:tcPr>
          <w:p w14:paraId="600BECB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0,275132</w:t>
            </w:r>
          </w:p>
        </w:tc>
        <w:tc>
          <w:tcPr>
            <w:tcW w:w="1275" w:type="dxa"/>
            <w:shd w:val="clear" w:color="auto" w:fill="auto"/>
            <w:vAlign w:val="center"/>
          </w:tcPr>
          <w:p w14:paraId="448503A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0,153439</w:t>
            </w:r>
          </w:p>
        </w:tc>
        <w:tc>
          <w:tcPr>
            <w:tcW w:w="1136" w:type="dxa"/>
            <w:shd w:val="clear" w:color="auto" w:fill="auto"/>
            <w:vAlign w:val="center"/>
          </w:tcPr>
          <w:p w14:paraId="3DEA932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606D90FB" w14:textId="77777777" w:rsidTr="00273CBE">
        <w:trPr>
          <w:cantSplit/>
          <w:trHeight w:val="243"/>
        </w:trPr>
        <w:tc>
          <w:tcPr>
            <w:tcW w:w="425" w:type="dxa"/>
            <w:shd w:val="clear" w:color="auto" w:fill="auto"/>
          </w:tcPr>
          <w:p w14:paraId="1389FAD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7</w:t>
            </w:r>
          </w:p>
        </w:tc>
        <w:tc>
          <w:tcPr>
            <w:tcW w:w="2015" w:type="dxa"/>
            <w:shd w:val="clear" w:color="auto" w:fill="auto"/>
            <w:vAlign w:val="center"/>
          </w:tcPr>
          <w:p w14:paraId="2F695670"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Колпинского района</w:t>
            </w:r>
          </w:p>
        </w:tc>
        <w:tc>
          <w:tcPr>
            <w:tcW w:w="1672" w:type="dxa"/>
            <w:shd w:val="clear" w:color="auto" w:fill="auto"/>
            <w:vAlign w:val="center"/>
          </w:tcPr>
          <w:p w14:paraId="7725C6F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0,045454</w:t>
            </w:r>
          </w:p>
        </w:tc>
        <w:tc>
          <w:tcPr>
            <w:tcW w:w="1843" w:type="dxa"/>
            <w:shd w:val="clear" w:color="auto" w:fill="auto"/>
            <w:vAlign w:val="center"/>
          </w:tcPr>
          <w:p w14:paraId="7F4F38D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0,534090</w:t>
            </w:r>
          </w:p>
        </w:tc>
        <w:tc>
          <w:tcPr>
            <w:tcW w:w="1274" w:type="dxa"/>
            <w:shd w:val="clear" w:color="auto" w:fill="auto"/>
            <w:vAlign w:val="center"/>
          </w:tcPr>
          <w:p w14:paraId="1D43753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0,318181</w:t>
            </w:r>
          </w:p>
        </w:tc>
        <w:tc>
          <w:tcPr>
            <w:tcW w:w="1275" w:type="dxa"/>
            <w:shd w:val="clear" w:color="auto" w:fill="auto"/>
            <w:vAlign w:val="center"/>
          </w:tcPr>
          <w:p w14:paraId="3FF5210A"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0,102272</w:t>
            </w:r>
          </w:p>
        </w:tc>
        <w:tc>
          <w:tcPr>
            <w:tcW w:w="1136" w:type="dxa"/>
            <w:shd w:val="clear" w:color="auto" w:fill="auto"/>
            <w:vAlign w:val="center"/>
          </w:tcPr>
          <w:p w14:paraId="3A0156D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5EE837EA" w14:textId="77777777" w:rsidTr="00273CBE">
        <w:trPr>
          <w:cantSplit/>
          <w:trHeight w:val="243"/>
        </w:trPr>
        <w:tc>
          <w:tcPr>
            <w:tcW w:w="425" w:type="dxa"/>
            <w:shd w:val="clear" w:color="auto" w:fill="auto"/>
          </w:tcPr>
          <w:p w14:paraId="665FD854"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8</w:t>
            </w:r>
          </w:p>
        </w:tc>
        <w:tc>
          <w:tcPr>
            <w:tcW w:w="2015" w:type="dxa"/>
            <w:shd w:val="clear" w:color="auto" w:fill="auto"/>
            <w:vAlign w:val="center"/>
          </w:tcPr>
          <w:p w14:paraId="05FB04F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Красногвардейского района</w:t>
            </w:r>
          </w:p>
        </w:tc>
        <w:tc>
          <w:tcPr>
            <w:tcW w:w="1672" w:type="dxa"/>
            <w:shd w:val="clear" w:color="auto" w:fill="auto"/>
            <w:vAlign w:val="center"/>
          </w:tcPr>
          <w:p w14:paraId="09FACB5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0,040404</w:t>
            </w:r>
          </w:p>
        </w:tc>
        <w:tc>
          <w:tcPr>
            <w:tcW w:w="1843" w:type="dxa"/>
            <w:shd w:val="clear" w:color="auto" w:fill="auto"/>
            <w:vAlign w:val="center"/>
          </w:tcPr>
          <w:p w14:paraId="75572D8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0,510101</w:t>
            </w:r>
          </w:p>
        </w:tc>
        <w:tc>
          <w:tcPr>
            <w:tcW w:w="1274" w:type="dxa"/>
            <w:shd w:val="clear" w:color="auto" w:fill="auto"/>
            <w:vAlign w:val="center"/>
          </w:tcPr>
          <w:p w14:paraId="2C7B8AD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0,282828</w:t>
            </w:r>
          </w:p>
        </w:tc>
        <w:tc>
          <w:tcPr>
            <w:tcW w:w="1275" w:type="dxa"/>
            <w:shd w:val="clear" w:color="auto" w:fill="auto"/>
            <w:vAlign w:val="center"/>
          </w:tcPr>
          <w:p w14:paraId="1A89FD1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0,146464</w:t>
            </w:r>
          </w:p>
        </w:tc>
        <w:tc>
          <w:tcPr>
            <w:tcW w:w="1136" w:type="dxa"/>
            <w:shd w:val="clear" w:color="auto" w:fill="auto"/>
            <w:vAlign w:val="center"/>
          </w:tcPr>
          <w:p w14:paraId="3ABF7B4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4,000000</w:t>
            </w:r>
          </w:p>
        </w:tc>
      </w:tr>
      <w:tr w:rsidR="005A67C7" w:rsidRPr="00FA65DF" w14:paraId="2D7ECEC0" w14:textId="77777777" w:rsidTr="00273CBE">
        <w:trPr>
          <w:cantSplit/>
          <w:trHeight w:val="243"/>
        </w:trPr>
        <w:tc>
          <w:tcPr>
            <w:tcW w:w="425" w:type="dxa"/>
            <w:shd w:val="clear" w:color="auto" w:fill="auto"/>
          </w:tcPr>
          <w:p w14:paraId="0DB5FAE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9</w:t>
            </w:r>
          </w:p>
        </w:tc>
        <w:tc>
          <w:tcPr>
            <w:tcW w:w="2015" w:type="dxa"/>
            <w:shd w:val="clear" w:color="auto" w:fill="auto"/>
            <w:vAlign w:val="center"/>
          </w:tcPr>
          <w:p w14:paraId="1967432A"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Красносельского района</w:t>
            </w:r>
          </w:p>
        </w:tc>
        <w:tc>
          <w:tcPr>
            <w:tcW w:w="1672" w:type="dxa"/>
            <w:shd w:val="clear" w:color="auto" w:fill="auto"/>
            <w:vAlign w:val="center"/>
          </w:tcPr>
          <w:p w14:paraId="29887488"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0,083916</w:t>
            </w:r>
          </w:p>
        </w:tc>
        <w:tc>
          <w:tcPr>
            <w:tcW w:w="1843" w:type="dxa"/>
            <w:shd w:val="clear" w:color="auto" w:fill="auto"/>
            <w:vAlign w:val="center"/>
          </w:tcPr>
          <w:p w14:paraId="72EB49D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0,541958</w:t>
            </w:r>
          </w:p>
        </w:tc>
        <w:tc>
          <w:tcPr>
            <w:tcW w:w="1274" w:type="dxa"/>
            <w:shd w:val="clear" w:color="auto" w:fill="auto"/>
            <w:vAlign w:val="center"/>
          </w:tcPr>
          <w:p w14:paraId="477BAA8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0,269230</w:t>
            </w:r>
          </w:p>
        </w:tc>
        <w:tc>
          <w:tcPr>
            <w:tcW w:w="1275" w:type="dxa"/>
            <w:shd w:val="clear" w:color="auto" w:fill="auto"/>
            <w:vAlign w:val="center"/>
          </w:tcPr>
          <w:p w14:paraId="6E4A8B9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0,101398</w:t>
            </w:r>
          </w:p>
        </w:tc>
        <w:tc>
          <w:tcPr>
            <w:tcW w:w="1136" w:type="dxa"/>
            <w:shd w:val="clear" w:color="auto" w:fill="auto"/>
            <w:vAlign w:val="center"/>
          </w:tcPr>
          <w:p w14:paraId="3CDAB5D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r>
      <w:tr w:rsidR="005A67C7" w:rsidRPr="00FA65DF" w14:paraId="24FF9CDA" w14:textId="77777777" w:rsidTr="00273CBE">
        <w:trPr>
          <w:cantSplit/>
          <w:trHeight w:val="243"/>
        </w:trPr>
        <w:tc>
          <w:tcPr>
            <w:tcW w:w="425" w:type="dxa"/>
            <w:shd w:val="clear" w:color="auto" w:fill="auto"/>
          </w:tcPr>
          <w:p w14:paraId="74CE66D3"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10</w:t>
            </w:r>
          </w:p>
        </w:tc>
        <w:tc>
          <w:tcPr>
            <w:tcW w:w="2015" w:type="dxa"/>
            <w:shd w:val="clear" w:color="auto" w:fill="auto"/>
            <w:vAlign w:val="center"/>
          </w:tcPr>
          <w:p w14:paraId="2D4BAD0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Кронштадтского района</w:t>
            </w:r>
          </w:p>
        </w:tc>
        <w:tc>
          <w:tcPr>
            <w:tcW w:w="1672" w:type="dxa"/>
            <w:shd w:val="clear" w:color="auto" w:fill="auto"/>
            <w:vAlign w:val="center"/>
          </w:tcPr>
          <w:p w14:paraId="4B38DF0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c>
          <w:tcPr>
            <w:tcW w:w="1843" w:type="dxa"/>
            <w:shd w:val="clear" w:color="auto" w:fill="auto"/>
            <w:vAlign w:val="center"/>
          </w:tcPr>
          <w:p w14:paraId="5FD1A77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0,500000</w:t>
            </w:r>
          </w:p>
        </w:tc>
        <w:tc>
          <w:tcPr>
            <w:tcW w:w="1274" w:type="dxa"/>
            <w:shd w:val="clear" w:color="auto" w:fill="auto"/>
            <w:vAlign w:val="center"/>
          </w:tcPr>
          <w:p w14:paraId="0912BE2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0,300000</w:t>
            </w:r>
          </w:p>
        </w:tc>
        <w:tc>
          <w:tcPr>
            <w:tcW w:w="1275" w:type="dxa"/>
            <w:shd w:val="clear" w:color="auto" w:fill="auto"/>
            <w:vAlign w:val="center"/>
          </w:tcPr>
          <w:p w14:paraId="2F16896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0,200000</w:t>
            </w:r>
          </w:p>
        </w:tc>
        <w:tc>
          <w:tcPr>
            <w:tcW w:w="1136" w:type="dxa"/>
            <w:shd w:val="clear" w:color="auto" w:fill="auto"/>
            <w:vAlign w:val="center"/>
          </w:tcPr>
          <w:p w14:paraId="0EA32CF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0E67940B" w14:textId="77777777" w:rsidTr="00273CBE">
        <w:trPr>
          <w:cantSplit/>
          <w:trHeight w:val="243"/>
        </w:trPr>
        <w:tc>
          <w:tcPr>
            <w:tcW w:w="425" w:type="dxa"/>
            <w:shd w:val="clear" w:color="auto" w:fill="auto"/>
          </w:tcPr>
          <w:p w14:paraId="7D310A5E"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11</w:t>
            </w:r>
          </w:p>
        </w:tc>
        <w:tc>
          <w:tcPr>
            <w:tcW w:w="2015" w:type="dxa"/>
            <w:shd w:val="clear" w:color="auto" w:fill="auto"/>
            <w:vAlign w:val="center"/>
          </w:tcPr>
          <w:p w14:paraId="5D67BAAC"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Курортного района</w:t>
            </w:r>
          </w:p>
        </w:tc>
        <w:tc>
          <w:tcPr>
            <w:tcW w:w="1672" w:type="dxa"/>
            <w:shd w:val="clear" w:color="auto" w:fill="auto"/>
            <w:vAlign w:val="center"/>
          </w:tcPr>
          <w:p w14:paraId="6F71428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0,121951</w:t>
            </w:r>
          </w:p>
        </w:tc>
        <w:tc>
          <w:tcPr>
            <w:tcW w:w="1843" w:type="dxa"/>
            <w:shd w:val="clear" w:color="auto" w:fill="auto"/>
            <w:vAlign w:val="center"/>
          </w:tcPr>
          <w:p w14:paraId="67114FE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0,414634</w:t>
            </w:r>
          </w:p>
        </w:tc>
        <w:tc>
          <w:tcPr>
            <w:tcW w:w="1274" w:type="dxa"/>
            <w:shd w:val="clear" w:color="auto" w:fill="auto"/>
            <w:vAlign w:val="center"/>
          </w:tcPr>
          <w:p w14:paraId="1E32AF9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0,243902</w:t>
            </w:r>
          </w:p>
        </w:tc>
        <w:tc>
          <w:tcPr>
            <w:tcW w:w="1275" w:type="dxa"/>
            <w:shd w:val="clear" w:color="auto" w:fill="auto"/>
            <w:vAlign w:val="center"/>
          </w:tcPr>
          <w:p w14:paraId="19867AC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0,219512</w:t>
            </w:r>
          </w:p>
        </w:tc>
        <w:tc>
          <w:tcPr>
            <w:tcW w:w="1136" w:type="dxa"/>
            <w:shd w:val="clear" w:color="auto" w:fill="auto"/>
            <w:vAlign w:val="center"/>
          </w:tcPr>
          <w:p w14:paraId="572054F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0,000000</w:t>
            </w:r>
          </w:p>
        </w:tc>
      </w:tr>
      <w:tr w:rsidR="005A67C7" w:rsidRPr="00FA65DF" w14:paraId="1E68D18B" w14:textId="77777777" w:rsidTr="00273CBE">
        <w:trPr>
          <w:cantSplit/>
          <w:trHeight w:val="243"/>
        </w:trPr>
        <w:tc>
          <w:tcPr>
            <w:tcW w:w="425" w:type="dxa"/>
            <w:shd w:val="clear" w:color="auto" w:fill="auto"/>
          </w:tcPr>
          <w:p w14:paraId="36A73274"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12</w:t>
            </w:r>
          </w:p>
        </w:tc>
        <w:tc>
          <w:tcPr>
            <w:tcW w:w="2015" w:type="dxa"/>
            <w:shd w:val="clear" w:color="auto" w:fill="auto"/>
            <w:vAlign w:val="center"/>
          </w:tcPr>
          <w:p w14:paraId="4747586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Московского района</w:t>
            </w:r>
          </w:p>
        </w:tc>
        <w:tc>
          <w:tcPr>
            <w:tcW w:w="1672" w:type="dxa"/>
            <w:shd w:val="clear" w:color="auto" w:fill="auto"/>
            <w:vAlign w:val="center"/>
          </w:tcPr>
          <w:p w14:paraId="1717D74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0,092369</w:t>
            </w:r>
          </w:p>
        </w:tc>
        <w:tc>
          <w:tcPr>
            <w:tcW w:w="1843" w:type="dxa"/>
            <w:shd w:val="clear" w:color="auto" w:fill="auto"/>
            <w:vAlign w:val="center"/>
          </w:tcPr>
          <w:p w14:paraId="08AA0FB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0,457831</w:t>
            </w:r>
          </w:p>
        </w:tc>
        <w:tc>
          <w:tcPr>
            <w:tcW w:w="1274" w:type="dxa"/>
            <w:shd w:val="clear" w:color="auto" w:fill="auto"/>
            <w:vAlign w:val="center"/>
          </w:tcPr>
          <w:p w14:paraId="7F2A9CC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0,289156</w:t>
            </w:r>
          </w:p>
        </w:tc>
        <w:tc>
          <w:tcPr>
            <w:tcW w:w="1275" w:type="dxa"/>
            <w:shd w:val="clear" w:color="auto" w:fill="auto"/>
            <w:vAlign w:val="center"/>
          </w:tcPr>
          <w:p w14:paraId="20CE47D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0,156626</w:t>
            </w:r>
          </w:p>
        </w:tc>
        <w:tc>
          <w:tcPr>
            <w:tcW w:w="1136" w:type="dxa"/>
            <w:shd w:val="clear" w:color="auto" w:fill="auto"/>
            <w:vAlign w:val="center"/>
          </w:tcPr>
          <w:p w14:paraId="24A6647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r>
      <w:tr w:rsidR="005A67C7" w:rsidRPr="00FA65DF" w14:paraId="00118A62" w14:textId="77777777" w:rsidTr="00273CBE">
        <w:trPr>
          <w:cantSplit/>
          <w:trHeight w:val="243"/>
        </w:trPr>
        <w:tc>
          <w:tcPr>
            <w:tcW w:w="425" w:type="dxa"/>
            <w:shd w:val="clear" w:color="auto" w:fill="auto"/>
          </w:tcPr>
          <w:p w14:paraId="363B90B2"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13</w:t>
            </w:r>
          </w:p>
        </w:tc>
        <w:tc>
          <w:tcPr>
            <w:tcW w:w="2015" w:type="dxa"/>
            <w:shd w:val="clear" w:color="auto" w:fill="auto"/>
            <w:vAlign w:val="center"/>
          </w:tcPr>
          <w:p w14:paraId="262AD64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Невского района</w:t>
            </w:r>
          </w:p>
        </w:tc>
        <w:tc>
          <w:tcPr>
            <w:tcW w:w="1672" w:type="dxa"/>
            <w:shd w:val="clear" w:color="auto" w:fill="auto"/>
            <w:vAlign w:val="center"/>
          </w:tcPr>
          <w:p w14:paraId="546B44E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0,052434</w:t>
            </w:r>
          </w:p>
        </w:tc>
        <w:tc>
          <w:tcPr>
            <w:tcW w:w="1843" w:type="dxa"/>
            <w:shd w:val="clear" w:color="auto" w:fill="auto"/>
            <w:vAlign w:val="center"/>
          </w:tcPr>
          <w:p w14:paraId="323FF77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0,423220</w:t>
            </w:r>
          </w:p>
        </w:tc>
        <w:tc>
          <w:tcPr>
            <w:tcW w:w="1274" w:type="dxa"/>
            <w:shd w:val="clear" w:color="auto" w:fill="auto"/>
            <w:vAlign w:val="center"/>
          </w:tcPr>
          <w:p w14:paraId="5B06438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0,340823</w:t>
            </w:r>
          </w:p>
        </w:tc>
        <w:tc>
          <w:tcPr>
            <w:tcW w:w="1275" w:type="dxa"/>
            <w:shd w:val="clear" w:color="auto" w:fill="auto"/>
            <w:vAlign w:val="center"/>
          </w:tcPr>
          <w:p w14:paraId="1A58CEE9"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0,172284</w:t>
            </w:r>
          </w:p>
        </w:tc>
        <w:tc>
          <w:tcPr>
            <w:tcW w:w="1136" w:type="dxa"/>
            <w:shd w:val="clear" w:color="auto" w:fill="auto"/>
            <w:vAlign w:val="center"/>
          </w:tcPr>
          <w:p w14:paraId="5C067DB6"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3,000000</w:t>
            </w:r>
          </w:p>
        </w:tc>
      </w:tr>
      <w:tr w:rsidR="005A67C7" w:rsidRPr="00FA65DF" w14:paraId="5B071501" w14:textId="77777777" w:rsidTr="00273CBE">
        <w:trPr>
          <w:cantSplit/>
          <w:trHeight w:val="243"/>
        </w:trPr>
        <w:tc>
          <w:tcPr>
            <w:tcW w:w="425" w:type="dxa"/>
            <w:shd w:val="clear" w:color="auto" w:fill="auto"/>
          </w:tcPr>
          <w:p w14:paraId="3BF68E3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14</w:t>
            </w:r>
          </w:p>
        </w:tc>
        <w:tc>
          <w:tcPr>
            <w:tcW w:w="2015" w:type="dxa"/>
            <w:shd w:val="clear" w:color="auto" w:fill="auto"/>
            <w:vAlign w:val="center"/>
          </w:tcPr>
          <w:p w14:paraId="7CBAD22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Петроградского района</w:t>
            </w:r>
          </w:p>
        </w:tc>
        <w:tc>
          <w:tcPr>
            <w:tcW w:w="1672" w:type="dxa"/>
            <w:shd w:val="clear" w:color="auto" w:fill="auto"/>
            <w:vAlign w:val="center"/>
          </w:tcPr>
          <w:p w14:paraId="261D51E0"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0,024539</w:t>
            </w:r>
          </w:p>
        </w:tc>
        <w:tc>
          <w:tcPr>
            <w:tcW w:w="1843" w:type="dxa"/>
            <w:shd w:val="clear" w:color="auto" w:fill="auto"/>
            <w:vAlign w:val="center"/>
          </w:tcPr>
          <w:p w14:paraId="4DDAD64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0,355828</w:t>
            </w:r>
          </w:p>
        </w:tc>
        <w:tc>
          <w:tcPr>
            <w:tcW w:w="1274" w:type="dxa"/>
            <w:shd w:val="clear" w:color="auto" w:fill="auto"/>
            <w:vAlign w:val="center"/>
          </w:tcPr>
          <w:p w14:paraId="5F5ACB0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0,398773</w:t>
            </w:r>
          </w:p>
        </w:tc>
        <w:tc>
          <w:tcPr>
            <w:tcW w:w="1275" w:type="dxa"/>
            <w:shd w:val="clear" w:color="auto" w:fill="auto"/>
            <w:vAlign w:val="center"/>
          </w:tcPr>
          <w:p w14:paraId="392B29E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0,214723</w:t>
            </w:r>
          </w:p>
        </w:tc>
        <w:tc>
          <w:tcPr>
            <w:tcW w:w="1136" w:type="dxa"/>
            <w:shd w:val="clear" w:color="auto" w:fill="auto"/>
            <w:vAlign w:val="center"/>
          </w:tcPr>
          <w:p w14:paraId="47F3476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r>
      <w:tr w:rsidR="005A67C7" w:rsidRPr="00FA65DF" w14:paraId="23292BEA" w14:textId="77777777" w:rsidTr="00273CBE">
        <w:trPr>
          <w:cantSplit/>
          <w:trHeight w:val="243"/>
        </w:trPr>
        <w:tc>
          <w:tcPr>
            <w:tcW w:w="425" w:type="dxa"/>
            <w:shd w:val="clear" w:color="auto" w:fill="auto"/>
          </w:tcPr>
          <w:p w14:paraId="39BDB85B"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15</w:t>
            </w:r>
          </w:p>
        </w:tc>
        <w:tc>
          <w:tcPr>
            <w:tcW w:w="2015" w:type="dxa"/>
            <w:shd w:val="clear" w:color="auto" w:fill="auto"/>
            <w:vAlign w:val="center"/>
          </w:tcPr>
          <w:p w14:paraId="3E56519A"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Петродворцового района</w:t>
            </w:r>
          </w:p>
        </w:tc>
        <w:tc>
          <w:tcPr>
            <w:tcW w:w="1672" w:type="dxa"/>
            <w:shd w:val="clear" w:color="auto" w:fill="auto"/>
            <w:vAlign w:val="center"/>
          </w:tcPr>
          <w:p w14:paraId="108552E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0,046875</w:t>
            </w:r>
          </w:p>
        </w:tc>
        <w:tc>
          <w:tcPr>
            <w:tcW w:w="1843" w:type="dxa"/>
            <w:shd w:val="clear" w:color="auto" w:fill="auto"/>
            <w:vAlign w:val="center"/>
          </w:tcPr>
          <w:p w14:paraId="65CAD04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0,531250</w:t>
            </w:r>
          </w:p>
        </w:tc>
        <w:tc>
          <w:tcPr>
            <w:tcW w:w="1274" w:type="dxa"/>
            <w:shd w:val="clear" w:color="auto" w:fill="auto"/>
            <w:vAlign w:val="center"/>
          </w:tcPr>
          <w:p w14:paraId="30A4CB2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0,281250</w:t>
            </w:r>
          </w:p>
        </w:tc>
        <w:tc>
          <w:tcPr>
            <w:tcW w:w="1275" w:type="dxa"/>
            <w:shd w:val="clear" w:color="auto" w:fill="auto"/>
            <w:vAlign w:val="center"/>
          </w:tcPr>
          <w:p w14:paraId="3D13243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0,125000</w:t>
            </w:r>
          </w:p>
        </w:tc>
        <w:tc>
          <w:tcPr>
            <w:tcW w:w="1136" w:type="dxa"/>
            <w:shd w:val="clear" w:color="auto" w:fill="auto"/>
            <w:vAlign w:val="center"/>
          </w:tcPr>
          <w:p w14:paraId="2261F60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r>
      <w:tr w:rsidR="005A67C7" w:rsidRPr="00FA65DF" w14:paraId="701CDE24" w14:textId="77777777" w:rsidTr="00273CBE">
        <w:trPr>
          <w:cantSplit/>
          <w:trHeight w:val="243"/>
        </w:trPr>
        <w:tc>
          <w:tcPr>
            <w:tcW w:w="425" w:type="dxa"/>
            <w:shd w:val="clear" w:color="auto" w:fill="auto"/>
          </w:tcPr>
          <w:p w14:paraId="7D8665A7"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16</w:t>
            </w:r>
          </w:p>
        </w:tc>
        <w:tc>
          <w:tcPr>
            <w:tcW w:w="2015" w:type="dxa"/>
            <w:shd w:val="clear" w:color="auto" w:fill="auto"/>
            <w:vAlign w:val="center"/>
          </w:tcPr>
          <w:p w14:paraId="27F6B9F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Приморского района</w:t>
            </w:r>
          </w:p>
        </w:tc>
        <w:tc>
          <w:tcPr>
            <w:tcW w:w="1672" w:type="dxa"/>
            <w:shd w:val="clear" w:color="auto" w:fill="auto"/>
            <w:vAlign w:val="center"/>
          </w:tcPr>
          <w:p w14:paraId="3F49342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0,039513</w:t>
            </w:r>
          </w:p>
        </w:tc>
        <w:tc>
          <w:tcPr>
            <w:tcW w:w="1843" w:type="dxa"/>
            <w:shd w:val="clear" w:color="auto" w:fill="auto"/>
            <w:vAlign w:val="center"/>
          </w:tcPr>
          <w:p w14:paraId="766202C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0,458966</w:t>
            </w:r>
          </w:p>
        </w:tc>
        <w:tc>
          <w:tcPr>
            <w:tcW w:w="1274" w:type="dxa"/>
            <w:shd w:val="clear" w:color="auto" w:fill="auto"/>
            <w:vAlign w:val="center"/>
          </w:tcPr>
          <w:p w14:paraId="29113A8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0,361702</w:t>
            </w:r>
          </w:p>
        </w:tc>
        <w:tc>
          <w:tcPr>
            <w:tcW w:w="1275" w:type="dxa"/>
            <w:shd w:val="clear" w:color="auto" w:fill="auto"/>
            <w:vAlign w:val="center"/>
          </w:tcPr>
          <w:p w14:paraId="14FF035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0,130699</w:t>
            </w:r>
          </w:p>
        </w:tc>
        <w:tc>
          <w:tcPr>
            <w:tcW w:w="1136" w:type="dxa"/>
            <w:shd w:val="clear" w:color="auto" w:fill="auto"/>
            <w:vAlign w:val="center"/>
          </w:tcPr>
          <w:p w14:paraId="1630FB14"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3,000000</w:t>
            </w:r>
          </w:p>
        </w:tc>
      </w:tr>
      <w:tr w:rsidR="005A67C7" w:rsidRPr="00FA65DF" w14:paraId="33C5C722" w14:textId="77777777" w:rsidTr="00273CBE">
        <w:trPr>
          <w:cantSplit/>
          <w:trHeight w:val="243"/>
        </w:trPr>
        <w:tc>
          <w:tcPr>
            <w:tcW w:w="425" w:type="dxa"/>
            <w:shd w:val="clear" w:color="auto" w:fill="auto"/>
          </w:tcPr>
          <w:p w14:paraId="1E830DE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17</w:t>
            </w:r>
          </w:p>
        </w:tc>
        <w:tc>
          <w:tcPr>
            <w:tcW w:w="2015" w:type="dxa"/>
            <w:shd w:val="clear" w:color="auto" w:fill="auto"/>
            <w:vAlign w:val="center"/>
          </w:tcPr>
          <w:p w14:paraId="24B93674"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Пушкинского района</w:t>
            </w:r>
          </w:p>
        </w:tc>
        <w:tc>
          <w:tcPr>
            <w:tcW w:w="1672" w:type="dxa"/>
            <w:shd w:val="clear" w:color="auto" w:fill="auto"/>
            <w:vAlign w:val="center"/>
          </w:tcPr>
          <w:p w14:paraId="706ACA5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0,030000</w:t>
            </w:r>
          </w:p>
        </w:tc>
        <w:tc>
          <w:tcPr>
            <w:tcW w:w="1843" w:type="dxa"/>
            <w:shd w:val="clear" w:color="auto" w:fill="auto"/>
            <w:vAlign w:val="center"/>
          </w:tcPr>
          <w:p w14:paraId="4BE07EE2"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0,410000</w:t>
            </w:r>
          </w:p>
        </w:tc>
        <w:tc>
          <w:tcPr>
            <w:tcW w:w="1274" w:type="dxa"/>
            <w:shd w:val="clear" w:color="auto" w:fill="auto"/>
            <w:vAlign w:val="center"/>
          </w:tcPr>
          <w:p w14:paraId="7E708ED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0,380000</w:t>
            </w:r>
          </w:p>
        </w:tc>
        <w:tc>
          <w:tcPr>
            <w:tcW w:w="1275" w:type="dxa"/>
            <w:shd w:val="clear" w:color="auto" w:fill="auto"/>
            <w:vAlign w:val="center"/>
          </w:tcPr>
          <w:p w14:paraId="3F25FAFF"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0,175000</w:t>
            </w:r>
          </w:p>
        </w:tc>
        <w:tc>
          <w:tcPr>
            <w:tcW w:w="1136" w:type="dxa"/>
            <w:shd w:val="clear" w:color="auto" w:fill="auto"/>
            <w:vAlign w:val="center"/>
          </w:tcPr>
          <w:p w14:paraId="2F1AD76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1,000000</w:t>
            </w:r>
          </w:p>
        </w:tc>
      </w:tr>
      <w:tr w:rsidR="005A67C7" w:rsidRPr="00FA65DF" w14:paraId="2A6323E3" w14:textId="77777777" w:rsidTr="00273CBE">
        <w:trPr>
          <w:cantSplit/>
          <w:trHeight w:val="243"/>
        </w:trPr>
        <w:tc>
          <w:tcPr>
            <w:tcW w:w="425" w:type="dxa"/>
            <w:shd w:val="clear" w:color="auto" w:fill="auto"/>
          </w:tcPr>
          <w:p w14:paraId="457538D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18</w:t>
            </w:r>
          </w:p>
        </w:tc>
        <w:tc>
          <w:tcPr>
            <w:tcW w:w="2015" w:type="dxa"/>
            <w:shd w:val="clear" w:color="auto" w:fill="auto"/>
            <w:vAlign w:val="center"/>
          </w:tcPr>
          <w:p w14:paraId="3D1299F9"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eastAsia="Segoe UI" w:hAnsi="Times New Roman"/>
                <w:color w:val="000000"/>
                <w:sz w:val="20"/>
                <w:szCs w:val="20"/>
              </w:rPr>
              <w:t>ОУО Фрунзенского района</w:t>
            </w:r>
          </w:p>
        </w:tc>
        <w:tc>
          <w:tcPr>
            <w:tcW w:w="1672" w:type="dxa"/>
            <w:shd w:val="clear" w:color="auto" w:fill="auto"/>
            <w:vAlign w:val="center"/>
          </w:tcPr>
          <w:p w14:paraId="0DA9C7B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0,070754</w:t>
            </w:r>
          </w:p>
        </w:tc>
        <w:tc>
          <w:tcPr>
            <w:tcW w:w="1843" w:type="dxa"/>
            <w:shd w:val="clear" w:color="auto" w:fill="auto"/>
            <w:vAlign w:val="center"/>
          </w:tcPr>
          <w:p w14:paraId="455E89CC"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0,485849</w:t>
            </w:r>
          </w:p>
        </w:tc>
        <w:tc>
          <w:tcPr>
            <w:tcW w:w="1274" w:type="dxa"/>
            <w:shd w:val="clear" w:color="auto" w:fill="auto"/>
            <w:vAlign w:val="center"/>
          </w:tcPr>
          <w:p w14:paraId="56D92F4D"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0,330188</w:t>
            </w:r>
          </w:p>
        </w:tc>
        <w:tc>
          <w:tcPr>
            <w:tcW w:w="1275" w:type="dxa"/>
            <w:shd w:val="clear" w:color="auto" w:fill="auto"/>
            <w:vAlign w:val="center"/>
          </w:tcPr>
          <w:p w14:paraId="64F86ECB"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0,103773</w:t>
            </w:r>
          </w:p>
        </w:tc>
        <w:tc>
          <w:tcPr>
            <w:tcW w:w="1136" w:type="dxa"/>
            <w:shd w:val="clear" w:color="auto" w:fill="auto"/>
            <w:vAlign w:val="center"/>
          </w:tcPr>
          <w:p w14:paraId="29BF491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2,000000</w:t>
            </w:r>
          </w:p>
        </w:tc>
      </w:tr>
      <w:tr w:rsidR="005A67C7" w:rsidRPr="00FA65DF" w14:paraId="66A3AC61" w14:textId="77777777" w:rsidTr="00273CBE">
        <w:trPr>
          <w:cantSplit/>
          <w:trHeight w:val="243"/>
        </w:trPr>
        <w:tc>
          <w:tcPr>
            <w:tcW w:w="425" w:type="dxa"/>
            <w:shd w:val="clear" w:color="auto" w:fill="auto"/>
          </w:tcPr>
          <w:p w14:paraId="386487F8" w14:textId="77777777" w:rsidR="005A67C7" w:rsidRPr="00FA65DF" w:rsidRDefault="005A67C7" w:rsidP="005A67C7">
            <w:pPr>
              <w:pStyle w:val="a3"/>
              <w:spacing w:after="0" w:line="240" w:lineRule="auto"/>
              <w:ind w:left="0"/>
              <w:rPr>
                <w:rFonts w:ascii="Times New Roman" w:hAnsi="Times New Roman"/>
                <w:sz w:val="20"/>
                <w:szCs w:val="20"/>
              </w:rPr>
            </w:pPr>
            <w:r w:rsidRPr="00FA65DF">
              <w:rPr>
                <w:rFonts w:ascii="Times New Roman" w:hAnsi="Times New Roman"/>
                <w:sz w:val="20"/>
                <w:szCs w:val="20"/>
              </w:rPr>
              <w:t>19</w:t>
            </w:r>
          </w:p>
        </w:tc>
        <w:tc>
          <w:tcPr>
            <w:tcW w:w="2015" w:type="dxa"/>
            <w:shd w:val="clear" w:color="auto" w:fill="auto"/>
            <w:vAlign w:val="center"/>
          </w:tcPr>
          <w:p w14:paraId="03C0FA08" w14:textId="77777777" w:rsidR="005A67C7" w:rsidRPr="00FA65DF" w:rsidRDefault="005A67C7" w:rsidP="005A67C7">
            <w:pPr>
              <w:pStyle w:val="a3"/>
              <w:spacing w:after="0" w:line="240" w:lineRule="auto"/>
              <w:ind w:left="0"/>
              <w:rPr>
                <w:rFonts w:ascii="Times New Roman" w:eastAsia="Segoe UI" w:hAnsi="Times New Roman"/>
                <w:color w:val="000000"/>
                <w:sz w:val="20"/>
                <w:szCs w:val="20"/>
              </w:rPr>
            </w:pPr>
            <w:r w:rsidRPr="00FA65DF">
              <w:rPr>
                <w:rFonts w:ascii="Times New Roman" w:eastAsia="Segoe UI" w:hAnsi="Times New Roman"/>
                <w:color w:val="000000"/>
                <w:sz w:val="20"/>
                <w:szCs w:val="20"/>
              </w:rPr>
              <w:t>ОУО Центрального района</w:t>
            </w:r>
          </w:p>
        </w:tc>
        <w:tc>
          <w:tcPr>
            <w:tcW w:w="1672" w:type="dxa"/>
            <w:shd w:val="clear" w:color="auto" w:fill="auto"/>
            <w:vAlign w:val="center"/>
          </w:tcPr>
          <w:p w14:paraId="1D44BC95"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0,041666</w:t>
            </w:r>
          </w:p>
        </w:tc>
        <w:tc>
          <w:tcPr>
            <w:tcW w:w="1843" w:type="dxa"/>
            <w:shd w:val="clear" w:color="auto" w:fill="auto"/>
            <w:vAlign w:val="center"/>
          </w:tcPr>
          <w:p w14:paraId="71035207"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0,416666</w:t>
            </w:r>
          </w:p>
        </w:tc>
        <w:tc>
          <w:tcPr>
            <w:tcW w:w="1274" w:type="dxa"/>
            <w:shd w:val="clear" w:color="auto" w:fill="auto"/>
            <w:vAlign w:val="center"/>
          </w:tcPr>
          <w:p w14:paraId="276ED5B3"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0,355769</w:t>
            </w:r>
          </w:p>
        </w:tc>
        <w:tc>
          <w:tcPr>
            <w:tcW w:w="1275" w:type="dxa"/>
            <w:shd w:val="clear" w:color="auto" w:fill="auto"/>
            <w:vAlign w:val="center"/>
          </w:tcPr>
          <w:p w14:paraId="6208F0F1"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0,169871</w:t>
            </w:r>
          </w:p>
        </w:tc>
        <w:tc>
          <w:tcPr>
            <w:tcW w:w="1136" w:type="dxa"/>
            <w:shd w:val="clear" w:color="auto" w:fill="auto"/>
            <w:vAlign w:val="center"/>
          </w:tcPr>
          <w:p w14:paraId="0C10413E" w14:textId="77777777" w:rsidR="005A67C7" w:rsidRPr="00FA65DF" w:rsidRDefault="005A67C7" w:rsidP="005A67C7">
            <w:pPr>
              <w:pStyle w:val="a3"/>
              <w:spacing w:after="0" w:line="240" w:lineRule="auto"/>
              <w:ind w:left="0"/>
              <w:jc w:val="center"/>
              <w:rPr>
                <w:rFonts w:ascii="Times New Roman" w:hAnsi="Times New Roman"/>
                <w:sz w:val="20"/>
                <w:szCs w:val="20"/>
              </w:rPr>
            </w:pPr>
            <w:r w:rsidRPr="00FA65DF">
              <w:rPr>
                <w:rFonts w:ascii="Times New Roman" w:eastAsia="Segoe UI" w:hAnsi="Times New Roman"/>
                <w:color w:val="000000"/>
                <w:sz w:val="20"/>
                <w:szCs w:val="20"/>
              </w:rPr>
              <w:t>5,000000</w:t>
            </w:r>
          </w:p>
        </w:tc>
      </w:tr>
    </w:tbl>
    <w:p w14:paraId="301902AB" w14:textId="77777777" w:rsidR="000D0D9B" w:rsidRPr="00FA65DF" w:rsidRDefault="005060D9" w:rsidP="00BC108D">
      <w:pPr>
        <w:pStyle w:val="3"/>
        <w:numPr>
          <w:ilvl w:val="1"/>
          <w:numId w:val="7"/>
        </w:numPr>
        <w:tabs>
          <w:tab w:val="left" w:pos="142"/>
        </w:tabs>
        <w:ind w:left="142" w:hanging="568"/>
        <w:rPr>
          <w:rFonts w:ascii="Times New Roman" w:hAnsi="Times New Roman"/>
        </w:rPr>
      </w:pPr>
      <w:r w:rsidRPr="00FA65DF">
        <w:rPr>
          <w:rFonts w:ascii="Times New Roman" w:hAnsi="Times New Roman"/>
        </w:rPr>
        <w:lastRenderedPageBreak/>
        <w:t xml:space="preserve">Выделение перечня ОО, продемонстрировавших наиболее высокие </w:t>
      </w:r>
      <w:r w:rsidR="00332A77" w:rsidRPr="00FA65DF">
        <w:rPr>
          <w:rFonts w:ascii="Times New Roman" w:hAnsi="Times New Roman"/>
        </w:rPr>
        <w:t xml:space="preserve">и низкие </w:t>
      </w:r>
      <w:r w:rsidRPr="00FA65DF">
        <w:rPr>
          <w:rFonts w:ascii="Times New Roman" w:hAnsi="Times New Roman"/>
        </w:rPr>
        <w:t>результаты ЕГЭ по предмету</w:t>
      </w:r>
    </w:p>
    <w:p w14:paraId="4A883682" w14:textId="77777777" w:rsidR="00332A77" w:rsidRPr="00FA65DF" w:rsidRDefault="00276E91" w:rsidP="00BC108D">
      <w:pPr>
        <w:pStyle w:val="3"/>
        <w:numPr>
          <w:ilvl w:val="2"/>
          <w:numId w:val="7"/>
        </w:numPr>
        <w:rPr>
          <w:rFonts w:ascii="Times New Roman" w:hAnsi="Times New Roman"/>
          <w:b w:val="0"/>
          <w:bCs w:val="0"/>
        </w:rPr>
      </w:pPr>
      <w:r w:rsidRPr="00FA65DF">
        <w:rPr>
          <w:rFonts w:ascii="Times New Roman" w:hAnsi="Times New Roman"/>
          <w:b w:val="0"/>
          <w:bCs w:val="0"/>
        </w:rPr>
        <w:t>П</w:t>
      </w:r>
      <w:r w:rsidR="00332A77" w:rsidRPr="00FA65DF">
        <w:rPr>
          <w:rFonts w:ascii="Times New Roman" w:hAnsi="Times New Roman"/>
          <w:b w:val="0"/>
          <w:bCs w:val="0"/>
        </w:rPr>
        <w:t>еречень ОО, продемонстрировавших наиболее высокие результаты ЕГЭ по предмету</w:t>
      </w:r>
    </w:p>
    <w:p w14:paraId="669FF1A4"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5</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40"/>
        <w:gridCol w:w="2444"/>
        <w:gridCol w:w="2444"/>
        <w:gridCol w:w="1879"/>
      </w:tblGrid>
      <w:tr w:rsidR="00332A77" w:rsidRPr="00FA65DF" w14:paraId="53B3D78A" w14:textId="77777777" w:rsidTr="00F90DDD">
        <w:trPr>
          <w:cantSplit/>
          <w:tblHeader/>
        </w:trPr>
        <w:tc>
          <w:tcPr>
            <w:tcW w:w="491" w:type="dxa"/>
            <w:shd w:val="clear" w:color="auto" w:fill="auto"/>
            <w:vAlign w:val="center"/>
          </w:tcPr>
          <w:p w14:paraId="2106074F" w14:textId="77777777" w:rsidR="000113C4" w:rsidRPr="00FA65DF" w:rsidRDefault="000113C4" w:rsidP="00634251">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w:t>
            </w:r>
          </w:p>
        </w:tc>
        <w:tc>
          <w:tcPr>
            <w:tcW w:w="2240" w:type="dxa"/>
            <w:shd w:val="clear" w:color="auto" w:fill="auto"/>
            <w:vAlign w:val="center"/>
          </w:tcPr>
          <w:p w14:paraId="7F53164C" w14:textId="77777777" w:rsidR="000113C4" w:rsidRPr="00FA65DF" w:rsidRDefault="000113C4" w:rsidP="00634251">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hAnsi="Times New Roman"/>
                <w:sz w:val="20"/>
              </w:rPr>
              <w:t xml:space="preserve">Наименование </w:t>
            </w:r>
            <w:r w:rsidRPr="00FA65DF">
              <w:rPr>
                <w:rFonts w:ascii="Times New Roman" w:eastAsia="Times New Roman" w:hAnsi="Times New Roman"/>
                <w:sz w:val="20"/>
                <w:szCs w:val="24"/>
                <w:lang w:eastAsia="ru-RU"/>
              </w:rPr>
              <w:t>ОО</w:t>
            </w:r>
          </w:p>
        </w:tc>
        <w:tc>
          <w:tcPr>
            <w:tcW w:w="2444" w:type="dxa"/>
            <w:shd w:val="clear" w:color="auto" w:fill="auto"/>
            <w:vAlign w:val="center"/>
          </w:tcPr>
          <w:p w14:paraId="318B4F15" w14:textId="77777777" w:rsidR="000113C4" w:rsidRPr="00FA65DF" w:rsidRDefault="000113C4" w:rsidP="00A71C0B">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 xml:space="preserve">Доля </w:t>
            </w:r>
            <w:r w:rsidR="00A71C0B" w:rsidRPr="00FA65DF">
              <w:rPr>
                <w:rFonts w:ascii="Times New Roman" w:eastAsia="Times New Roman" w:hAnsi="Times New Roman"/>
                <w:sz w:val="20"/>
                <w:szCs w:val="24"/>
                <w:lang w:eastAsia="ru-RU"/>
              </w:rPr>
              <w:t>ВТГ</w:t>
            </w:r>
            <w:r w:rsidRPr="00FA65DF">
              <w:rPr>
                <w:rFonts w:ascii="Times New Roman" w:eastAsia="Times New Roman" w:hAnsi="Times New Roman"/>
                <w:sz w:val="20"/>
                <w:szCs w:val="24"/>
                <w:lang w:eastAsia="ru-RU"/>
              </w:rPr>
              <w:t xml:space="preserve">, получивших </w:t>
            </w:r>
            <w:r w:rsidRPr="00FA65DF">
              <w:rPr>
                <w:rFonts w:ascii="Times New Roman" w:eastAsia="Times New Roman" w:hAnsi="Times New Roman"/>
                <w:sz w:val="20"/>
                <w:szCs w:val="24"/>
                <w:lang w:eastAsia="ru-RU"/>
              </w:rPr>
              <w:br/>
              <w:t>от 81 до 100 баллов</w:t>
            </w:r>
          </w:p>
        </w:tc>
        <w:tc>
          <w:tcPr>
            <w:tcW w:w="2444" w:type="dxa"/>
            <w:shd w:val="clear" w:color="auto" w:fill="auto"/>
            <w:vAlign w:val="center"/>
          </w:tcPr>
          <w:p w14:paraId="48659AA4" w14:textId="77777777" w:rsidR="000113C4" w:rsidRPr="00FA65DF" w:rsidRDefault="000113C4" w:rsidP="00A71C0B">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 xml:space="preserve">Доля </w:t>
            </w:r>
            <w:r w:rsidR="00A71C0B" w:rsidRPr="00FA65DF">
              <w:rPr>
                <w:rFonts w:ascii="Times New Roman" w:eastAsia="Times New Roman" w:hAnsi="Times New Roman"/>
                <w:sz w:val="20"/>
                <w:szCs w:val="24"/>
                <w:lang w:eastAsia="ru-RU"/>
              </w:rPr>
              <w:t>ВТГ</w:t>
            </w:r>
            <w:r w:rsidRPr="00FA65DF">
              <w:rPr>
                <w:rFonts w:ascii="Times New Roman" w:eastAsia="Times New Roman" w:hAnsi="Times New Roman"/>
                <w:sz w:val="20"/>
                <w:szCs w:val="24"/>
                <w:lang w:eastAsia="ru-RU"/>
              </w:rPr>
              <w:t xml:space="preserve">, получивших </w:t>
            </w:r>
            <w:r w:rsidRPr="00FA65DF">
              <w:rPr>
                <w:rFonts w:ascii="Times New Roman" w:eastAsia="Times New Roman" w:hAnsi="Times New Roman"/>
                <w:sz w:val="20"/>
                <w:szCs w:val="24"/>
                <w:lang w:eastAsia="ru-RU"/>
              </w:rPr>
              <w:br/>
              <w:t>от 61 до 80 баллов</w:t>
            </w:r>
          </w:p>
        </w:tc>
        <w:tc>
          <w:tcPr>
            <w:tcW w:w="1879" w:type="dxa"/>
            <w:shd w:val="clear" w:color="auto" w:fill="auto"/>
            <w:vAlign w:val="center"/>
          </w:tcPr>
          <w:p w14:paraId="7CEA6063" w14:textId="77777777" w:rsidR="000113C4" w:rsidRPr="00FA65DF" w:rsidRDefault="000113C4" w:rsidP="00634251">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 xml:space="preserve">Доля </w:t>
            </w:r>
            <w:r w:rsidR="00A71C0B" w:rsidRPr="00FA65DF">
              <w:rPr>
                <w:rFonts w:ascii="Times New Roman" w:eastAsia="Times New Roman" w:hAnsi="Times New Roman"/>
                <w:sz w:val="20"/>
                <w:szCs w:val="24"/>
                <w:lang w:eastAsia="ru-RU"/>
              </w:rPr>
              <w:t>ВТГ</w:t>
            </w:r>
            <w:r w:rsidRPr="00FA65DF">
              <w:rPr>
                <w:rFonts w:ascii="Times New Roman" w:eastAsia="Times New Roman" w:hAnsi="Times New Roman"/>
                <w:sz w:val="20"/>
                <w:szCs w:val="24"/>
                <w:lang w:eastAsia="ru-RU"/>
              </w:rPr>
              <w:t>,</w:t>
            </w:r>
          </w:p>
          <w:p w14:paraId="4680BBDD" w14:textId="77777777" w:rsidR="000113C4" w:rsidRPr="00FA65DF" w:rsidRDefault="000113C4" w:rsidP="00634251">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не достигших минимального балла</w:t>
            </w:r>
          </w:p>
        </w:tc>
      </w:tr>
      <w:tr w:rsidR="00212264" w:rsidRPr="00FA65DF" w14:paraId="16F27A3F" w14:textId="77777777" w:rsidTr="00F90DDD">
        <w:trPr>
          <w:cantSplit/>
          <w:trHeight w:val="224"/>
        </w:trPr>
        <w:tc>
          <w:tcPr>
            <w:tcW w:w="491" w:type="dxa"/>
            <w:shd w:val="clear" w:color="auto" w:fill="auto"/>
          </w:tcPr>
          <w:p w14:paraId="3560A333"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1.</w:t>
            </w:r>
          </w:p>
        </w:tc>
        <w:tc>
          <w:tcPr>
            <w:tcW w:w="2240" w:type="dxa"/>
            <w:shd w:val="clear" w:color="auto" w:fill="auto"/>
            <w:vAlign w:val="center"/>
          </w:tcPr>
          <w:p w14:paraId="57619BBD"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гимназия №171</w:t>
            </w:r>
          </w:p>
        </w:tc>
        <w:tc>
          <w:tcPr>
            <w:tcW w:w="2444" w:type="dxa"/>
            <w:shd w:val="clear" w:color="auto" w:fill="auto"/>
            <w:vAlign w:val="center"/>
          </w:tcPr>
          <w:p w14:paraId="56A0950C"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0,62</w:t>
            </w:r>
          </w:p>
        </w:tc>
        <w:tc>
          <w:tcPr>
            <w:tcW w:w="2444" w:type="dxa"/>
            <w:shd w:val="clear" w:color="auto" w:fill="auto"/>
            <w:vAlign w:val="center"/>
          </w:tcPr>
          <w:p w14:paraId="6982E312"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0,38</w:t>
            </w:r>
          </w:p>
        </w:tc>
        <w:tc>
          <w:tcPr>
            <w:tcW w:w="1879" w:type="dxa"/>
            <w:shd w:val="clear" w:color="auto" w:fill="auto"/>
            <w:vAlign w:val="center"/>
          </w:tcPr>
          <w:p w14:paraId="5D4E1117"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7962507E" w14:textId="77777777" w:rsidTr="00F90DDD">
        <w:trPr>
          <w:cantSplit/>
        </w:trPr>
        <w:tc>
          <w:tcPr>
            <w:tcW w:w="491" w:type="dxa"/>
            <w:shd w:val="clear" w:color="auto" w:fill="auto"/>
          </w:tcPr>
          <w:p w14:paraId="6F488306"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2.</w:t>
            </w:r>
          </w:p>
        </w:tc>
        <w:tc>
          <w:tcPr>
            <w:tcW w:w="2240" w:type="dxa"/>
            <w:shd w:val="clear" w:color="auto" w:fill="auto"/>
            <w:vAlign w:val="center"/>
          </w:tcPr>
          <w:p w14:paraId="4BD7699A"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гимназия №073</w:t>
            </w:r>
          </w:p>
        </w:tc>
        <w:tc>
          <w:tcPr>
            <w:tcW w:w="2444" w:type="dxa"/>
            <w:shd w:val="clear" w:color="auto" w:fill="auto"/>
            <w:vAlign w:val="center"/>
          </w:tcPr>
          <w:p w14:paraId="21FB0C7E"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0,60</w:t>
            </w:r>
          </w:p>
        </w:tc>
        <w:tc>
          <w:tcPr>
            <w:tcW w:w="2444" w:type="dxa"/>
            <w:shd w:val="clear" w:color="auto" w:fill="auto"/>
            <w:vAlign w:val="center"/>
          </w:tcPr>
          <w:p w14:paraId="371B058E"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0,30</w:t>
            </w:r>
          </w:p>
        </w:tc>
        <w:tc>
          <w:tcPr>
            <w:tcW w:w="1879" w:type="dxa"/>
            <w:shd w:val="clear" w:color="auto" w:fill="auto"/>
            <w:vAlign w:val="center"/>
          </w:tcPr>
          <w:p w14:paraId="22B0F2E0"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41C29842" w14:textId="77777777" w:rsidTr="00F90DDD">
        <w:trPr>
          <w:cantSplit/>
        </w:trPr>
        <w:tc>
          <w:tcPr>
            <w:tcW w:w="491" w:type="dxa"/>
            <w:shd w:val="clear" w:color="auto" w:fill="auto"/>
          </w:tcPr>
          <w:p w14:paraId="4BB6D8CD"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3.</w:t>
            </w:r>
          </w:p>
        </w:tc>
        <w:tc>
          <w:tcPr>
            <w:tcW w:w="2240" w:type="dxa"/>
            <w:shd w:val="clear" w:color="auto" w:fill="auto"/>
            <w:vAlign w:val="center"/>
          </w:tcPr>
          <w:p w14:paraId="40A80105"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гимназия №528</w:t>
            </w:r>
          </w:p>
        </w:tc>
        <w:tc>
          <w:tcPr>
            <w:tcW w:w="2444" w:type="dxa"/>
            <w:shd w:val="clear" w:color="auto" w:fill="auto"/>
            <w:vAlign w:val="center"/>
          </w:tcPr>
          <w:p w14:paraId="083C00C6"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0,42</w:t>
            </w:r>
          </w:p>
        </w:tc>
        <w:tc>
          <w:tcPr>
            <w:tcW w:w="2444" w:type="dxa"/>
            <w:shd w:val="clear" w:color="auto" w:fill="auto"/>
            <w:vAlign w:val="center"/>
          </w:tcPr>
          <w:p w14:paraId="00F66B40"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0,42</w:t>
            </w:r>
          </w:p>
        </w:tc>
        <w:tc>
          <w:tcPr>
            <w:tcW w:w="1879" w:type="dxa"/>
            <w:shd w:val="clear" w:color="auto" w:fill="auto"/>
            <w:vAlign w:val="center"/>
          </w:tcPr>
          <w:p w14:paraId="087D1606"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1BFB0B58" w14:textId="77777777" w:rsidTr="00F90DDD">
        <w:trPr>
          <w:cantSplit/>
        </w:trPr>
        <w:tc>
          <w:tcPr>
            <w:tcW w:w="491" w:type="dxa"/>
            <w:shd w:val="clear" w:color="auto" w:fill="auto"/>
          </w:tcPr>
          <w:p w14:paraId="6157E42B"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4.</w:t>
            </w:r>
          </w:p>
        </w:tc>
        <w:tc>
          <w:tcPr>
            <w:tcW w:w="2240" w:type="dxa"/>
            <w:shd w:val="clear" w:color="auto" w:fill="auto"/>
            <w:vAlign w:val="center"/>
          </w:tcPr>
          <w:p w14:paraId="03D93305"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 xml:space="preserve">ГБОУ </w:t>
            </w:r>
            <w:r w:rsidR="00F93E2A" w:rsidRPr="00FA65DF">
              <w:rPr>
                <w:rFonts w:ascii="Times New Roman" w:eastAsia="Arial" w:hAnsi="Times New Roman"/>
                <w:color w:val="000000"/>
                <w:sz w:val="20"/>
                <w:szCs w:val="20"/>
              </w:rPr>
              <w:t>г</w:t>
            </w:r>
            <w:r w:rsidRPr="00FA65DF">
              <w:rPr>
                <w:rFonts w:ascii="Times New Roman" w:eastAsia="Arial" w:hAnsi="Times New Roman"/>
                <w:color w:val="000000"/>
                <w:sz w:val="20"/>
                <w:szCs w:val="20"/>
              </w:rPr>
              <w:t>имназия №610</w:t>
            </w:r>
          </w:p>
        </w:tc>
        <w:tc>
          <w:tcPr>
            <w:tcW w:w="2444" w:type="dxa"/>
            <w:shd w:val="clear" w:color="auto" w:fill="auto"/>
            <w:vAlign w:val="center"/>
          </w:tcPr>
          <w:p w14:paraId="3E8701C9"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0,40</w:t>
            </w:r>
          </w:p>
        </w:tc>
        <w:tc>
          <w:tcPr>
            <w:tcW w:w="2444" w:type="dxa"/>
            <w:shd w:val="clear" w:color="auto" w:fill="auto"/>
            <w:vAlign w:val="center"/>
          </w:tcPr>
          <w:p w14:paraId="5C5C53FC"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0,50</w:t>
            </w:r>
          </w:p>
        </w:tc>
        <w:tc>
          <w:tcPr>
            <w:tcW w:w="1879" w:type="dxa"/>
            <w:shd w:val="clear" w:color="auto" w:fill="auto"/>
            <w:vAlign w:val="center"/>
          </w:tcPr>
          <w:p w14:paraId="5D0ECDD3"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08F7F2D7" w14:textId="77777777" w:rsidTr="00F90DDD">
        <w:trPr>
          <w:cantSplit/>
        </w:trPr>
        <w:tc>
          <w:tcPr>
            <w:tcW w:w="491" w:type="dxa"/>
            <w:shd w:val="clear" w:color="auto" w:fill="auto"/>
          </w:tcPr>
          <w:p w14:paraId="08EEF3D5"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5.</w:t>
            </w:r>
          </w:p>
        </w:tc>
        <w:tc>
          <w:tcPr>
            <w:tcW w:w="2240" w:type="dxa"/>
            <w:shd w:val="clear" w:color="auto" w:fill="auto"/>
            <w:vAlign w:val="center"/>
          </w:tcPr>
          <w:p w14:paraId="520CE315"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СОШ №80</w:t>
            </w:r>
          </w:p>
        </w:tc>
        <w:tc>
          <w:tcPr>
            <w:tcW w:w="2444" w:type="dxa"/>
            <w:shd w:val="clear" w:color="auto" w:fill="auto"/>
            <w:vAlign w:val="center"/>
          </w:tcPr>
          <w:p w14:paraId="53707904"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0,40</w:t>
            </w:r>
          </w:p>
        </w:tc>
        <w:tc>
          <w:tcPr>
            <w:tcW w:w="2444" w:type="dxa"/>
            <w:shd w:val="clear" w:color="auto" w:fill="auto"/>
            <w:vAlign w:val="center"/>
          </w:tcPr>
          <w:p w14:paraId="1CDF66DF"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0,33</w:t>
            </w:r>
          </w:p>
        </w:tc>
        <w:tc>
          <w:tcPr>
            <w:tcW w:w="1879" w:type="dxa"/>
            <w:shd w:val="clear" w:color="auto" w:fill="auto"/>
            <w:vAlign w:val="center"/>
          </w:tcPr>
          <w:p w14:paraId="417A3960"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1EB89570" w14:textId="77777777" w:rsidTr="00F90DDD">
        <w:trPr>
          <w:cantSplit/>
        </w:trPr>
        <w:tc>
          <w:tcPr>
            <w:tcW w:w="491" w:type="dxa"/>
            <w:shd w:val="clear" w:color="auto" w:fill="auto"/>
          </w:tcPr>
          <w:p w14:paraId="2B2BE937"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6.</w:t>
            </w:r>
          </w:p>
        </w:tc>
        <w:tc>
          <w:tcPr>
            <w:tcW w:w="2240" w:type="dxa"/>
            <w:shd w:val="clear" w:color="auto" w:fill="auto"/>
            <w:vAlign w:val="center"/>
          </w:tcPr>
          <w:p w14:paraId="4E9EA4EB"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гимназия №157</w:t>
            </w:r>
          </w:p>
        </w:tc>
        <w:tc>
          <w:tcPr>
            <w:tcW w:w="2444" w:type="dxa"/>
            <w:shd w:val="clear" w:color="auto" w:fill="auto"/>
            <w:vAlign w:val="center"/>
          </w:tcPr>
          <w:p w14:paraId="37299F37"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0,40</w:t>
            </w:r>
          </w:p>
        </w:tc>
        <w:tc>
          <w:tcPr>
            <w:tcW w:w="2444" w:type="dxa"/>
            <w:shd w:val="clear" w:color="auto" w:fill="auto"/>
            <w:vAlign w:val="center"/>
          </w:tcPr>
          <w:p w14:paraId="52CDE4A2"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0,40</w:t>
            </w:r>
          </w:p>
        </w:tc>
        <w:tc>
          <w:tcPr>
            <w:tcW w:w="1879" w:type="dxa"/>
            <w:shd w:val="clear" w:color="auto" w:fill="auto"/>
            <w:vAlign w:val="center"/>
          </w:tcPr>
          <w:p w14:paraId="3FC90B05"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2AAE2A03" w14:textId="77777777" w:rsidTr="00F90DDD">
        <w:trPr>
          <w:cantSplit/>
        </w:trPr>
        <w:tc>
          <w:tcPr>
            <w:tcW w:w="491" w:type="dxa"/>
            <w:shd w:val="clear" w:color="auto" w:fill="auto"/>
          </w:tcPr>
          <w:p w14:paraId="2A499C44"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7.</w:t>
            </w:r>
          </w:p>
        </w:tc>
        <w:tc>
          <w:tcPr>
            <w:tcW w:w="2240" w:type="dxa"/>
            <w:shd w:val="clear" w:color="auto" w:fill="auto"/>
            <w:vAlign w:val="center"/>
          </w:tcPr>
          <w:p w14:paraId="64FCA77B"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СОШ №307</w:t>
            </w:r>
          </w:p>
        </w:tc>
        <w:tc>
          <w:tcPr>
            <w:tcW w:w="2444" w:type="dxa"/>
            <w:shd w:val="clear" w:color="auto" w:fill="auto"/>
            <w:vAlign w:val="center"/>
          </w:tcPr>
          <w:p w14:paraId="4BB1FE29"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0,36</w:t>
            </w:r>
          </w:p>
        </w:tc>
        <w:tc>
          <w:tcPr>
            <w:tcW w:w="2444" w:type="dxa"/>
            <w:shd w:val="clear" w:color="auto" w:fill="auto"/>
            <w:vAlign w:val="center"/>
          </w:tcPr>
          <w:p w14:paraId="06705AFE"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0,36</w:t>
            </w:r>
          </w:p>
        </w:tc>
        <w:tc>
          <w:tcPr>
            <w:tcW w:w="1879" w:type="dxa"/>
            <w:shd w:val="clear" w:color="auto" w:fill="auto"/>
            <w:vAlign w:val="center"/>
          </w:tcPr>
          <w:p w14:paraId="1F5F6B90"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21C7389E" w14:textId="77777777" w:rsidTr="00F90DDD">
        <w:trPr>
          <w:cantSplit/>
        </w:trPr>
        <w:tc>
          <w:tcPr>
            <w:tcW w:w="491" w:type="dxa"/>
            <w:shd w:val="clear" w:color="auto" w:fill="auto"/>
          </w:tcPr>
          <w:p w14:paraId="768E7F7E"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8.</w:t>
            </w:r>
          </w:p>
        </w:tc>
        <w:tc>
          <w:tcPr>
            <w:tcW w:w="2240" w:type="dxa"/>
            <w:shd w:val="clear" w:color="auto" w:fill="auto"/>
            <w:vAlign w:val="center"/>
          </w:tcPr>
          <w:p w14:paraId="53BDECC6"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 xml:space="preserve">ГБОУ </w:t>
            </w:r>
            <w:r w:rsidR="00F93E2A" w:rsidRPr="00FA65DF">
              <w:rPr>
                <w:rFonts w:ascii="Times New Roman" w:eastAsia="Arial" w:hAnsi="Times New Roman"/>
                <w:color w:val="000000"/>
                <w:sz w:val="20"/>
                <w:szCs w:val="20"/>
              </w:rPr>
              <w:t>г</w:t>
            </w:r>
            <w:r w:rsidRPr="00FA65DF">
              <w:rPr>
                <w:rFonts w:ascii="Times New Roman" w:eastAsia="Arial" w:hAnsi="Times New Roman"/>
                <w:color w:val="000000"/>
                <w:sz w:val="20"/>
                <w:szCs w:val="20"/>
              </w:rPr>
              <w:t>имназия №56</w:t>
            </w:r>
          </w:p>
        </w:tc>
        <w:tc>
          <w:tcPr>
            <w:tcW w:w="2444" w:type="dxa"/>
            <w:shd w:val="clear" w:color="auto" w:fill="auto"/>
            <w:vAlign w:val="center"/>
          </w:tcPr>
          <w:p w14:paraId="38314644"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0,36</w:t>
            </w:r>
          </w:p>
        </w:tc>
        <w:tc>
          <w:tcPr>
            <w:tcW w:w="2444" w:type="dxa"/>
            <w:shd w:val="clear" w:color="auto" w:fill="auto"/>
            <w:vAlign w:val="center"/>
          </w:tcPr>
          <w:p w14:paraId="55616C7A"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0,50</w:t>
            </w:r>
          </w:p>
        </w:tc>
        <w:tc>
          <w:tcPr>
            <w:tcW w:w="1879" w:type="dxa"/>
            <w:shd w:val="clear" w:color="auto" w:fill="auto"/>
            <w:vAlign w:val="center"/>
          </w:tcPr>
          <w:p w14:paraId="158B72FE"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4F8BF6CC" w14:textId="77777777" w:rsidTr="00F90DDD">
        <w:trPr>
          <w:cantSplit/>
        </w:trPr>
        <w:tc>
          <w:tcPr>
            <w:tcW w:w="491" w:type="dxa"/>
            <w:shd w:val="clear" w:color="auto" w:fill="auto"/>
          </w:tcPr>
          <w:p w14:paraId="72D3BDAB"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9.</w:t>
            </w:r>
          </w:p>
        </w:tc>
        <w:tc>
          <w:tcPr>
            <w:tcW w:w="2240" w:type="dxa"/>
            <w:shd w:val="clear" w:color="auto" w:fill="auto"/>
            <w:vAlign w:val="center"/>
          </w:tcPr>
          <w:p w14:paraId="402032C5"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СОШ №270</w:t>
            </w:r>
          </w:p>
        </w:tc>
        <w:tc>
          <w:tcPr>
            <w:tcW w:w="2444" w:type="dxa"/>
            <w:shd w:val="clear" w:color="auto" w:fill="auto"/>
            <w:vAlign w:val="center"/>
          </w:tcPr>
          <w:p w14:paraId="2E488DE7"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0,33</w:t>
            </w:r>
          </w:p>
        </w:tc>
        <w:tc>
          <w:tcPr>
            <w:tcW w:w="2444" w:type="dxa"/>
            <w:shd w:val="clear" w:color="auto" w:fill="auto"/>
            <w:vAlign w:val="center"/>
          </w:tcPr>
          <w:p w14:paraId="3078A4B2"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0,20</w:t>
            </w:r>
          </w:p>
        </w:tc>
        <w:tc>
          <w:tcPr>
            <w:tcW w:w="1879" w:type="dxa"/>
            <w:shd w:val="clear" w:color="auto" w:fill="auto"/>
            <w:vAlign w:val="center"/>
          </w:tcPr>
          <w:p w14:paraId="1F5308F9"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5E1B190E" w14:textId="77777777" w:rsidTr="00F90DDD">
        <w:trPr>
          <w:cantSplit/>
        </w:trPr>
        <w:tc>
          <w:tcPr>
            <w:tcW w:w="491" w:type="dxa"/>
            <w:shd w:val="clear" w:color="auto" w:fill="auto"/>
          </w:tcPr>
          <w:p w14:paraId="4787CEBE"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10.</w:t>
            </w:r>
          </w:p>
        </w:tc>
        <w:tc>
          <w:tcPr>
            <w:tcW w:w="2240" w:type="dxa"/>
            <w:shd w:val="clear" w:color="auto" w:fill="auto"/>
            <w:vAlign w:val="center"/>
          </w:tcPr>
          <w:p w14:paraId="401338AC"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гимназия №114</w:t>
            </w:r>
          </w:p>
        </w:tc>
        <w:tc>
          <w:tcPr>
            <w:tcW w:w="2444" w:type="dxa"/>
            <w:shd w:val="clear" w:color="auto" w:fill="auto"/>
            <w:vAlign w:val="center"/>
          </w:tcPr>
          <w:p w14:paraId="3C71FCAB"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0,31</w:t>
            </w:r>
          </w:p>
        </w:tc>
        <w:tc>
          <w:tcPr>
            <w:tcW w:w="2444" w:type="dxa"/>
            <w:shd w:val="clear" w:color="auto" w:fill="auto"/>
            <w:vAlign w:val="center"/>
          </w:tcPr>
          <w:p w14:paraId="7BF71252"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0,44</w:t>
            </w:r>
          </w:p>
        </w:tc>
        <w:tc>
          <w:tcPr>
            <w:tcW w:w="1879" w:type="dxa"/>
            <w:shd w:val="clear" w:color="auto" w:fill="auto"/>
            <w:vAlign w:val="center"/>
          </w:tcPr>
          <w:p w14:paraId="5086CAB3"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5CE7F114" w14:textId="77777777" w:rsidTr="00F90DDD">
        <w:trPr>
          <w:cantSplit/>
        </w:trPr>
        <w:tc>
          <w:tcPr>
            <w:tcW w:w="491" w:type="dxa"/>
            <w:shd w:val="clear" w:color="auto" w:fill="auto"/>
          </w:tcPr>
          <w:p w14:paraId="509D1ABB"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11.</w:t>
            </w:r>
          </w:p>
        </w:tc>
        <w:tc>
          <w:tcPr>
            <w:tcW w:w="2240" w:type="dxa"/>
            <w:shd w:val="clear" w:color="auto" w:fill="auto"/>
            <w:vAlign w:val="center"/>
          </w:tcPr>
          <w:p w14:paraId="3617604F"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СОШ №309</w:t>
            </w:r>
          </w:p>
        </w:tc>
        <w:tc>
          <w:tcPr>
            <w:tcW w:w="2444" w:type="dxa"/>
            <w:shd w:val="clear" w:color="auto" w:fill="auto"/>
            <w:vAlign w:val="center"/>
          </w:tcPr>
          <w:p w14:paraId="39D69183"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0,30</w:t>
            </w:r>
          </w:p>
        </w:tc>
        <w:tc>
          <w:tcPr>
            <w:tcW w:w="2444" w:type="dxa"/>
            <w:shd w:val="clear" w:color="auto" w:fill="auto"/>
            <w:vAlign w:val="center"/>
          </w:tcPr>
          <w:p w14:paraId="77992E1F"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0,20</w:t>
            </w:r>
          </w:p>
        </w:tc>
        <w:tc>
          <w:tcPr>
            <w:tcW w:w="1879" w:type="dxa"/>
            <w:shd w:val="clear" w:color="auto" w:fill="auto"/>
            <w:vAlign w:val="center"/>
          </w:tcPr>
          <w:p w14:paraId="4A8B4BCE"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r w:rsidR="00212264" w:rsidRPr="00FA65DF" w14:paraId="71789A6A" w14:textId="77777777" w:rsidTr="00F90DDD">
        <w:trPr>
          <w:cantSplit/>
        </w:trPr>
        <w:tc>
          <w:tcPr>
            <w:tcW w:w="491" w:type="dxa"/>
            <w:shd w:val="clear" w:color="auto" w:fill="auto"/>
          </w:tcPr>
          <w:p w14:paraId="491884E6"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hAnsi="Times New Roman"/>
              </w:rPr>
              <w:t>12.</w:t>
            </w:r>
          </w:p>
        </w:tc>
        <w:tc>
          <w:tcPr>
            <w:tcW w:w="2240" w:type="dxa"/>
            <w:shd w:val="clear" w:color="auto" w:fill="auto"/>
            <w:vAlign w:val="center"/>
          </w:tcPr>
          <w:p w14:paraId="4CAF5654" w14:textId="77777777" w:rsidR="00212264" w:rsidRPr="00FA65DF" w:rsidRDefault="00212264" w:rsidP="00212264">
            <w:pPr>
              <w:pStyle w:val="a3"/>
              <w:spacing w:after="0" w:line="240" w:lineRule="auto"/>
              <w:ind w:left="0"/>
              <w:contextualSpacing w:val="0"/>
              <w:jc w:val="both"/>
              <w:rPr>
                <w:rFonts w:ascii="Times New Roman" w:hAnsi="Times New Roman"/>
                <w:sz w:val="20"/>
                <w:szCs w:val="24"/>
              </w:rPr>
            </w:pPr>
            <w:r w:rsidRPr="00FA65DF">
              <w:rPr>
                <w:rFonts w:ascii="Times New Roman" w:eastAsia="Arial" w:hAnsi="Times New Roman"/>
                <w:color w:val="000000"/>
                <w:sz w:val="20"/>
                <w:szCs w:val="20"/>
              </w:rPr>
              <w:t>ГБОУ СОШ №4</w:t>
            </w:r>
          </w:p>
        </w:tc>
        <w:tc>
          <w:tcPr>
            <w:tcW w:w="2444" w:type="dxa"/>
            <w:shd w:val="clear" w:color="auto" w:fill="auto"/>
            <w:vAlign w:val="center"/>
          </w:tcPr>
          <w:p w14:paraId="7D8FA822"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0,25</w:t>
            </w:r>
          </w:p>
        </w:tc>
        <w:tc>
          <w:tcPr>
            <w:tcW w:w="2444" w:type="dxa"/>
            <w:shd w:val="clear" w:color="auto" w:fill="auto"/>
            <w:vAlign w:val="center"/>
          </w:tcPr>
          <w:p w14:paraId="0B321578"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0,50</w:t>
            </w:r>
          </w:p>
        </w:tc>
        <w:tc>
          <w:tcPr>
            <w:tcW w:w="1879" w:type="dxa"/>
            <w:shd w:val="clear" w:color="auto" w:fill="auto"/>
            <w:vAlign w:val="center"/>
          </w:tcPr>
          <w:p w14:paraId="1B6E4C7A" w14:textId="77777777" w:rsidR="00212264" w:rsidRPr="00FA65DF" w:rsidRDefault="00212264" w:rsidP="00212264">
            <w:pPr>
              <w:pStyle w:val="a3"/>
              <w:spacing w:after="0" w:line="240" w:lineRule="auto"/>
              <w:ind w:left="0"/>
              <w:contextualSpacing w:val="0"/>
              <w:jc w:val="center"/>
              <w:rPr>
                <w:rFonts w:ascii="Times New Roman" w:eastAsia="Times New Roman" w:hAnsi="Times New Roman"/>
                <w:sz w:val="20"/>
                <w:szCs w:val="24"/>
                <w:lang w:eastAsia="ru-RU"/>
              </w:rPr>
            </w:pPr>
            <w:r w:rsidRPr="00FA65DF">
              <w:rPr>
                <w:rFonts w:ascii="Times New Roman" w:eastAsia="Arial" w:hAnsi="Times New Roman"/>
                <w:color w:val="000000"/>
                <w:sz w:val="20"/>
                <w:szCs w:val="20"/>
              </w:rPr>
              <w:t>0,00</w:t>
            </w:r>
          </w:p>
        </w:tc>
      </w:tr>
    </w:tbl>
    <w:p w14:paraId="3AC8DA41" w14:textId="77777777" w:rsidR="000D0D9B" w:rsidRPr="00FA65DF" w:rsidRDefault="00276E91" w:rsidP="00F90DDD">
      <w:pPr>
        <w:pStyle w:val="3"/>
        <w:numPr>
          <w:ilvl w:val="2"/>
          <w:numId w:val="7"/>
        </w:numPr>
        <w:jc w:val="both"/>
        <w:rPr>
          <w:rFonts w:ascii="Times New Roman" w:hAnsi="Times New Roman"/>
          <w:b w:val="0"/>
          <w:bCs w:val="0"/>
        </w:rPr>
      </w:pPr>
      <w:bookmarkStart w:id="5" w:name="_Toc395183674"/>
      <w:bookmarkStart w:id="6" w:name="_Toc423954908"/>
      <w:bookmarkStart w:id="7" w:name="_Toc424490594"/>
      <w:r w:rsidRPr="00FA65DF">
        <w:rPr>
          <w:rFonts w:ascii="Times New Roman" w:hAnsi="Times New Roman"/>
          <w:b w:val="0"/>
          <w:bCs w:val="0"/>
        </w:rPr>
        <w:t>П</w:t>
      </w:r>
      <w:r w:rsidR="005060D9" w:rsidRPr="00FA65DF">
        <w:rPr>
          <w:rFonts w:ascii="Times New Roman" w:hAnsi="Times New Roman"/>
          <w:b w:val="0"/>
          <w:bCs w:val="0"/>
        </w:rPr>
        <w:t>ереч</w:t>
      </w:r>
      <w:r w:rsidR="00332A77" w:rsidRPr="00FA65DF">
        <w:rPr>
          <w:rFonts w:ascii="Times New Roman" w:hAnsi="Times New Roman"/>
          <w:b w:val="0"/>
          <w:bCs w:val="0"/>
        </w:rPr>
        <w:t>е</w:t>
      </w:r>
      <w:r w:rsidR="005060D9" w:rsidRPr="00FA65DF">
        <w:rPr>
          <w:rFonts w:ascii="Times New Roman" w:hAnsi="Times New Roman"/>
          <w:b w:val="0"/>
          <w:bCs w:val="0"/>
        </w:rPr>
        <w:t>н</w:t>
      </w:r>
      <w:r w:rsidR="00332A77" w:rsidRPr="00FA65DF">
        <w:rPr>
          <w:rFonts w:ascii="Times New Roman" w:hAnsi="Times New Roman"/>
          <w:b w:val="0"/>
          <w:bCs w:val="0"/>
        </w:rPr>
        <w:t>ь</w:t>
      </w:r>
      <w:r w:rsidR="005060D9" w:rsidRPr="00FA65DF">
        <w:rPr>
          <w:rFonts w:ascii="Times New Roman" w:hAnsi="Times New Roman"/>
          <w:b w:val="0"/>
          <w:bCs w:val="0"/>
        </w:rPr>
        <w:t xml:space="preserve"> ОО, продемонстрировавших низкие результаты ЕГЭ по предмет</w:t>
      </w:r>
      <w:r w:rsidR="000D0D9B" w:rsidRPr="00FA65DF">
        <w:rPr>
          <w:rFonts w:ascii="Times New Roman" w:hAnsi="Times New Roman"/>
          <w:b w:val="0"/>
          <w:bCs w:val="0"/>
        </w:rPr>
        <w:t>у</w:t>
      </w:r>
    </w:p>
    <w:p w14:paraId="4669D24B" w14:textId="77777777" w:rsidR="002B4243" w:rsidRPr="00FA65DF" w:rsidRDefault="002B4243" w:rsidP="002B4243">
      <w:pPr>
        <w:pStyle w:val="af7"/>
        <w:keepNext/>
      </w:pPr>
      <w:r w:rsidRPr="00FA65DF">
        <w:t xml:space="preserve">Таблица </w:t>
      </w:r>
      <w:r w:rsidR="00AE7C53" w:rsidRPr="00FA65DF">
        <w:fldChar w:fldCharType="begin"/>
      </w:r>
      <w:r w:rsidRPr="00FA65DF">
        <w:instrText xml:space="preserve"> STYLEREF 1 \s </w:instrText>
      </w:r>
      <w:r w:rsidR="00AE7C53" w:rsidRPr="00FA65DF">
        <w:fldChar w:fldCharType="separate"/>
      </w:r>
      <w:r w:rsidR="00383699" w:rsidRPr="00FA65DF">
        <w:rPr>
          <w:noProof/>
        </w:rPr>
        <w:t>2</w:t>
      </w:r>
      <w:r w:rsidR="00AE7C53" w:rsidRPr="00FA65DF">
        <w:rPr>
          <w:noProof/>
        </w:rPr>
        <w:fldChar w:fldCharType="end"/>
      </w:r>
      <w:r w:rsidR="00DB6897" w:rsidRPr="00FA65DF">
        <w:noBreakHyphen/>
      </w:r>
      <w:r w:rsidR="00644F40">
        <w:t>6</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2323"/>
        <w:gridCol w:w="2426"/>
        <w:gridCol w:w="2425"/>
        <w:gridCol w:w="1858"/>
      </w:tblGrid>
      <w:tr w:rsidR="000113C4" w:rsidRPr="00FA65DF" w14:paraId="2D0234ED" w14:textId="77777777" w:rsidTr="00F90DDD">
        <w:trPr>
          <w:cantSplit/>
          <w:tblHeader/>
        </w:trPr>
        <w:tc>
          <w:tcPr>
            <w:tcW w:w="466" w:type="dxa"/>
            <w:vAlign w:val="center"/>
          </w:tcPr>
          <w:p w14:paraId="64B5698D" w14:textId="77777777" w:rsidR="000113C4" w:rsidRPr="00FA65DF" w:rsidRDefault="000113C4" w:rsidP="000113C4">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w:t>
            </w:r>
          </w:p>
        </w:tc>
        <w:tc>
          <w:tcPr>
            <w:tcW w:w="2323" w:type="dxa"/>
            <w:vAlign w:val="center"/>
          </w:tcPr>
          <w:p w14:paraId="1E9F2C0D" w14:textId="77777777" w:rsidR="000113C4" w:rsidRPr="00FA65DF" w:rsidRDefault="000113C4" w:rsidP="00DC1425">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hAnsi="Times New Roman"/>
                <w:sz w:val="20"/>
              </w:rPr>
              <w:t>Наименование</w:t>
            </w:r>
            <w:r w:rsidRPr="00FA65DF">
              <w:rPr>
                <w:rFonts w:ascii="Times New Roman" w:eastAsia="Times New Roman" w:hAnsi="Times New Roman"/>
                <w:sz w:val="20"/>
                <w:szCs w:val="24"/>
                <w:lang w:eastAsia="ru-RU"/>
              </w:rPr>
              <w:t xml:space="preserve"> ОО</w:t>
            </w:r>
          </w:p>
        </w:tc>
        <w:tc>
          <w:tcPr>
            <w:tcW w:w="2426" w:type="dxa"/>
            <w:vAlign w:val="center"/>
          </w:tcPr>
          <w:p w14:paraId="5B69C2CA" w14:textId="77777777" w:rsidR="000113C4" w:rsidRPr="00FA65DF" w:rsidRDefault="000113C4" w:rsidP="00DC1425">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Доля участников,</w:t>
            </w:r>
          </w:p>
          <w:p w14:paraId="0362B7F2" w14:textId="77777777" w:rsidR="000113C4" w:rsidRPr="00FA65DF" w:rsidRDefault="000113C4" w:rsidP="00DC1425">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не достигших минимального балла</w:t>
            </w:r>
          </w:p>
        </w:tc>
        <w:tc>
          <w:tcPr>
            <w:tcW w:w="2425" w:type="dxa"/>
            <w:vAlign w:val="center"/>
          </w:tcPr>
          <w:p w14:paraId="7D377C5A" w14:textId="77777777" w:rsidR="000113C4" w:rsidRPr="00FA65DF" w:rsidRDefault="000113C4" w:rsidP="00DC1425">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 xml:space="preserve">Доля участников, получивших </w:t>
            </w:r>
            <w:r w:rsidRPr="00FA65DF">
              <w:rPr>
                <w:rFonts w:ascii="Times New Roman" w:eastAsia="Times New Roman" w:hAnsi="Times New Roman"/>
                <w:sz w:val="20"/>
                <w:szCs w:val="24"/>
                <w:lang w:eastAsia="ru-RU"/>
              </w:rPr>
              <w:br/>
              <w:t>от 61 до 80 баллов</w:t>
            </w:r>
          </w:p>
        </w:tc>
        <w:tc>
          <w:tcPr>
            <w:tcW w:w="1858" w:type="dxa"/>
            <w:vAlign w:val="center"/>
          </w:tcPr>
          <w:p w14:paraId="54AA86CC" w14:textId="77777777" w:rsidR="000113C4" w:rsidRPr="00FA65DF" w:rsidRDefault="000113C4" w:rsidP="00DC1425">
            <w:pPr>
              <w:pStyle w:val="a3"/>
              <w:spacing w:after="0" w:line="240" w:lineRule="auto"/>
              <w:ind w:left="0"/>
              <w:jc w:val="center"/>
              <w:rPr>
                <w:rFonts w:ascii="Times New Roman" w:eastAsia="Times New Roman" w:hAnsi="Times New Roman"/>
                <w:sz w:val="20"/>
                <w:szCs w:val="24"/>
                <w:lang w:eastAsia="ru-RU"/>
              </w:rPr>
            </w:pPr>
            <w:r w:rsidRPr="00FA65DF">
              <w:rPr>
                <w:rFonts w:ascii="Times New Roman" w:eastAsia="Times New Roman" w:hAnsi="Times New Roman"/>
                <w:sz w:val="20"/>
                <w:szCs w:val="24"/>
                <w:lang w:eastAsia="ru-RU"/>
              </w:rPr>
              <w:t xml:space="preserve">Доля участников, получивших </w:t>
            </w:r>
            <w:r w:rsidRPr="00FA65DF">
              <w:rPr>
                <w:rFonts w:ascii="Times New Roman" w:eastAsia="Times New Roman" w:hAnsi="Times New Roman"/>
                <w:sz w:val="20"/>
                <w:szCs w:val="24"/>
                <w:lang w:eastAsia="ru-RU"/>
              </w:rPr>
              <w:br/>
              <w:t>от 81 до 100 баллов</w:t>
            </w:r>
          </w:p>
        </w:tc>
      </w:tr>
      <w:tr w:rsidR="00212264" w:rsidRPr="00FA65DF" w14:paraId="7A8A3894" w14:textId="77777777" w:rsidTr="00F90DDD">
        <w:trPr>
          <w:cantSplit/>
        </w:trPr>
        <w:tc>
          <w:tcPr>
            <w:tcW w:w="466" w:type="dxa"/>
          </w:tcPr>
          <w:p w14:paraId="48B52264"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1.</w:t>
            </w:r>
          </w:p>
        </w:tc>
        <w:tc>
          <w:tcPr>
            <w:tcW w:w="2323" w:type="dxa"/>
            <w:vAlign w:val="center"/>
          </w:tcPr>
          <w:p w14:paraId="67F53C4E"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№394</w:t>
            </w:r>
          </w:p>
        </w:tc>
        <w:tc>
          <w:tcPr>
            <w:tcW w:w="2426" w:type="dxa"/>
            <w:vAlign w:val="center"/>
          </w:tcPr>
          <w:p w14:paraId="46175E58"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0,40</w:t>
            </w:r>
          </w:p>
        </w:tc>
        <w:tc>
          <w:tcPr>
            <w:tcW w:w="2425" w:type="dxa"/>
            <w:vAlign w:val="center"/>
          </w:tcPr>
          <w:p w14:paraId="098B1FED"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c>
          <w:tcPr>
            <w:tcW w:w="1858" w:type="dxa"/>
            <w:vAlign w:val="center"/>
          </w:tcPr>
          <w:p w14:paraId="3954854A"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r>
      <w:tr w:rsidR="00212264" w:rsidRPr="00FA65DF" w14:paraId="61F33077" w14:textId="77777777" w:rsidTr="00F90DDD">
        <w:trPr>
          <w:cantSplit/>
        </w:trPr>
        <w:tc>
          <w:tcPr>
            <w:tcW w:w="466" w:type="dxa"/>
          </w:tcPr>
          <w:p w14:paraId="23A977A9"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2.</w:t>
            </w:r>
          </w:p>
        </w:tc>
        <w:tc>
          <w:tcPr>
            <w:tcW w:w="2323" w:type="dxa"/>
            <w:vAlign w:val="center"/>
          </w:tcPr>
          <w:p w14:paraId="37604578"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ЦО №195</w:t>
            </w:r>
          </w:p>
        </w:tc>
        <w:tc>
          <w:tcPr>
            <w:tcW w:w="2426" w:type="dxa"/>
            <w:vAlign w:val="center"/>
          </w:tcPr>
          <w:p w14:paraId="0355D37B"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0,27</w:t>
            </w:r>
          </w:p>
        </w:tc>
        <w:tc>
          <w:tcPr>
            <w:tcW w:w="2425" w:type="dxa"/>
            <w:vAlign w:val="center"/>
          </w:tcPr>
          <w:p w14:paraId="0E9EC2B8"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0,09</w:t>
            </w:r>
          </w:p>
        </w:tc>
        <w:tc>
          <w:tcPr>
            <w:tcW w:w="1858" w:type="dxa"/>
            <w:vAlign w:val="center"/>
          </w:tcPr>
          <w:p w14:paraId="7BA0C6AF"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r>
      <w:tr w:rsidR="00212264" w:rsidRPr="00FA65DF" w14:paraId="1913EF95" w14:textId="77777777" w:rsidTr="00F90DDD">
        <w:trPr>
          <w:cantSplit/>
        </w:trPr>
        <w:tc>
          <w:tcPr>
            <w:tcW w:w="466" w:type="dxa"/>
          </w:tcPr>
          <w:p w14:paraId="4997400A"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3.</w:t>
            </w:r>
          </w:p>
        </w:tc>
        <w:tc>
          <w:tcPr>
            <w:tcW w:w="2323" w:type="dxa"/>
            <w:vAlign w:val="center"/>
          </w:tcPr>
          <w:p w14:paraId="4A808E4F"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Кадетский пожарно-спасательный корпус</w:t>
            </w:r>
          </w:p>
        </w:tc>
        <w:tc>
          <w:tcPr>
            <w:tcW w:w="2426" w:type="dxa"/>
            <w:vAlign w:val="center"/>
          </w:tcPr>
          <w:p w14:paraId="40E03BE6"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0,18</w:t>
            </w:r>
          </w:p>
        </w:tc>
        <w:tc>
          <w:tcPr>
            <w:tcW w:w="2425" w:type="dxa"/>
            <w:vAlign w:val="center"/>
          </w:tcPr>
          <w:p w14:paraId="7566C02A"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0,18</w:t>
            </w:r>
          </w:p>
        </w:tc>
        <w:tc>
          <w:tcPr>
            <w:tcW w:w="1858" w:type="dxa"/>
            <w:vAlign w:val="center"/>
          </w:tcPr>
          <w:p w14:paraId="01E714C1"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0,05</w:t>
            </w:r>
          </w:p>
        </w:tc>
      </w:tr>
      <w:tr w:rsidR="00212264" w:rsidRPr="00FA65DF" w14:paraId="38FC50FD" w14:textId="77777777" w:rsidTr="00F90DDD">
        <w:trPr>
          <w:cantSplit/>
        </w:trPr>
        <w:tc>
          <w:tcPr>
            <w:tcW w:w="466" w:type="dxa"/>
          </w:tcPr>
          <w:p w14:paraId="2CDAD4D7"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4.</w:t>
            </w:r>
          </w:p>
        </w:tc>
        <w:tc>
          <w:tcPr>
            <w:tcW w:w="2323" w:type="dxa"/>
            <w:vAlign w:val="center"/>
          </w:tcPr>
          <w:p w14:paraId="6223FEF1"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№683</w:t>
            </w:r>
          </w:p>
        </w:tc>
        <w:tc>
          <w:tcPr>
            <w:tcW w:w="2426" w:type="dxa"/>
            <w:vAlign w:val="center"/>
          </w:tcPr>
          <w:p w14:paraId="19F83E4B"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0,18</w:t>
            </w:r>
          </w:p>
        </w:tc>
        <w:tc>
          <w:tcPr>
            <w:tcW w:w="2425" w:type="dxa"/>
            <w:vAlign w:val="center"/>
          </w:tcPr>
          <w:p w14:paraId="637A7572"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0,36</w:t>
            </w:r>
          </w:p>
        </w:tc>
        <w:tc>
          <w:tcPr>
            <w:tcW w:w="1858" w:type="dxa"/>
            <w:vAlign w:val="center"/>
          </w:tcPr>
          <w:p w14:paraId="6BF88B13"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r>
      <w:tr w:rsidR="00212264" w:rsidRPr="00FA65DF" w14:paraId="61614435" w14:textId="77777777" w:rsidTr="00F90DDD">
        <w:trPr>
          <w:cantSplit/>
        </w:trPr>
        <w:tc>
          <w:tcPr>
            <w:tcW w:w="466" w:type="dxa"/>
          </w:tcPr>
          <w:p w14:paraId="42BBC1C4"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5.</w:t>
            </w:r>
          </w:p>
        </w:tc>
        <w:tc>
          <w:tcPr>
            <w:tcW w:w="2323" w:type="dxa"/>
            <w:vAlign w:val="center"/>
          </w:tcPr>
          <w:p w14:paraId="38055D76"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№482</w:t>
            </w:r>
          </w:p>
        </w:tc>
        <w:tc>
          <w:tcPr>
            <w:tcW w:w="2426" w:type="dxa"/>
            <w:vAlign w:val="center"/>
          </w:tcPr>
          <w:p w14:paraId="40DF48DD"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0,13</w:t>
            </w:r>
          </w:p>
        </w:tc>
        <w:tc>
          <w:tcPr>
            <w:tcW w:w="2425" w:type="dxa"/>
            <w:vAlign w:val="center"/>
          </w:tcPr>
          <w:p w14:paraId="50FB2DAF"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0,27</w:t>
            </w:r>
          </w:p>
        </w:tc>
        <w:tc>
          <w:tcPr>
            <w:tcW w:w="1858" w:type="dxa"/>
            <w:vAlign w:val="center"/>
          </w:tcPr>
          <w:p w14:paraId="4F1485E3"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0,07</w:t>
            </w:r>
          </w:p>
        </w:tc>
      </w:tr>
      <w:tr w:rsidR="00212264" w:rsidRPr="00FA65DF" w14:paraId="03E371F6" w14:textId="77777777" w:rsidTr="00F90DDD">
        <w:trPr>
          <w:cantSplit/>
        </w:trPr>
        <w:tc>
          <w:tcPr>
            <w:tcW w:w="466" w:type="dxa"/>
          </w:tcPr>
          <w:p w14:paraId="6B8290EC"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6.</w:t>
            </w:r>
          </w:p>
        </w:tc>
        <w:tc>
          <w:tcPr>
            <w:tcW w:w="2323" w:type="dxa"/>
            <w:vAlign w:val="center"/>
          </w:tcPr>
          <w:p w14:paraId="0AFEAE9D"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№604</w:t>
            </w:r>
          </w:p>
        </w:tc>
        <w:tc>
          <w:tcPr>
            <w:tcW w:w="2426" w:type="dxa"/>
            <w:vAlign w:val="center"/>
          </w:tcPr>
          <w:p w14:paraId="677D80B1"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0,13</w:t>
            </w:r>
          </w:p>
        </w:tc>
        <w:tc>
          <w:tcPr>
            <w:tcW w:w="2425" w:type="dxa"/>
            <w:vAlign w:val="center"/>
          </w:tcPr>
          <w:p w14:paraId="54BF0754"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0,33</w:t>
            </w:r>
          </w:p>
        </w:tc>
        <w:tc>
          <w:tcPr>
            <w:tcW w:w="1858" w:type="dxa"/>
            <w:vAlign w:val="center"/>
          </w:tcPr>
          <w:p w14:paraId="3F88F31D"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0,07</w:t>
            </w:r>
          </w:p>
        </w:tc>
      </w:tr>
      <w:tr w:rsidR="00212264" w:rsidRPr="00FA65DF" w14:paraId="55819354" w14:textId="77777777" w:rsidTr="00F90DDD">
        <w:trPr>
          <w:cantSplit/>
        </w:trPr>
        <w:tc>
          <w:tcPr>
            <w:tcW w:w="466" w:type="dxa"/>
          </w:tcPr>
          <w:p w14:paraId="4797965A"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7.</w:t>
            </w:r>
          </w:p>
        </w:tc>
        <w:tc>
          <w:tcPr>
            <w:tcW w:w="2323" w:type="dxa"/>
            <w:vAlign w:val="center"/>
          </w:tcPr>
          <w:p w14:paraId="1D6FC613"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С-Пб кадетский корпус СК РФ</w:t>
            </w:r>
          </w:p>
        </w:tc>
        <w:tc>
          <w:tcPr>
            <w:tcW w:w="2426" w:type="dxa"/>
            <w:vAlign w:val="center"/>
          </w:tcPr>
          <w:p w14:paraId="640E9666"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1EACBC8B"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0,31</w:t>
            </w:r>
          </w:p>
        </w:tc>
        <w:tc>
          <w:tcPr>
            <w:tcW w:w="1858" w:type="dxa"/>
            <w:vAlign w:val="center"/>
          </w:tcPr>
          <w:p w14:paraId="63C9F324"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0,08</w:t>
            </w:r>
          </w:p>
        </w:tc>
      </w:tr>
      <w:tr w:rsidR="00212264" w:rsidRPr="00FA65DF" w14:paraId="28E167D8" w14:textId="77777777" w:rsidTr="00F90DDD">
        <w:trPr>
          <w:cantSplit/>
        </w:trPr>
        <w:tc>
          <w:tcPr>
            <w:tcW w:w="466" w:type="dxa"/>
          </w:tcPr>
          <w:p w14:paraId="66FDE2E4"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8.</w:t>
            </w:r>
          </w:p>
        </w:tc>
        <w:tc>
          <w:tcPr>
            <w:tcW w:w="2323" w:type="dxa"/>
            <w:vAlign w:val="center"/>
          </w:tcPr>
          <w:p w14:paraId="34F63BD1"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№508</w:t>
            </w:r>
          </w:p>
        </w:tc>
        <w:tc>
          <w:tcPr>
            <w:tcW w:w="2426" w:type="dxa"/>
            <w:vAlign w:val="center"/>
          </w:tcPr>
          <w:p w14:paraId="6561857C"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694AC79A"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0,20</w:t>
            </w:r>
          </w:p>
        </w:tc>
        <w:tc>
          <w:tcPr>
            <w:tcW w:w="1858" w:type="dxa"/>
            <w:vAlign w:val="center"/>
          </w:tcPr>
          <w:p w14:paraId="74D84BD0"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r>
      <w:tr w:rsidR="00212264" w:rsidRPr="00FA65DF" w14:paraId="38406F5D" w14:textId="77777777" w:rsidTr="00F90DDD">
        <w:trPr>
          <w:cantSplit/>
        </w:trPr>
        <w:tc>
          <w:tcPr>
            <w:tcW w:w="466" w:type="dxa"/>
          </w:tcPr>
          <w:p w14:paraId="6A5997EB"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9.</w:t>
            </w:r>
          </w:p>
        </w:tc>
        <w:tc>
          <w:tcPr>
            <w:tcW w:w="2323" w:type="dxa"/>
            <w:vAlign w:val="center"/>
          </w:tcPr>
          <w:p w14:paraId="0A25F308"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№152</w:t>
            </w:r>
          </w:p>
        </w:tc>
        <w:tc>
          <w:tcPr>
            <w:tcW w:w="2426" w:type="dxa"/>
            <w:vAlign w:val="center"/>
          </w:tcPr>
          <w:p w14:paraId="6CE93985"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4A508553"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0,20</w:t>
            </w:r>
          </w:p>
        </w:tc>
        <w:tc>
          <w:tcPr>
            <w:tcW w:w="1858" w:type="dxa"/>
            <w:vAlign w:val="center"/>
          </w:tcPr>
          <w:p w14:paraId="0E178B1C"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r>
      <w:tr w:rsidR="00212264" w:rsidRPr="00FA65DF" w14:paraId="3CFF7C6F" w14:textId="77777777" w:rsidTr="00F90DDD">
        <w:trPr>
          <w:cantSplit/>
        </w:trPr>
        <w:tc>
          <w:tcPr>
            <w:tcW w:w="466" w:type="dxa"/>
          </w:tcPr>
          <w:p w14:paraId="1AFD137C"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10.</w:t>
            </w:r>
          </w:p>
        </w:tc>
        <w:tc>
          <w:tcPr>
            <w:tcW w:w="2323" w:type="dxa"/>
            <w:vAlign w:val="center"/>
          </w:tcPr>
          <w:p w14:paraId="79E14792"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№375</w:t>
            </w:r>
          </w:p>
        </w:tc>
        <w:tc>
          <w:tcPr>
            <w:tcW w:w="2426" w:type="dxa"/>
            <w:vAlign w:val="center"/>
          </w:tcPr>
          <w:p w14:paraId="5283AFD6"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20FD9211"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0,20</w:t>
            </w:r>
          </w:p>
        </w:tc>
        <w:tc>
          <w:tcPr>
            <w:tcW w:w="1858" w:type="dxa"/>
            <w:vAlign w:val="center"/>
          </w:tcPr>
          <w:p w14:paraId="3AD94A2D"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r>
      <w:tr w:rsidR="00212264" w:rsidRPr="00FA65DF" w14:paraId="5B6E5B70" w14:textId="77777777" w:rsidTr="00F90DDD">
        <w:trPr>
          <w:cantSplit/>
        </w:trPr>
        <w:tc>
          <w:tcPr>
            <w:tcW w:w="466" w:type="dxa"/>
          </w:tcPr>
          <w:p w14:paraId="3055913B"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11.</w:t>
            </w:r>
          </w:p>
        </w:tc>
        <w:tc>
          <w:tcPr>
            <w:tcW w:w="2323" w:type="dxa"/>
            <w:vAlign w:val="center"/>
          </w:tcPr>
          <w:p w14:paraId="5DB15548"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№385</w:t>
            </w:r>
          </w:p>
        </w:tc>
        <w:tc>
          <w:tcPr>
            <w:tcW w:w="2426" w:type="dxa"/>
            <w:vAlign w:val="center"/>
          </w:tcPr>
          <w:p w14:paraId="7721849E"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5BE99CF4"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0,30</w:t>
            </w:r>
          </w:p>
        </w:tc>
        <w:tc>
          <w:tcPr>
            <w:tcW w:w="1858" w:type="dxa"/>
            <w:vAlign w:val="center"/>
          </w:tcPr>
          <w:p w14:paraId="2C372AB6"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0,00</w:t>
            </w:r>
          </w:p>
        </w:tc>
      </w:tr>
      <w:tr w:rsidR="00212264" w:rsidRPr="00FA65DF" w14:paraId="18E2B3E7" w14:textId="77777777" w:rsidTr="00F90DDD">
        <w:trPr>
          <w:cantSplit/>
        </w:trPr>
        <w:tc>
          <w:tcPr>
            <w:tcW w:w="466" w:type="dxa"/>
          </w:tcPr>
          <w:p w14:paraId="33B6B0EE"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hAnsi="Times New Roman"/>
                <w:sz w:val="20"/>
                <w:szCs w:val="20"/>
              </w:rPr>
              <w:t>12.</w:t>
            </w:r>
          </w:p>
        </w:tc>
        <w:tc>
          <w:tcPr>
            <w:tcW w:w="2323" w:type="dxa"/>
            <w:vAlign w:val="center"/>
          </w:tcPr>
          <w:p w14:paraId="02AE5AC1" w14:textId="77777777" w:rsidR="00212264" w:rsidRPr="00FA65DF" w:rsidRDefault="00212264" w:rsidP="00212264">
            <w:pPr>
              <w:pStyle w:val="a3"/>
              <w:spacing w:after="0" w:line="240" w:lineRule="auto"/>
              <w:ind w:left="0"/>
              <w:rPr>
                <w:rFonts w:ascii="Times New Roman" w:eastAsia="Times New Roman" w:hAnsi="Times New Roman"/>
                <w:sz w:val="20"/>
                <w:szCs w:val="20"/>
                <w:lang w:eastAsia="ru-RU"/>
              </w:rPr>
            </w:pPr>
            <w:r w:rsidRPr="00FA65DF">
              <w:rPr>
                <w:rFonts w:ascii="Times New Roman" w:eastAsia="Arial" w:hAnsi="Times New Roman"/>
                <w:color w:val="000000"/>
                <w:sz w:val="20"/>
                <w:szCs w:val="20"/>
              </w:rPr>
              <w:t>ГБОУ СОШ №16</w:t>
            </w:r>
          </w:p>
        </w:tc>
        <w:tc>
          <w:tcPr>
            <w:tcW w:w="2426" w:type="dxa"/>
            <w:vAlign w:val="center"/>
          </w:tcPr>
          <w:p w14:paraId="75DC4BBE"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0,10</w:t>
            </w:r>
          </w:p>
        </w:tc>
        <w:tc>
          <w:tcPr>
            <w:tcW w:w="2425" w:type="dxa"/>
            <w:vAlign w:val="center"/>
          </w:tcPr>
          <w:p w14:paraId="1F52A99F"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0,30</w:t>
            </w:r>
          </w:p>
        </w:tc>
        <w:tc>
          <w:tcPr>
            <w:tcW w:w="1858" w:type="dxa"/>
            <w:vAlign w:val="center"/>
          </w:tcPr>
          <w:p w14:paraId="4141EB0A" w14:textId="77777777" w:rsidR="00212264" w:rsidRPr="00FA65DF" w:rsidRDefault="00212264" w:rsidP="00212264">
            <w:pPr>
              <w:pStyle w:val="a3"/>
              <w:spacing w:after="0" w:line="240" w:lineRule="auto"/>
              <w:ind w:left="0"/>
              <w:jc w:val="center"/>
              <w:rPr>
                <w:rFonts w:ascii="Times New Roman" w:eastAsia="Times New Roman" w:hAnsi="Times New Roman"/>
                <w:sz w:val="20"/>
                <w:szCs w:val="20"/>
                <w:lang w:eastAsia="ru-RU"/>
              </w:rPr>
            </w:pPr>
            <w:r w:rsidRPr="00FA65DF">
              <w:rPr>
                <w:rFonts w:ascii="Times New Roman" w:eastAsia="Arial" w:hAnsi="Times New Roman"/>
                <w:color w:val="000000"/>
                <w:sz w:val="20"/>
                <w:szCs w:val="20"/>
              </w:rPr>
              <w:t>0,20</w:t>
            </w:r>
          </w:p>
        </w:tc>
      </w:tr>
      <w:bookmarkEnd w:id="5"/>
      <w:bookmarkEnd w:id="6"/>
      <w:bookmarkEnd w:id="7"/>
    </w:tbl>
    <w:p w14:paraId="4C1C7384" w14:textId="77777777" w:rsidR="0015454E" w:rsidRPr="00FA65DF" w:rsidRDefault="0015454E" w:rsidP="00A745B7"/>
    <w:p w14:paraId="7A887D8B" w14:textId="77777777" w:rsidR="000D0D9B" w:rsidRPr="00FA65DF" w:rsidRDefault="00010690" w:rsidP="00BC108D">
      <w:pPr>
        <w:pStyle w:val="3"/>
        <w:numPr>
          <w:ilvl w:val="1"/>
          <w:numId w:val="7"/>
        </w:numPr>
        <w:tabs>
          <w:tab w:val="left" w:pos="567"/>
        </w:tabs>
        <w:ind w:left="426" w:hanging="574"/>
        <w:rPr>
          <w:rFonts w:ascii="Times New Roman" w:hAnsi="Times New Roman"/>
        </w:rPr>
      </w:pPr>
      <w:r w:rsidRPr="00FA65DF">
        <w:rPr>
          <w:rFonts w:ascii="Times New Roman" w:hAnsi="Times New Roman"/>
        </w:rPr>
        <w:t>ВЫВОДЫ</w:t>
      </w:r>
      <w:r w:rsidR="005060D9" w:rsidRPr="00FA65DF">
        <w:rPr>
          <w:rFonts w:ascii="Times New Roman" w:hAnsi="Times New Roman"/>
        </w:rPr>
        <w:t xml:space="preserve"> о характере изменения результатов ЕГЭ по предмету</w:t>
      </w:r>
    </w:p>
    <w:p w14:paraId="61454198" w14:textId="77777777" w:rsidR="00F87D47" w:rsidRPr="00FA65DF" w:rsidRDefault="00F87D47" w:rsidP="00F87D47"/>
    <w:p w14:paraId="38F2470D" w14:textId="77777777" w:rsidR="00F87D47" w:rsidRPr="00FA65DF" w:rsidRDefault="00F87D47" w:rsidP="0071202C">
      <w:pPr>
        <w:autoSpaceDE w:val="0"/>
        <w:autoSpaceDN w:val="0"/>
        <w:adjustRightInd w:val="0"/>
        <w:ind w:firstLine="426"/>
        <w:jc w:val="both"/>
      </w:pPr>
      <w:r w:rsidRPr="00FA65DF">
        <w:t xml:space="preserve">В 2022 г. на 2,27 единицы повысился средний тестовый балл, в </w:t>
      </w:r>
      <w:r w:rsidR="0071202C" w:rsidRPr="00FA65DF">
        <w:t xml:space="preserve">2 </w:t>
      </w:r>
      <w:r w:rsidRPr="00FA65DF">
        <w:t>раза увеличилось количество участников экзамена, получивших 100 баллов (2021 – 16, 2022 – 35), Незначительно, на 1,9 % увеличилось число получивших на экзамене от 81 до 99 баллов. Такие показатели связаны</w:t>
      </w:r>
      <w:r w:rsidR="0071202C" w:rsidRPr="00FA65DF">
        <w:t>,</w:t>
      </w:r>
      <w:r w:rsidRPr="00FA65DF">
        <w:t xml:space="preserve"> прежде всего</w:t>
      </w:r>
      <w:r w:rsidR="0071202C" w:rsidRPr="00FA65DF">
        <w:t>,</w:t>
      </w:r>
      <w:r w:rsidRPr="00FA65DF">
        <w:t xml:space="preserve"> с изменением модели ЕГЭ 2022 года, убрано историческое сочинение</w:t>
      </w:r>
      <w:r w:rsidR="0071202C" w:rsidRPr="00FA65DF">
        <w:t xml:space="preserve"> и задание 24</w:t>
      </w:r>
      <w:r w:rsidRPr="00FA65DF">
        <w:t>, котор</w:t>
      </w:r>
      <w:r w:rsidR="0071202C" w:rsidRPr="00FA65DF">
        <w:t>ы</w:t>
      </w:r>
      <w:r w:rsidRPr="00FA65DF">
        <w:t xml:space="preserve">е </w:t>
      </w:r>
      <w:r w:rsidR="0071202C" w:rsidRPr="00FA65DF">
        <w:t>были самыми проблемными заданиями</w:t>
      </w:r>
      <w:r w:rsidRPr="00FA65DF">
        <w:t xml:space="preserve"> в предыдущие годы и за котор</w:t>
      </w:r>
      <w:r w:rsidR="0071202C" w:rsidRPr="00FA65DF">
        <w:t>ы</w:t>
      </w:r>
      <w:r w:rsidRPr="00FA65DF">
        <w:t xml:space="preserve">е </w:t>
      </w:r>
      <w:r w:rsidR="0071202C" w:rsidRPr="00FA65DF">
        <w:t>в общей</w:t>
      </w:r>
      <w:r w:rsidRPr="00FA65DF">
        <w:t xml:space="preserve"> сложности можно было получить </w:t>
      </w:r>
      <w:r w:rsidR="0071202C" w:rsidRPr="00FA65DF">
        <w:t xml:space="preserve">17 (5 и </w:t>
      </w:r>
      <w:r w:rsidRPr="00FA65DF">
        <w:t>12</w:t>
      </w:r>
      <w:r w:rsidR="0071202C" w:rsidRPr="00FA65DF">
        <w:t>)</w:t>
      </w:r>
      <w:r w:rsidRPr="00FA65DF">
        <w:t xml:space="preserve"> баллов.Новые задания </w:t>
      </w:r>
      <w:r w:rsidR="0071202C" w:rsidRPr="00FA65DF">
        <w:t xml:space="preserve">10, 14, </w:t>
      </w:r>
      <w:r w:rsidRPr="00FA65DF">
        <w:t>16</w:t>
      </w:r>
      <w:r w:rsidR="0071202C" w:rsidRPr="00FA65DF">
        <w:t>, 18</w:t>
      </w:r>
      <w:r w:rsidRPr="00FA65DF">
        <w:t xml:space="preserve"> (на работу с</w:t>
      </w:r>
      <w:r w:rsidR="0071202C" w:rsidRPr="00FA65DF">
        <w:t xml:space="preserve"> картами, с изображениями, с</w:t>
      </w:r>
      <w:r w:rsidRPr="00FA65DF">
        <w:t xml:space="preserve"> письменными историческими источниками</w:t>
      </w:r>
      <w:r w:rsidR="0071202C" w:rsidRPr="00FA65DF">
        <w:t xml:space="preserve"> по теме Великой Отечественной войны, на </w:t>
      </w:r>
      <w:r w:rsidR="0071202C" w:rsidRPr="00FA65DF">
        <w:lastRenderedPageBreak/>
        <w:t xml:space="preserve">знание </w:t>
      </w:r>
      <w:r w:rsidR="00624228" w:rsidRPr="00FA65DF">
        <w:t xml:space="preserve">исторических </w:t>
      </w:r>
      <w:r w:rsidR="0071202C" w:rsidRPr="00FA65DF">
        <w:t>понятий</w:t>
      </w:r>
      <w:r w:rsidRPr="00FA65DF">
        <w:t>)</w:t>
      </w:r>
      <w:r w:rsidR="00624228" w:rsidRPr="00FA65DF">
        <w:t xml:space="preserve"> были успешно выполнены большей частью экзаменуемых; новые задания 15 (работа с изображениями)</w:t>
      </w:r>
      <w:r w:rsidRPr="00FA65DF">
        <w:t xml:space="preserve"> 17 (на умение 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 и 19 (на умение использовать исторические сведения для аргументации в ходе дискуссии) – </w:t>
      </w:r>
      <w:r w:rsidR="00624228" w:rsidRPr="00FA65DF">
        <w:t xml:space="preserve">вызвали затруднения, но оценивались </w:t>
      </w:r>
      <w:r w:rsidRPr="00FA65DF">
        <w:t xml:space="preserve">на 2 </w:t>
      </w:r>
      <w:r w:rsidR="00624228" w:rsidRPr="00FA65DF">
        <w:t xml:space="preserve">(15) и 3 (17 и 19) </w:t>
      </w:r>
      <w:r w:rsidRPr="00FA65DF">
        <w:t>балла, что позволило несколько увеличить показатели результатов ЕГЭ по истории.</w:t>
      </w:r>
    </w:p>
    <w:p w14:paraId="419C879A" w14:textId="77777777" w:rsidR="00F87D47" w:rsidRPr="00FA65DF" w:rsidRDefault="00F87D47" w:rsidP="00624228">
      <w:pPr>
        <w:autoSpaceDE w:val="0"/>
        <w:autoSpaceDN w:val="0"/>
        <w:adjustRightInd w:val="0"/>
        <w:ind w:firstLine="426"/>
        <w:jc w:val="both"/>
      </w:pPr>
      <w:r w:rsidRPr="00FA65DF">
        <w:t>Традиционно высокие показатели на ЕГЭ демонстрируют выпускники гимназий, что объясняется направленностью гуманитарной подготовки в данных учебных заведениях, доля стобалльников выше среди выпускников гимназий и средних общеобразовательных школ с углубленным изучением отдельных предметов.</w:t>
      </w:r>
    </w:p>
    <w:p w14:paraId="2D0AFC88" w14:textId="77777777" w:rsidR="00F87D47" w:rsidRPr="00FA65DF" w:rsidRDefault="00F87D47" w:rsidP="00932EF0">
      <w:pPr>
        <w:autoSpaceDE w:val="0"/>
        <w:autoSpaceDN w:val="0"/>
        <w:adjustRightInd w:val="0"/>
        <w:ind w:firstLine="426"/>
        <w:jc w:val="both"/>
      </w:pPr>
      <w:r w:rsidRPr="00FA65DF">
        <w:t xml:space="preserve">Практически без изменений остаётся процент участников экзамена, не достигших минимального балла, такая ситуация в целом говорит о мотивированной подготовке выпускников к ЕГЭ по истории. Если раньше доля участников экзамена, не набравших минимальный балл, была выше у выпускников СПО, то теперь это в основном </w:t>
      </w:r>
      <w:r w:rsidRPr="00FA65DF">
        <w:rPr>
          <w:rFonts w:eastAsia="Segoe UI"/>
          <w:color w:val="000000"/>
        </w:rPr>
        <w:t>выпускники общеобразовательных организаций, не завершившие среднее общее образование (не прошедшие ГИА).</w:t>
      </w:r>
    </w:p>
    <w:p w14:paraId="1986C23A" w14:textId="77777777" w:rsidR="00005A5E" w:rsidRPr="00FA65DF" w:rsidRDefault="00005A5E" w:rsidP="00F87D47">
      <w:pPr>
        <w:pStyle w:val="2"/>
        <w:numPr>
          <w:ilvl w:val="0"/>
          <w:numId w:val="0"/>
        </w:numPr>
        <w:jc w:val="center"/>
        <w:rPr>
          <w:rFonts w:ascii="Times New Roman" w:hAnsi="Times New Roman"/>
          <w:sz w:val="28"/>
          <w:szCs w:val="28"/>
        </w:rPr>
      </w:pPr>
    </w:p>
    <w:p w14:paraId="61D5F639" w14:textId="77777777" w:rsidR="005060D9" w:rsidRPr="00FA65DF" w:rsidRDefault="003B3449" w:rsidP="00FC6BBF">
      <w:pPr>
        <w:pStyle w:val="2"/>
        <w:jc w:val="center"/>
        <w:rPr>
          <w:rFonts w:ascii="Times New Roman" w:hAnsi="Times New Roman"/>
          <w:b/>
          <w:bCs/>
          <w:color w:val="auto"/>
          <w:sz w:val="28"/>
          <w:szCs w:val="28"/>
        </w:rPr>
      </w:pPr>
      <w:r w:rsidRPr="00FA65DF">
        <w:rPr>
          <w:rFonts w:ascii="Times New Roman" w:hAnsi="Times New Roman"/>
          <w:b/>
          <w:bCs/>
          <w:color w:val="auto"/>
          <w:sz w:val="28"/>
          <w:szCs w:val="28"/>
        </w:rPr>
        <w:t xml:space="preserve">Раздел </w:t>
      </w:r>
      <w:r w:rsidR="008B3321" w:rsidRPr="00FA65DF">
        <w:rPr>
          <w:rFonts w:ascii="Times New Roman" w:hAnsi="Times New Roman"/>
          <w:b/>
          <w:bCs/>
          <w:color w:val="auto"/>
          <w:sz w:val="28"/>
          <w:szCs w:val="28"/>
        </w:rPr>
        <w:t>3</w:t>
      </w:r>
      <w:r w:rsidR="005060D9" w:rsidRPr="00FA65DF">
        <w:rPr>
          <w:rFonts w:ascii="Times New Roman" w:hAnsi="Times New Roman"/>
          <w:b/>
          <w:bCs/>
          <w:color w:val="auto"/>
          <w:sz w:val="28"/>
          <w:szCs w:val="28"/>
        </w:rPr>
        <w:t xml:space="preserve">. АНАЛИЗ РЕЗУЛЬТАТОВ ВЫПОЛНЕНИЯ </w:t>
      </w:r>
      <w:r w:rsidR="00695215" w:rsidRPr="00FA65DF">
        <w:rPr>
          <w:rFonts w:ascii="Times New Roman" w:hAnsi="Times New Roman"/>
          <w:b/>
          <w:bCs/>
          <w:color w:val="auto"/>
          <w:sz w:val="28"/>
          <w:szCs w:val="28"/>
        </w:rPr>
        <w:t>ЗАДАНИЙ КИМ</w:t>
      </w:r>
    </w:p>
    <w:p w14:paraId="6853C9A9" w14:textId="77777777" w:rsidR="00D26219" w:rsidRPr="00FA65DF"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716C5A3E" w14:textId="77777777" w:rsidR="003E43F2" w:rsidRPr="00FA65DF" w:rsidRDefault="003E43F2" w:rsidP="00BC108D">
      <w:pPr>
        <w:pStyle w:val="3"/>
        <w:numPr>
          <w:ilvl w:val="1"/>
          <w:numId w:val="7"/>
        </w:numPr>
        <w:tabs>
          <w:tab w:val="left" w:pos="567"/>
        </w:tabs>
        <w:ind w:left="426" w:hanging="574"/>
        <w:rPr>
          <w:rFonts w:ascii="Times New Roman" w:hAnsi="Times New Roman"/>
        </w:rPr>
      </w:pPr>
      <w:r w:rsidRPr="00FA65DF">
        <w:rPr>
          <w:rFonts w:ascii="Times New Roman" w:hAnsi="Times New Roman"/>
        </w:rPr>
        <w:t>Краткая характеристика КИМ по учебному предмету</w:t>
      </w:r>
    </w:p>
    <w:p w14:paraId="64CEF468" w14:textId="77777777" w:rsidR="00084D9B" w:rsidRPr="00FA65DF" w:rsidRDefault="00084D9B" w:rsidP="00084D9B"/>
    <w:p w14:paraId="72832B98" w14:textId="77777777" w:rsidR="00F87D47" w:rsidRPr="00FA65DF" w:rsidRDefault="004512E4" w:rsidP="00084D9B">
      <w:pPr>
        <w:tabs>
          <w:tab w:val="num" w:pos="720"/>
        </w:tabs>
        <w:jc w:val="both"/>
        <w:rPr>
          <w:bCs/>
          <w:iCs/>
        </w:rPr>
      </w:pPr>
      <w:r w:rsidRPr="00FA65DF">
        <w:rPr>
          <w:bCs/>
          <w:iCs/>
        </w:rPr>
        <w:tab/>
      </w:r>
      <w:r w:rsidR="00F87D47" w:rsidRPr="00FA65DF">
        <w:rPr>
          <w:bCs/>
          <w:iCs/>
        </w:rPr>
        <w:t xml:space="preserve">КИМ единого государственного экзамена по истории был существенно изменен по сравнению с КИМ 2021 г. Было сокращено количество заданий с 25 в 2021 г. до 19, было сокращено количество первичных баллов с 56 до 38, что существенно повысило ценность каждого полученного выпускниками балла. </w:t>
      </w:r>
    </w:p>
    <w:p w14:paraId="2D2C630D" w14:textId="77777777" w:rsidR="00F87D47" w:rsidRPr="00FA65DF" w:rsidRDefault="004512E4" w:rsidP="00084D9B">
      <w:pPr>
        <w:tabs>
          <w:tab w:val="num" w:pos="720"/>
        </w:tabs>
        <w:jc w:val="both"/>
        <w:rPr>
          <w:bCs/>
          <w:iCs/>
        </w:rPr>
      </w:pPr>
      <w:r w:rsidRPr="00FA65DF">
        <w:rPr>
          <w:bCs/>
          <w:iCs/>
        </w:rPr>
        <w:tab/>
      </w:r>
      <w:r w:rsidR="00F87D47" w:rsidRPr="00FA65DF">
        <w:rPr>
          <w:bCs/>
          <w:iCs/>
        </w:rPr>
        <w:t xml:space="preserve">Из КИМ 2022 г. были убраны задания </w:t>
      </w:r>
      <w:r w:rsidR="00F87D47" w:rsidRPr="00FA65DF">
        <w:t xml:space="preserve">на работу с письменным историческим источником (6, 10 и 22 по нумерации 2021 г.), на знание фактов, предполагавшее множественный выбор (7), (23), исключено историческое сочинение (задание 25 по нумерации 2021 г.). </w:t>
      </w:r>
      <w:r w:rsidR="00F87D47" w:rsidRPr="00FA65DF">
        <w:rPr>
          <w:bCs/>
          <w:iCs/>
        </w:rPr>
        <w:t xml:space="preserve">Сохранены задания 1 части предыдущего КИМ на установление соответствия, проверяющие знание хронологии (1 в нумерации 2022 г.),  на установление хронологической последовательности с обязательным включением материала по всеобщей истории (2), на знание исторических фактов (3), на знание исторических личностей (5), на знание фактов истории культуры (7), на работу с информацией, представленной в форме таблицы (4), на работу с письменным историческим источником с кратким ответом и развернутым ответом (6), на работу с исторической картой (8, 9, 11). </w:t>
      </w:r>
      <w:r w:rsidR="00F87D47" w:rsidRPr="00FA65DF">
        <w:t>Во 2 части КИМ сохранены задания на анализ письменного исторического источника (20 и 21 в нумерации 2021 года)</w:t>
      </w:r>
    </w:p>
    <w:p w14:paraId="1AE0B4E1" w14:textId="77777777" w:rsidR="00F87D47" w:rsidRPr="00FA65DF" w:rsidRDefault="00F87D47" w:rsidP="004512E4">
      <w:pPr>
        <w:ind w:firstLine="708"/>
        <w:jc w:val="both"/>
      </w:pPr>
      <w:r w:rsidRPr="00FA65DF">
        <w:rPr>
          <w:bCs/>
          <w:iCs/>
        </w:rPr>
        <w:t>В ряде заданий были сделаны изменения. Так</w:t>
      </w:r>
      <w:r w:rsidRPr="00FA65DF">
        <w:t xml:space="preserve"> в заданиях 6 и 11 (выбор нескольких элементов из списка) теперь нет указания количества верных элементов, представленных в списке. Из задания на работу с информацией, представленной в форме таблицы (4), исключён материал по истории зарубежных стран; в 2022 г. это задание было нацелено на проверку знания важных исторических событий, произошедших в регионах нашей страны, и географических объектов на территории зарубежных стран, непосредственно связанных с историей нашей страны. Задания с краткими ответами на работу с изображениями (18 и 19 по нумерации 2021 г.) преобразованы в задания с развёрнутым ответом (14 и 15 по нумерации 2022 г.), предполагающим самостоятельное объяснение вывода об изображении и указание факта, связанного с изображённым памятником культуры. В задание 19 с развернутым ответом на выстраивание </w:t>
      </w:r>
      <w:r w:rsidR="004512E4" w:rsidRPr="00FA65DF">
        <w:t>а</w:t>
      </w:r>
      <w:r w:rsidRPr="00FA65DF">
        <w:t>р</w:t>
      </w:r>
      <w:r w:rsidR="004512E4" w:rsidRPr="00FA65DF">
        <w:t>г</w:t>
      </w:r>
      <w:r w:rsidRPr="00FA65DF">
        <w:t xml:space="preserve">ументации (24 в нумерации КИМ 2021 г.) был добавлен материал по всеобщей истории. </w:t>
      </w:r>
    </w:p>
    <w:p w14:paraId="3987D655" w14:textId="77777777" w:rsidR="00F87D47" w:rsidRPr="00FA65DF" w:rsidRDefault="00F87D47" w:rsidP="004512E4">
      <w:pPr>
        <w:ind w:firstLine="708"/>
        <w:jc w:val="both"/>
      </w:pPr>
      <w:r w:rsidRPr="00FA65DF">
        <w:t xml:space="preserve">В КИМ были добавлены новые задания. В 1 части появилось задание 10, в котором проверяется умение соотносить информацию из разных видов источников (историческая карта и текст). Во второй части появилось задание 16, предполагающее работу с </w:t>
      </w:r>
      <w:r w:rsidRPr="00FA65DF">
        <w:lastRenderedPageBreak/>
        <w:t>письменными источниками по истории Великой Отечественной войны, задание 17 на установление причинно-следственных связей, а также задание 18 на проверку знания исторических понятий и умения использования их в историческом контексте.</w:t>
      </w:r>
    </w:p>
    <w:p w14:paraId="2B36565E" w14:textId="77777777" w:rsidR="00F87D47" w:rsidRPr="00FA65DF" w:rsidRDefault="00F87D47" w:rsidP="004512E4">
      <w:pPr>
        <w:ind w:firstLine="360"/>
        <w:jc w:val="both"/>
      </w:pPr>
      <w:r w:rsidRPr="00FA65DF">
        <w:t>В связи со столь существенными изменениями КИМ достаточно сложно проводить анализ динамики изменений в сдаче экзамена по сравнению с 2020 и 2021 гг., т.к. фактически можно сопоставлять данные только по тем заданиям, которые не претерпели изменений, а также те, в которых изменилось содержательное наполнение при сохранении формы задания:</w:t>
      </w:r>
    </w:p>
    <w:p w14:paraId="5E9C25AB" w14:textId="77777777" w:rsidR="00F87D47" w:rsidRPr="00FA65DF" w:rsidRDefault="00F87D47" w:rsidP="002951B2">
      <w:pPr>
        <w:jc w:val="both"/>
      </w:pPr>
    </w:p>
    <w:p w14:paraId="275E02F0" w14:textId="77777777" w:rsidR="00F87D47" w:rsidRPr="00644F40" w:rsidRDefault="00412A5D" w:rsidP="002951B2">
      <w:pPr>
        <w:pStyle w:val="a3"/>
        <w:ind w:left="360"/>
        <w:jc w:val="right"/>
        <w:rPr>
          <w:rFonts w:ascii="Times New Roman" w:hAnsi="Times New Roman"/>
          <w:i/>
          <w:noProof/>
          <w:sz w:val="18"/>
          <w:szCs w:val="18"/>
        </w:rPr>
      </w:pPr>
      <w:r w:rsidRPr="00644F40">
        <w:rPr>
          <w:rFonts w:ascii="Times New Roman" w:hAnsi="Times New Roman"/>
          <w:i/>
          <w:noProof/>
          <w:sz w:val="18"/>
          <w:szCs w:val="18"/>
        </w:rPr>
        <w:t>Таблица 3-1</w:t>
      </w:r>
    </w:p>
    <w:p w14:paraId="5CA387A7" w14:textId="77777777" w:rsidR="00F87D47" w:rsidRDefault="00F87D47" w:rsidP="002951B2">
      <w:pPr>
        <w:jc w:val="center"/>
        <w:rPr>
          <w:b/>
          <w:noProof/>
        </w:rPr>
      </w:pPr>
      <w:r w:rsidRPr="00FA65DF">
        <w:rPr>
          <w:b/>
          <w:noProof/>
        </w:rPr>
        <w:t>Сотнесение нумерации заданий, сохранившихся в КИМ по истории в 2020-2022 гг.</w:t>
      </w:r>
    </w:p>
    <w:p w14:paraId="0898030A" w14:textId="77777777" w:rsidR="00E4710B" w:rsidRPr="00FA65DF" w:rsidRDefault="00E4710B" w:rsidP="002951B2">
      <w:pPr>
        <w:jc w:val="center"/>
        <w:rPr>
          <w:b/>
          <w:noProof/>
        </w:rPr>
      </w:pPr>
    </w:p>
    <w:tbl>
      <w:tblPr>
        <w:tblStyle w:val="a7"/>
        <w:tblW w:w="0" w:type="auto"/>
        <w:jc w:val="center"/>
        <w:tblInd w:w="-426" w:type="dxa"/>
        <w:tblLook w:val="04A0" w:firstRow="1" w:lastRow="0" w:firstColumn="1" w:lastColumn="0" w:noHBand="0" w:noVBand="1"/>
      </w:tblPr>
      <w:tblGrid>
        <w:gridCol w:w="3061"/>
        <w:gridCol w:w="3061"/>
      </w:tblGrid>
      <w:tr w:rsidR="00F87D47" w:rsidRPr="00FA65DF" w14:paraId="70E2C4CE" w14:textId="77777777" w:rsidTr="00F87D47">
        <w:trPr>
          <w:jc w:val="center"/>
        </w:trPr>
        <w:tc>
          <w:tcPr>
            <w:tcW w:w="3061" w:type="dxa"/>
            <w:vAlign w:val="center"/>
          </w:tcPr>
          <w:p w14:paraId="4AB9434A" w14:textId="77777777" w:rsidR="00F87D47" w:rsidRPr="00FA65DF" w:rsidRDefault="00F87D47" w:rsidP="00F87D47">
            <w:pPr>
              <w:jc w:val="center"/>
            </w:pPr>
            <w:r w:rsidRPr="00FA65DF">
              <w:t>№ задания КИМ 2020/2021</w:t>
            </w:r>
          </w:p>
        </w:tc>
        <w:tc>
          <w:tcPr>
            <w:tcW w:w="3061" w:type="dxa"/>
            <w:vAlign w:val="center"/>
          </w:tcPr>
          <w:p w14:paraId="4057519D" w14:textId="77777777" w:rsidR="00F87D47" w:rsidRPr="00FA65DF" w:rsidRDefault="00F87D47" w:rsidP="00F87D47">
            <w:pPr>
              <w:jc w:val="center"/>
            </w:pPr>
            <w:r w:rsidRPr="00FA65DF">
              <w:t>№ задания КИМ 2022</w:t>
            </w:r>
          </w:p>
        </w:tc>
      </w:tr>
      <w:tr w:rsidR="00F87D47" w:rsidRPr="00FA65DF" w14:paraId="5C03384F" w14:textId="77777777" w:rsidTr="00F87D47">
        <w:trPr>
          <w:jc w:val="center"/>
        </w:trPr>
        <w:tc>
          <w:tcPr>
            <w:tcW w:w="3061" w:type="dxa"/>
            <w:vAlign w:val="center"/>
          </w:tcPr>
          <w:p w14:paraId="46A50BB2" w14:textId="77777777" w:rsidR="00F87D47" w:rsidRPr="00FA65DF" w:rsidRDefault="00F87D47" w:rsidP="00F87D47">
            <w:pPr>
              <w:jc w:val="center"/>
            </w:pPr>
            <w:r w:rsidRPr="00FA65DF">
              <w:t>2</w:t>
            </w:r>
          </w:p>
        </w:tc>
        <w:tc>
          <w:tcPr>
            <w:tcW w:w="3061" w:type="dxa"/>
            <w:vAlign w:val="center"/>
          </w:tcPr>
          <w:p w14:paraId="44BE850E" w14:textId="77777777" w:rsidR="00F87D47" w:rsidRPr="00FA65DF" w:rsidRDefault="00F87D47" w:rsidP="00F87D47">
            <w:pPr>
              <w:jc w:val="center"/>
            </w:pPr>
            <w:r w:rsidRPr="00FA65DF">
              <w:t>1</w:t>
            </w:r>
          </w:p>
        </w:tc>
      </w:tr>
      <w:tr w:rsidR="00F87D47" w:rsidRPr="00FA65DF" w14:paraId="487127CD" w14:textId="77777777" w:rsidTr="00F87D47">
        <w:trPr>
          <w:jc w:val="center"/>
        </w:trPr>
        <w:tc>
          <w:tcPr>
            <w:tcW w:w="3061" w:type="dxa"/>
            <w:vAlign w:val="center"/>
          </w:tcPr>
          <w:p w14:paraId="029420D2" w14:textId="77777777" w:rsidR="00F87D47" w:rsidRPr="00FA65DF" w:rsidRDefault="00F87D47" w:rsidP="00F87D47">
            <w:pPr>
              <w:jc w:val="center"/>
            </w:pPr>
            <w:r w:rsidRPr="00FA65DF">
              <w:t>1</w:t>
            </w:r>
          </w:p>
        </w:tc>
        <w:tc>
          <w:tcPr>
            <w:tcW w:w="3061" w:type="dxa"/>
            <w:vAlign w:val="center"/>
          </w:tcPr>
          <w:p w14:paraId="07BBBDE8" w14:textId="77777777" w:rsidR="00F87D47" w:rsidRPr="00FA65DF" w:rsidRDefault="00F87D47" w:rsidP="00F87D47">
            <w:pPr>
              <w:jc w:val="center"/>
            </w:pPr>
            <w:r w:rsidRPr="00FA65DF">
              <w:t>2</w:t>
            </w:r>
          </w:p>
        </w:tc>
      </w:tr>
      <w:tr w:rsidR="00F87D47" w:rsidRPr="00FA65DF" w14:paraId="208CFDB2" w14:textId="77777777" w:rsidTr="00F87D47">
        <w:trPr>
          <w:jc w:val="center"/>
        </w:trPr>
        <w:tc>
          <w:tcPr>
            <w:tcW w:w="3061" w:type="dxa"/>
            <w:vAlign w:val="center"/>
          </w:tcPr>
          <w:p w14:paraId="3810CEFC" w14:textId="77777777" w:rsidR="00F87D47" w:rsidRPr="00FA65DF" w:rsidRDefault="00F87D47" w:rsidP="00F87D47">
            <w:pPr>
              <w:jc w:val="center"/>
            </w:pPr>
            <w:r w:rsidRPr="00FA65DF">
              <w:t>5</w:t>
            </w:r>
          </w:p>
        </w:tc>
        <w:tc>
          <w:tcPr>
            <w:tcW w:w="3061" w:type="dxa"/>
            <w:vAlign w:val="center"/>
          </w:tcPr>
          <w:p w14:paraId="77E17D33" w14:textId="77777777" w:rsidR="00F87D47" w:rsidRPr="00FA65DF" w:rsidRDefault="00F87D47" w:rsidP="00F87D47">
            <w:pPr>
              <w:jc w:val="center"/>
            </w:pPr>
            <w:r w:rsidRPr="00FA65DF">
              <w:t>3</w:t>
            </w:r>
          </w:p>
        </w:tc>
      </w:tr>
      <w:tr w:rsidR="00F87D47" w:rsidRPr="00FA65DF" w14:paraId="6D44F6C0" w14:textId="77777777" w:rsidTr="00F87D47">
        <w:trPr>
          <w:jc w:val="center"/>
        </w:trPr>
        <w:tc>
          <w:tcPr>
            <w:tcW w:w="3061" w:type="dxa"/>
            <w:vAlign w:val="center"/>
          </w:tcPr>
          <w:p w14:paraId="5BED6C5B" w14:textId="77777777" w:rsidR="00F87D47" w:rsidRPr="00FA65DF" w:rsidRDefault="00F87D47" w:rsidP="00F87D47">
            <w:pPr>
              <w:jc w:val="center"/>
            </w:pPr>
            <w:r w:rsidRPr="00FA65DF">
              <w:t>11</w:t>
            </w:r>
          </w:p>
        </w:tc>
        <w:tc>
          <w:tcPr>
            <w:tcW w:w="3061" w:type="dxa"/>
            <w:vAlign w:val="center"/>
          </w:tcPr>
          <w:p w14:paraId="3E62BEF8" w14:textId="77777777" w:rsidR="00F87D47" w:rsidRPr="00FA65DF" w:rsidRDefault="00F87D47" w:rsidP="00F87D47">
            <w:pPr>
              <w:jc w:val="center"/>
            </w:pPr>
            <w:r w:rsidRPr="00FA65DF">
              <w:t>4</w:t>
            </w:r>
          </w:p>
        </w:tc>
      </w:tr>
      <w:tr w:rsidR="00F87D47" w:rsidRPr="00FA65DF" w14:paraId="7FFBB119" w14:textId="77777777" w:rsidTr="00F87D47">
        <w:trPr>
          <w:jc w:val="center"/>
        </w:trPr>
        <w:tc>
          <w:tcPr>
            <w:tcW w:w="3061" w:type="dxa"/>
            <w:vAlign w:val="center"/>
          </w:tcPr>
          <w:p w14:paraId="09BB089B" w14:textId="77777777" w:rsidR="00F87D47" w:rsidRPr="00FA65DF" w:rsidRDefault="00F87D47" w:rsidP="00F87D47">
            <w:pPr>
              <w:jc w:val="center"/>
            </w:pPr>
            <w:r w:rsidRPr="00FA65DF">
              <w:t>9</w:t>
            </w:r>
          </w:p>
        </w:tc>
        <w:tc>
          <w:tcPr>
            <w:tcW w:w="3061" w:type="dxa"/>
            <w:vAlign w:val="center"/>
          </w:tcPr>
          <w:p w14:paraId="6745E8AA" w14:textId="77777777" w:rsidR="00F87D47" w:rsidRPr="00FA65DF" w:rsidRDefault="00F87D47" w:rsidP="00F87D47">
            <w:pPr>
              <w:jc w:val="center"/>
            </w:pPr>
            <w:r w:rsidRPr="00FA65DF">
              <w:t>5</w:t>
            </w:r>
          </w:p>
        </w:tc>
      </w:tr>
      <w:tr w:rsidR="00F87D47" w:rsidRPr="00FA65DF" w14:paraId="055297BB" w14:textId="77777777" w:rsidTr="00F87D47">
        <w:trPr>
          <w:jc w:val="center"/>
        </w:trPr>
        <w:tc>
          <w:tcPr>
            <w:tcW w:w="3061" w:type="dxa"/>
            <w:vAlign w:val="center"/>
          </w:tcPr>
          <w:p w14:paraId="75C60922" w14:textId="77777777" w:rsidR="00F87D47" w:rsidRPr="00FA65DF" w:rsidRDefault="00F87D47" w:rsidP="00F87D47">
            <w:pPr>
              <w:jc w:val="center"/>
            </w:pPr>
            <w:r w:rsidRPr="00FA65DF">
              <w:t>12</w:t>
            </w:r>
          </w:p>
        </w:tc>
        <w:tc>
          <w:tcPr>
            <w:tcW w:w="3061" w:type="dxa"/>
            <w:vAlign w:val="center"/>
          </w:tcPr>
          <w:p w14:paraId="495963B3" w14:textId="77777777" w:rsidR="00F87D47" w:rsidRPr="00FA65DF" w:rsidRDefault="00F87D47" w:rsidP="00F87D47">
            <w:pPr>
              <w:jc w:val="center"/>
            </w:pPr>
            <w:r w:rsidRPr="00FA65DF">
              <w:t>6</w:t>
            </w:r>
          </w:p>
        </w:tc>
      </w:tr>
      <w:tr w:rsidR="00F87D47" w:rsidRPr="00FA65DF" w14:paraId="627F1E16" w14:textId="77777777" w:rsidTr="00F87D47">
        <w:trPr>
          <w:jc w:val="center"/>
        </w:trPr>
        <w:tc>
          <w:tcPr>
            <w:tcW w:w="3061" w:type="dxa"/>
            <w:vAlign w:val="center"/>
          </w:tcPr>
          <w:p w14:paraId="4C93A245" w14:textId="77777777" w:rsidR="00F87D47" w:rsidRPr="00FA65DF" w:rsidRDefault="00F87D47" w:rsidP="00F87D47">
            <w:pPr>
              <w:jc w:val="center"/>
            </w:pPr>
            <w:r w:rsidRPr="00FA65DF">
              <w:t>17</w:t>
            </w:r>
          </w:p>
        </w:tc>
        <w:tc>
          <w:tcPr>
            <w:tcW w:w="3061" w:type="dxa"/>
            <w:vAlign w:val="center"/>
          </w:tcPr>
          <w:p w14:paraId="56C519E4" w14:textId="77777777" w:rsidR="00F87D47" w:rsidRPr="00FA65DF" w:rsidRDefault="00F87D47" w:rsidP="00F87D47">
            <w:pPr>
              <w:jc w:val="center"/>
            </w:pPr>
            <w:r w:rsidRPr="00FA65DF">
              <w:t>7</w:t>
            </w:r>
          </w:p>
        </w:tc>
      </w:tr>
      <w:tr w:rsidR="00F87D47" w:rsidRPr="00FA65DF" w14:paraId="7D3DCFE6" w14:textId="77777777" w:rsidTr="00F87D47">
        <w:trPr>
          <w:jc w:val="center"/>
        </w:trPr>
        <w:tc>
          <w:tcPr>
            <w:tcW w:w="3061" w:type="dxa"/>
            <w:vAlign w:val="center"/>
          </w:tcPr>
          <w:p w14:paraId="41B21F2A" w14:textId="77777777" w:rsidR="00F87D47" w:rsidRPr="00FA65DF" w:rsidRDefault="00F87D47" w:rsidP="00F87D47">
            <w:pPr>
              <w:jc w:val="center"/>
            </w:pPr>
            <w:r w:rsidRPr="00FA65DF">
              <w:t>13</w:t>
            </w:r>
          </w:p>
        </w:tc>
        <w:tc>
          <w:tcPr>
            <w:tcW w:w="3061" w:type="dxa"/>
            <w:vAlign w:val="center"/>
          </w:tcPr>
          <w:p w14:paraId="69625AAF" w14:textId="77777777" w:rsidR="00F87D47" w:rsidRPr="00FA65DF" w:rsidRDefault="00F87D47" w:rsidP="00F87D47">
            <w:pPr>
              <w:jc w:val="center"/>
            </w:pPr>
            <w:r w:rsidRPr="00FA65DF">
              <w:t>8</w:t>
            </w:r>
          </w:p>
        </w:tc>
      </w:tr>
      <w:tr w:rsidR="00F87D47" w:rsidRPr="00FA65DF" w14:paraId="06BC82CE" w14:textId="77777777" w:rsidTr="00F87D47">
        <w:trPr>
          <w:jc w:val="center"/>
        </w:trPr>
        <w:tc>
          <w:tcPr>
            <w:tcW w:w="3061" w:type="dxa"/>
            <w:vAlign w:val="center"/>
          </w:tcPr>
          <w:p w14:paraId="475DB313" w14:textId="77777777" w:rsidR="00F87D47" w:rsidRPr="00FA65DF" w:rsidRDefault="00F87D47" w:rsidP="00F87D47">
            <w:pPr>
              <w:jc w:val="center"/>
            </w:pPr>
            <w:r w:rsidRPr="00FA65DF">
              <w:t>14</w:t>
            </w:r>
          </w:p>
        </w:tc>
        <w:tc>
          <w:tcPr>
            <w:tcW w:w="3061" w:type="dxa"/>
            <w:vAlign w:val="center"/>
          </w:tcPr>
          <w:p w14:paraId="70ABB7F1" w14:textId="77777777" w:rsidR="00F87D47" w:rsidRPr="00FA65DF" w:rsidRDefault="00F87D47" w:rsidP="00F87D47">
            <w:pPr>
              <w:jc w:val="center"/>
            </w:pPr>
            <w:r w:rsidRPr="00FA65DF">
              <w:t>9</w:t>
            </w:r>
          </w:p>
        </w:tc>
      </w:tr>
      <w:tr w:rsidR="00F87D47" w:rsidRPr="00FA65DF" w14:paraId="587B07BD" w14:textId="77777777" w:rsidTr="00F87D47">
        <w:trPr>
          <w:jc w:val="center"/>
        </w:trPr>
        <w:tc>
          <w:tcPr>
            <w:tcW w:w="3061" w:type="dxa"/>
            <w:vAlign w:val="center"/>
          </w:tcPr>
          <w:p w14:paraId="08F2BBD5" w14:textId="77777777" w:rsidR="00F87D47" w:rsidRPr="00FA65DF" w:rsidRDefault="00F87D47" w:rsidP="00F87D47">
            <w:pPr>
              <w:jc w:val="center"/>
            </w:pPr>
            <w:r w:rsidRPr="00FA65DF">
              <w:t>16</w:t>
            </w:r>
          </w:p>
        </w:tc>
        <w:tc>
          <w:tcPr>
            <w:tcW w:w="3061" w:type="dxa"/>
            <w:vAlign w:val="center"/>
          </w:tcPr>
          <w:p w14:paraId="631C872F" w14:textId="77777777" w:rsidR="00F87D47" w:rsidRPr="00FA65DF" w:rsidRDefault="00F87D47" w:rsidP="00F87D47">
            <w:pPr>
              <w:jc w:val="center"/>
            </w:pPr>
            <w:r w:rsidRPr="00FA65DF">
              <w:t>11</w:t>
            </w:r>
          </w:p>
        </w:tc>
      </w:tr>
      <w:tr w:rsidR="00F87D47" w:rsidRPr="00FA65DF" w14:paraId="6AAC5BA6" w14:textId="77777777" w:rsidTr="00F87D47">
        <w:trPr>
          <w:jc w:val="center"/>
        </w:trPr>
        <w:tc>
          <w:tcPr>
            <w:tcW w:w="3061" w:type="dxa"/>
            <w:vAlign w:val="center"/>
          </w:tcPr>
          <w:p w14:paraId="02E4CC8F" w14:textId="77777777" w:rsidR="00F87D47" w:rsidRPr="00FA65DF" w:rsidRDefault="00F87D47" w:rsidP="00F87D47">
            <w:pPr>
              <w:jc w:val="center"/>
            </w:pPr>
            <w:r w:rsidRPr="00FA65DF">
              <w:t>20</w:t>
            </w:r>
          </w:p>
        </w:tc>
        <w:tc>
          <w:tcPr>
            <w:tcW w:w="3061" w:type="dxa"/>
            <w:vAlign w:val="center"/>
          </w:tcPr>
          <w:p w14:paraId="1E8836D5" w14:textId="77777777" w:rsidR="00F87D47" w:rsidRPr="00FA65DF" w:rsidRDefault="00F87D47" w:rsidP="00F87D47">
            <w:pPr>
              <w:jc w:val="center"/>
            </w:pPr>
            <w:r w:rsidRPr="00FA65DF">
              <w:t>12</w:t>
            </w:r>
          </w:p>
        </w:tc>
      </w:tr>
      <w:tr w:rsidR="00F87D47" w:rsidRPr="00FA65DF" w14:paraId="718C43B8" w14:textId="77777777" w:rsidTr="00F87D47">
        <w:trPr>
          <w:jc w:val="center"/>
        </w:trPr>
        <w:tc>
          <w:tcPr>
            <w:tcW w:w="3061" w:type="dxa"/>
            <w:vAlign w:val="center"/>
          </w:tcPr>
          <w:p w14:paraId="7144F114" w14:textId="77777777" w:rsidR="00F87D47" w:rsidRPr="00FA65DF" w:rsidRDefault="00F87D47" w:rsidP="00F87D47">
            <w:pPr>
              <w:jc w:val="center"/>
            </w:pPr>
            <w:r w:rsidRPr="00FA65DF">
              <w:t>21</w:t>
            </w:r>
          </w:p>
        </w:tc>
        <w:tc>
          <w:tcPr>
            <w:tcW w:w="3061" w:type="dxa"/>
            <w:vAlign w:val="center"/>
          </w:tcPr>
          <w:p w14:paraId="7CE17D2E" w14:textId="77777777" w:rsidR="00F87D47" w:rsidRPr="00FA65DF" w:rsidRDefault="00F87D47" w:rsidP="00F87D47">
            <w:pPr>
              <w:jc w:val="center"/>
            </w:pPr>
            <w:r w:rsidRPr="00FA65DF">
              <w:t>13</w:t>
            </w:r>
          </w:p>
        </w:tc>
      </w:tr>
    </w:tbl>
    <w:p w14:paraId="2D0EED58" w14:textId="77777777" w:rsidR="00F87D47" w:rsidRPr="00FA65DF" w:rsidRDefault="00F87D47" w:rsidP="00084D9B">
      <w:pPr>
        <w:jc w:val="both"/>
      </w:pPr>
    </w:p>
    <w:p w14:paraId="30B41A6B" w14:textId="77777777" w:rsidR="00F87D47" w:rsidRPr="00FA65DF" w:rsidRDefault="00F87D47" w:rsidP="00084D9B">
      <w:pPr>
        <w:tabs>
          <w:tab w:val="num" w:pos="720"/>
        </w:tabs>
        <w:jc w:val="both"/>
        <w:rPr>
          <w:iCs/>
        </w:rPr>
      </w:pPr>
      <w:r w:rsidRPr="00FA65DF">
        <w:rPr>
          <w:iCs/>
        </w:rPr>
        <w:tab/>
        <w:t>Использованные в регионе варианты КИМ по предмету позволяют сделать вывод об особом пристрастии разработчиков заданий 12-13 к событиям эпохи Ивана Грозного, Смутного времени, правления первых Романовых (6 заданий из 11 во время основной волны).</w:t>
      </w:r>
    </w:p>
    <w:p w14:paraId="08663F5C" w14:textId="77777777" w:rsidR="003E43F2" w:rsidRPr="00FA65DF" w:rsidRDefault="003E43F2" w:rsidP="003E43F2">
      <w:pPr>
        <w:spacing w:line="360" w:lineRule="auto"/>
        <w:ind w:left="-425"/>
        <w:jc w:val="both"/>
      </w:pPr>
    </w:p>
    <w:p w14:paraId="559960A5" w14:textId="77777777" w:rsidR="00D26219" w:rsidRPr="00FA65DF" w:rsidRDefault="00D26219" w:rsidP="00BC108D">
      <w:pPr>
        <w:pStyle w:val="3"/>
        <w:numPr>
          <w:ilvl w:val="1"/>
          <w:numId w:val="7"/>
        </w:numPr>
        <w:tabs>
          <w:tab w:val="left" w:pos="567"/>
        </w:tabs>
        <w:ind w:left="426" w:hanging="574"/>
        <w:rPr>
          <w:rFonts w:ascii="Times New Roman" w:hAnsi="Times New Roman"/>
        </w:rPr>
      </w:pPr>
      <w:r w:rsidRPr="00FA65DF">
        <w:rPr>
          <w:rFonts w:ascii="Times New Roman" w:hAnsi="Times New Roman"/>
        </w:rPr>
        <w:t>Анализ выполнения заданий КИМ</w:t>
      </w:r>
    </w:p>
    <w:p w14:paraId="781D8AEE" w14:textId="77777777" w:rsidR="008C725A" w:rsidRPr="00FA65DF" w:rsidRDefault="008C725A" w:rsidP="00FC6BBF">
      <w:pPr>
        <w:ind w:left="-426" w:firstLine="852"/>
        <w:contextualSpacing/>
        <w:jc w:val="both"/>
        <w:rPr>
          <w:b/>
          <w:i/>
          <w:iCs/>
        </w:rPr>
      </w:pPr>
    </w:p>
    <w:p w14:paraId="2067C95E" w14:textId="77777777" w:rsidR="00CA3EB7" w:rsidRPr="00FA65DF" w:rsidRDefault="00CA3EB7" w:rsidP="00BC108D">
      <w:pPr>
        <w:pStyle w:val="3"/>
        <w:numPr>
          <w:ilvl w:val="2"/>
          <w:numId w:val="7"/>
        </w:numPr>
        <w:rPr>
          <w:rFonts w:ascii="Times New Roman" w:hAnsi="Times New Roman"/>
          <w:b w:val="0"/>
          <w:bCs w:val="0"/>
        </w:rPr>
      </w:pPr>
      <w:r w:rsidRPr="00FA65DF">
        <w:rPr>
          <w:rFonts w:ascii="Times New Roman" w:hAnsi="Times New Roman"/>
          <w:b w:val="0"/>
          <w:bCs w:val="0"/>
        </w:rPr>
        <w:t>Статистический анализ выполнения заданий КИМ</w:t>
      </w:r>
      <w:r w:rsidR="003E49AA" w:rsidRPr="00FA65DF">
        <w:rPr>
          <w:rFonts w:ascii="Times New Roman" w:hAnsi="Times New Roman"/>
          <w:b w:val="0"/>
          <w:bCs w:val="0"/>
        </w:rPr>
        <w:t xml:space="preserve"> в 2022 году</w:t>
      </w:r>
    </w:p>
    <w:p w14:paraId="48A4ED32" w14:textId="77777777" w:rsidR="002951B2" w:rsidRPr="00FA65DF" w:rsidRDefault="002951B2" w:rsidP="004512E4">
      <w:pPr>
        <w:ind w:firstLine="708"/>
        <w:jc w:val="both"/>
        <w:rPr>
          <w:iCs/>
        </w:rPr>
      </w:pPr>
      <w:r w:rsidRPr="00FA65DF">
        <w:rPr>
          <w:iCs/>
        </w:rPr>
        <w:t xml:space="preserve">Результаты выполнения заданий первой части ЕГЭ по истории в 2022 г. приведены в таблице </w:t>
      </w:r>
      <w:r w:rsidR="00412A5D" w:rsidRPr="00FA65DF">
        <w:rPr>
          <w:iCs/>
        </w:rPr>
        <w:t>3-2</w:t>
      </w:r>
      <w:r w:rsidR="00E4710B">
        <w:rPr>
          <w:iCs/>
        </w:rPr>
        <w:t xml:space="preserve">, открытого варианта № 319   – </w:t>
      </w:r>
      <w:r w:rsidRPr="00FA65DF">
        <w:rPr>
          <w:iCs/>
        </w:rPr>
        <w:t xml:space="preserve">в таблице </w:t>
      </w:r>
      <w:r w:rsidR="00412A5D" w:rsidRPr="00FA65DF">
        <w:rPr>
          <w:iCs/>
        </w:rPr>
        <w:t>3-3</w:t>
      </w:r>
    </w:p>
    <w:p w14:paraId="7A2C6D07" w14:textId="77777777" w:rsidR="002951B2" w:rsidRPr="00644F40" w:rsidRDefault="002951B2" w:rsidP="002951B2">
      <w:pPr>
        <w:pStyle w:val="af7"/>
        <w:keepNext/>
        <w:spacing w:after="0"/>
      </w:pPr>
      <w:r w:rsidRPr="00644F40">
        <w:t xml:space="preserve">Таблица </w:t>
      </w:r>
      <w:r w:rsidR="00412A5D" w:rsidRPr="00644F40">
        <w:t>3-2</w:t>
      </w:r>
    </w:p>
    <w:p w14:paraId="155FABE4" w14:textId="77777777" w:rsidR="00412A5D" w:rsidRPr="00FA65DF" w:rsidRDefault="00412A5D" w:rsidP="00412A5D">
      <w:pPr>
        <w:jc w:val="center"/>
        <w:rPr>
          <w:b/>
        </w:rPr>
      </w:pPr>
      <w:r w:rsidRPr="00FA65DF">
        <w:rPr>
          <w:b/>
        </w:rPr>
        <w:t>Результаты выполнения заданий части 1 ЕГЭ по истории</w:t>
      </w:r>
    </w:p>
    <w:tbl>
      <w:tblPr>
        <w:tblW w:w="9589" w:type="dxa"/>
        <w:tblInd w:w="-318" w:type="dxa"/>
        <w:tblLayout w:type="fixed"/>
        <w:tblCellMar>
          <w:left w:w="57" w:type="dxa"/>
          <w:right w:w="57" w:type="dxa"/>
        </w:tblCellMar>
        <w:tblLook w:val="0000" w:firstRow="0" w:lastRow="0" w:firstColumn="0" w:lastColumn="0" w:noHBand="0" w:noVBand="0"/>
      </w:tblPr>
      <w:tblGrid>
        <w:gridCol w:w="964"/>
        <w:gridCol w:w="1963"/>
        <w:gridCol w:w="992"/>
        <w:gridCol w:w="1134"/>
        <w:gridCol w:w="1272"/>
        <w:gridCol w:w="1204"/>
        <w:gridCol w:w="1203"/>
        <w:gridCol w:w="857"/>
      </w:tblGrid>
      <w:tr w:rsidR="002951B2" w:rsidRPr="00FA65DF" w14:paraId="1ED52B21" w14:textId="77777777" w:rsidTr="002951B2">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14:paraId="12521788" w14:textId="77777777" w:rsidR="002951B2" w:rsidRPr="00FA65DF" w:rsidRDefault="002951B2" w:rsidP="002951B2">
            <w:pPr>
              <w:autoSpaceDE w:val="0"/>
              <w:autoSpaceDN w:val="0"/>
              <w:adjustRightInd w:val="0"/>
              <w:jc w:val="center"/>
              <w:rPr>
                <w:sz w:val="20"/>
                <w:szCs w:val="20"/>
              </w:rPr>
            </w:pPr>
            <w:r w:rsidRPr="00FA65DF">
              <w:rPr>
                <w:bCs/>
                <w:sz w:val="20"/>
                <w:szCs w:val="20"/>
              </w:rPr>
              <w:t>Номер</w:t>
            </w:r>
          </w:p>
          <w:p w14:paraId="725D7DBE" w14:textId="77777777" w:rsidR="002951B2" w:rsidRPr="00FA65DF" w:rsidRDefault="002951B2" w:rsidP="002951B2">
            <w:pPr>
              <w:autoSpaceDE w:val="0"/>
              <w:autoSpaceDN w:val="0"/>
              <w:adjustRightInd w:val="0"/>
              <w:jc w:val="center"/>
              <w:rPr>
                <w:sz w:val="20"/>
                <w:szCs w:val="20"/>
              </w:rPr>
            </w:pPr>
            <w:r w:rsidRPr="00FA65DF">
              <w:rPr>
                <w:bCs/>
                <w:sz w:val="20"/>
                <w:szCs w:val="20"/>
              </w:rPr>
              <w:t>задания в КИМ</w:t>
            </w:r>
          </w:p>
        </w:tc>
        <w:tc>
          <w:tcPr>
            <w:tcW w:w="1963" w:type="dxa"/>
            <w:vMerge w:val="restart"/>
            <w:tcBorders>
              <w:top w:val="single" w:sz="8" w:space="0" w:color="000000"/>
              <w:left w:val="single" w:sz="8" w:space="0" w:color="000000"/>
              <w:right w:val="single" w:sz="8" w:space="0" w:color="000000"/>
            </w:tcBorders>
            <w:vAlign w:val="center"/>
          </w:tcPr>
          <w:p w14:paraId="07ADCADA" w14:textId="77777777" w:rsidR="002951B2" w:rsidRPr="00FA65DF" w:rsidRDefault="002951B2" w:rsidP="002951B2">
            <w:pPr>
              <w:autoSpaceDE w:val="0"/>
              <w:autoSpaceDN w:val="0"/>
              <w:adjustRightInd w:val="0"/>
              <w:jc w:val="center"/>
              <w:rPr>
                <w:sz w:val="20"/>
                <w:szCs w:val="20"/>
              </w:rPr>
            </w:pPr>
            <w:r w:rsidRPr="00FA65DF">
              <w:rPr>
                <w:bCs/>
                <w:sz w:val="20"/>
                <w:szCs w:val="20"/>
              </w:rPr>
              <w:t>Проверяемые элементы содержания / умения</w:t>
            </w:r>
          </w:p>
        </w:tc>
        <w:tc>
          <w:tcPr>
            <w:tcW w:w="992" w:type="dxa"/>
            <w:vMerge w:val="restart"/>
            <w:tcBorders>
              <w:top w:val="single" w:sz="8" w:space="0" w:color="000000"/>
              <w:left w:val="single" w:sz="8" w:space="0" w:color="000000"/>
              <w:right w:val="single" w:sz="8" w:space="0" w:color="000000"/>
            </w:tcBorders>
            <w:vAlign w:val="center"/>
          </w:tcPr>
          <w:p w14:paraId="314BC52B" w14:textId="77777777" w:rsidR="002951B2" w:rsidRPr="00FA65DF" w:rsidRDefault="002951B2" w:rsidP="002951B2">
            <w:pPr>
              <w:autoSpaceDE w:val="0"/>
              <w:autoSpaceDN w:val="0"/>
              <w:adjustRightInd w:val="0"/>
              <w:jc w:val="center"/>
              <w:rPr>
                <w:sz w:val="20"/>
                <w:szCs w:val="20"/>
              </w:rPr>
            </w:pPr>
            <w:r w:rsidRPr="00FA65DF">
              <w:rPr>
                <w:bCs/>
                <w:sz w:val="20"/>
                <w:szCs w:val="20"/>
              </w:rPr>
              <w:t>Уровень сложности задания</w:t>
            </w:r>
          </w:p>
          <w:p w14:paraId="42D7D066" w14:textId="77777777" w:rsidR="002951B2" w:rsidRPr="00FA65DF" w:rsidRDefault="002951B2" w:rsidP="002951B2">
            <w:pPr>
              <w:autoSpaceDE w:val="0"/>
              <w:autoSpaceDN w:val="0"/>
              <w:adjustRightInd w:val="0"/>
              <w:jc w:val="center"/>
              <w:rPr>
                <w:sz w:val="20"/>
                <w:szCs w:val="20"/>
              </w:rPr>
            </w:pPr>
          </w:p>
        </w:tc>
        <w:tc>
          <w:tcPr>
            <w:tcW w:w="5670" w:type="dxa"/>
            <w:gridSpan w:val="5"/>
            <w:tcBorders>
              <w:top w:val="single" w:sz="8" w:space="0" w:color="000000"/>
              <w:left w:val="single" w:sz="8" w:space="0" w:color="000000"/>
              <w:right w:val="single" w:sz="8" w:space="0" w:color="000000"/>
            </w:tcBorders>
          </w:tcPr>
          <w:p w14:paraId="6C62A15C" w14:textId="77777777" w:rsidR="002951B2" w:rsidRPr="00FA65DF" w:rsidRDefault="002951B2" w:rsidP="002951B2">
            <w:pPr>
              <w:jc w:val="center"/>
              <w:rPr>
                <w:bCs/>
                <w:sz w:val="20"/>
                <w:szCs w:val="20"/>
              </w:rPr>
            </w:pPr>
            <w:r w:rsidRPr="00FA65DF">
              <w:rPr>
                <w:sz w:val="20"/>
                <w:szCs w:val="20"/>
              </w:rPr>
              <w:t xml:space="preserve">Процент выполнения задания </w:t>
            </w:r>
            <w:r w:rsidRPr="00FA65DF">
              <w:rPr>
                <w:sz w:val="20"/>
                <w:szCs w:val="20"/>
              </w:rPr>
              <w:br/>
              <w:t>в Санкт-Петербурге</w:t>
            </w:r>
          </w:p>
        </w:tc>
      </w:tr>
      <w:tr w:rsidR="002951B2" w:rsidRPr="00FA65DF" w14:paraId="0D202EA3" w14:textId="77777777" w:rsidTr="002951B2">
        <w:trPr>
          <w:cantSplit/>
          <w:trHeight w:val="635"/>
          <w:tblHeader/>
        </w:trPr>
        <w:tc>
          <w:tcPr>
            <w:tcW w:w="964" w:type="dxa"/>
            <w:vMerge/>
            <w:tcBorders>
              <w:left w:val="single" w:sz="8" w:space="0" w:color="000000"/>
              <w:bottom w:val="single" w:sz="8" w:space="0" w:color="000000"/>
              <w:right w:val="single" w:sz="8" w:space="0" w:color="000000"/>
            </w:tcBorders>
            <w:vAlign w:val="center"/>
          </w:tcPr>
          <w:p w14:paraId="72E44942" w14:textId="77777777" w:rsidR="002951B2" w:rsidRPr="00FA65DF" w:rsidRDefault="002951B2" w:rsidP="002951B2">
            <w:pPr>
              <w:autoSpaceDE w:val="0"/>
              <w:autoSpaceDN w:val="0"/>
              <w:adjustRightInd w:val="0"/>
              <w:jc w:val="center"/>
              <w:rPr>
                <w:bCs/>
                <w:sz w:val="20"/>
                <w:szCs w:val="20"/>
              </w:rPr>
            </w:pPr>
          </w:p>
        </w:tc>
        <w:tc>
          <w:tcPr>
            <w:tcW w:w="1963" w:type="dxa"/>
            <w:vMerge/>
            <w:tcBorders>
              <w:left w:val="single" w:sz="8" w:space="0" w:color="000000"/>
              <w:bottom w:val="single" w:sz="8" w:space="0" w:color="000000"/>
              <w:right w:val="single" w:sz="8" w:space="0" w:color="000000"/>
            </w:tcBorders>
            <w:vAlign w:val="center"/>
          </w:tcPr>
          <w:p w14:paraId="3ADB52A0" w14:textId="77777777" w:rsidR="002951B2" w:rsidRPr="00FA65DF" w:rsidRDefault="002951B2" w:rsidP="002951B2">
            <w:pPr>
              <w:autoSpaceDE w:val="0"/>
              <w:autoSpaceDN w:val="0"/>
              <w:adjustRightInd w:val="0"/>
              <w:jc w:val="center"/>
              <w:rPr>
                <w:bCs/>
                <w:sz w:val="20"/>
                <w:szCs w:val="20"/>
              </w:rPr>
            </w:pPr>
          </w:p>
        </w:tc>
        <w:tc>
          <w:tcPr>
            <w:tcW w:w="992" w:type="dxa"/>
            <w:vMerge/>
            <w:tcBorders>
              <w:left w:val="single" w:sz="8" w:space="0" w:color="000000"/>
              <w:bottom w:val="single" w:sz="8" w:space="0" w:color="000000"/>
              <w:right w:val="single" w:sz="8" w:space="0" w:color="000000"/>
            </w:tcBorders>
            <w:vAlign w:val="center"/>
          </w:tcPr>
          <w:p w14:paraId="0AFDA277" w14:textId="77777777" w:rsidR="002951B2" w:rsidRPr="00FA65DF" w:rsidRDefault="002951B2" w:rsidP="002951B2">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F4E56A5" w14:textId="77777777" w:rsidR="002951B2" w:rsidRPr="00FA65DF" w:rsidRDefault="002951B2" w:rsidP="002951B2">
            <w:pPr>
              <w:jc w:val="center"/>
              <w:rPr>
                <w:sz w:val="20"/>
                <w:szCs w:val="20"/>
              </w:rPr>
            </w:pPr>
            <w:r w:rsidRPr="00FA65DF">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14:paraId="3B5EC03F" w14:textId="77777777" w:rsidR="002951B2" w:rsidRPr="00FA65DF" w:rsidRDefault="002951B2" w:rsidP="002951B2">
            <w:pPr>
              <w:autoSpaceDE w:val="0"/>
              <w:autoSpaceDN w:val="0"/>
              <w:adjustRightInd w:val="0"/>
              <w:jc w:val="center"/>
              <w:rPr>
                <w:bCs/>
                <w:sz w:val="20"/>
                <w:szCs w:val="20"/>
              </w:rPr>
            </w:pPr>
            <w:r w:rsidRPr="00FA65DF">
              <w:rPr>
                <w:bCs/>
                <w:sz w:val="20"/>
                <w:szCs w:val="20"/>
              </w:rPr>
              <w:t>в группе не преодолев-ших минимальный балл</w:t>
            </w:r>
          </w:p>
        </w:tc>
        <w:tc>
          <w:tcPr>
            <w:tcW w:w="1204" w:type="dxa"/>
            <w:tcBorders>
              <w:top w:val="single" w:sz="8" w:space="0" w:color="000000"/>
              <w:left w:val="single" w:sz="8" w:space="0" w:color="000000"/>
              <w:bottom w:val="single" w:sz="8" w:space="0" w:color="000000"/>
              <w:right w:val="single" w:sz="8" w:space="0" w:color="000000"/>
            </w:tcBorders>
            <w:vAlign w:val="center"/>
          </w:tcPr>
          <w:p w14:paraId="3D021597" w14:textId="77777777" w:rsidR="002951B2" w:rsidRPr="00FA65DF" w:rsidRDefault="002951B2" w:rsidP="002951B2">
            <w:pPr>
              <w:autoSpaceDE w:val="0"/>
              <w:autoSpaceDN w:val="0"/>
              <w:adjustRightInd w:val="0"/>
              <w:jc w:val="center"/>
              <w:rPr>
                <w:bCs/>
                <w:sz w:val="20"/>
                <w:szCs w:val="20"/>
              </w:rPr>
            </w:pPr>
            <w:r w:rsidRPr="00FA65DF">
              <w:rPr>
                <w:bCs/>
                <w:sz w:val="20"/>
                <w:szCs w:val="20"/>
              </w:rPr>
              <w:t>в группе от минимального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14:paraId="1403207E" w14:textId="77777777" w:rsidR="002951B2" w:rsidRPr="00FA65DF" w:rsidRDefault="002951B2" w:rsidP="002951B2">
            <w:pPr>
              <w:autoSpaceDE w:val="0"/>
              <w:autoSpaceDN w:val="0"/>
              <w:adjustRightInd w:val="0"/>
              <w:jc w:val="center"/>
              <w:rPr>
                <w:bCs/>
                <w:sz w:val="20"/>
                <w:szCs w:val="20"/>
              </w:rPr>
            </w:pPr>
            <w:r w:rsidRPr="00FA65DF">
              <w:rPr>
                <w:bCs/>
                <w:sz w:val="20"/>
                <w:szCs w:val="20"/>
              </w:rPr>
              <w:t>в группе от 61 до 80 т.б.</w:t>
            </w:r>
          </w:p>
        </w:tc>
        <w:tc>
          <w:tcPr>
            <w:tcW w:w="857" w:type="dxa"/>
            <w:tcBorders>
              <w:top w:val="single" w:sz="8" w:space="0" w:color="000000"/>
              <w:left w:val="single" w:sz="8" w:space="0" w:color="000000"/>
              <w:bottom w:val="single" w:sz="8" w:space="0" w:color="000000"/>
              <w:right w:val="single" w:sz="8" w:space="0" w:color="000000"/>
            </w:tcBorders>
            <w:vAlign w:val="center"/>
          </w:tcPr>
          <w:p w14:paraId="5702450F" w14:textId="77777777" w:rsidR="002951B2" w:rsidRPr="00FA65DF" w:rsidRDefault="002951B2" w:rsidP="002951B2">
            <w:pPr>
              <w:autoSpaceDE w:val="0"/>
              <w:autoSpaceDN w:val="0"/>
              <w:adjustRightInd w:val="0"/>
              <w:jc w:val="center"/>
              <w:rPr>
                <w:bCs/>
                <w:sz w:val="20"/>
                <w:szCs w:val="20"/>
              </w:rPr>
            </w:pPr>
            <w:r w:rsidRPr="00FA65DF">
              <w:rPr>
                <w:bCs/>
                <w:sz w:val="20"/>
                <w:szCs w:val="20"/>
              </w:rPr>
              <w:t>в группе от 81 до 100 т.б.</w:t>
            </w:r>
          </w:p>
        </w:tc>
      </w:tr>
      <w:tr w:rsidR="002951B2" w:rsidRPr="00FA65DF" w14:paraId="52693E62"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6A9E30E" w14:textId="77777777" w:rsidR="002951B2" w:rsidRPr="00FA65DF" w:rsidRDefault="002951B2" w:rsidP="002951B2">
            <w:pPr>
              <w:autoSpaceDE w:val="0"/>
              <w:autoSpaceDN w:val="0"/>
              <w:adjustRightInd w:val="0"/>
              <w:ind w:left="67"/>
              <w:jc w:val="center"/>
              <w:rPr>
                <w:sz w:val="20"/>
                <w:szCs w:val="20"/>
              </w:rPr>
            </w:pPr>
            <w:r w:rsidRPr="00FA65DF">
              <w:rPr>
                <w:sz w:val="20"/>
                <w:szCs w:val="20"/>
              </w:rPr>
              <w:t>1</w:t>
            </w:r>
          </w:p>
        </w:tc>
        <w:tc>
          <w:tcPr>
            <w:tcW w:w="1963" w:type="dxa"/>
            <w:tcBorders>
              <w:top w:val="single" w:sz="8" w:space="0" w:color="000000"/>
              <w:left w:val="single" w:sz="8" w:space="0" w:color="000000"/>
              <w:bottom w:val="single" w:sz="8" w:space="0" w:color="000000"/>
              <w:right w:val="single" w:sz="8" w:space="0" w:color="000000"/>
            </w:tcBorders>
            <w:vAlign w:val="center"/>
          </w:tcPr>
          <w:p w14:paraId="5E7860A2" w14:textId="77777777" w:rsidR="002951B2" w:rsidRPr="00FA65DF" w:rsidRDefault="002951B2" w:rsidP="002951B2">
            <w:pPr>
              <w:autoSpaceDE w:val="0"/>
              <w:autoSpaceDN w:val="0"/>
              <w:adjustRightInd w:val="0"/>
              <w:rPr>
                <w:sz w:val="20"/>
                <w:szCs w:val="20"/>
              </w:rPr>
            </w:pPr>
            <w:r w:rsidRPr="00FA65DF">
              <w:rPr>
                <w:noProof/>
                <w:color w:val="000000"/>
                <w:sz w:val="20"/>
                <w:szCs w:val="20"/>
              </w:rPr>
              <w:t xml:space="preserve">VIII – начало XXI в. / </w:t>
            </w:r>
            <w:r w:rsidRPr="00FA65DF">
              <w:rPr>
                <w:rFonts w:eastAsia="TimesNewRoman"/>
                <w:sz w:val="20"/>
                <w:szCs w:val="20"/>
              </w:rPr>
              <w:t>Знание дат (задание на установление соответствия)</w:t>
            </w:r>
          </w:p>
        </w:tc>
        <w:tc>
          <w:tcPr>
            <w:tcW w:w="992" w:type="dxa"/>
            <w:tcBorders>
              <w:top w:val="single" w:sz="8" w:space="0" w:color="000000"/>
              <w:left w:val="single" w:sz="8" w:space="0" w:color="000000"/>
              <w:bottom w:val="single" w:sz="8" w:space="0" w:color="000000"/>
              <w:right w:val="single" w:sz="8" w:space="0" w:color="000000"/>
            </w:tcBorders>
            <w:vAlign w:val="center"/>
          </w:tcPr>
          <w:p w14:paraId="4B200ACE"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274B6684" w14:textId="77777777" w:rsidR="002951B2" w:rsidRPr="00FA65DF" w:rsidRDefault="002951B2" w:rsidP="002951B2">
            <w:pPr>
              <w:jc w:val="center"/>
              <w:rPr>
                <w:sz w:val="20"/>
                <w:szCs w:val="20"/>
              </w:rPr>
            </w:pPr>
            <w:r w:rsidRPr="00FA65DF">
              <w:rPr>
                <w:rFonts w:eastAsia="Segoe UI"/>
                <w:color w:val="000000"/>
                <w:sz w:val="20"/>
                <w:szCs w:val="20"/>
              </w:rPr>
              <w:t>74,20</w:t>
            </w:r>
          </w:p>
        </w:tc>
        <w:tc>
          <w:tcPr>
            <w:tcW w:w="1272" w:type="dxa"/>
            <w:tcBorders>
              <w:top w:val="single" w:sz="8" w:space="0" w:color="000000"/>
              <w:left w:val="single" w:sz="8" w:space="0" w:color="000000"/>
              <w:bottom w:val="single" w:sz="8" w:space="0" w:color="000000"/>
              <w:right w:val="single" w:sz="8" w:space="0" w:color="000000"/>
            </w:tcBorders>
            <w:vAlign w:val="center"/>
          </w:tcPr>
          <w:p w14:paraId="12A89C17" w14:textId="77777777" w:rsidR="002951B2" w:rsidRPr="00FA65DF" w:rsidRDefault="002951B2" w:rsidP="002951B2">
            <w:pPr>
              <w:jc w:val="center"/>
              <w:rPr>
                <w:sz w:val="20"/>
                <w:szCs w:val="20"/>
              </w:rPr>
            </w:pPr>
            <w:r w:rsidRPr="00FA65DF">
              <w:rPr>
                <w:rFonts w:eastAsia="Arial"/>
                <w:color w:val="000000"/>
                <w:sz w:val="20"/>
                <w:szCs w:val="20"/>
              </w:rPr>
              <w:t>11,17</w:t>
            </w:r>
          </w:p>
        </w:tc>
        <w:tc>
          <w:tcPr>
            <w:tcW w:w="1204" w:type="dxa"/>
            <w:tcBorders>
              <w:top w:val="single" w:sz="8" w:space="0" w:color="000000"/>
              <w:left w:val="single" w:sz="8" w:space="0" w:color="000000"/>
              <w:bottom w:val="single" w:sz="8" w:space="0" w:color="000000"/>
              <w:right w:val="single" w:sz="8" w:space="0" w:color="000000"/>
            </w:tcBorders>
            <w:vAlign w:val="center"/>
          </w:tcPr>
          <w:p w14:paraId="6978D26E" w14:textId="77777777" w:rsidR="002951B2" w:rsidRPr="00FA65DF" w:rsidRDefault="002951B2" w:rsidP="002951B2">
            <w:pPr>
              <w:jc w:val="center"/>
              <w:rPr>
                <w:sz w:val="20"/>
                <w:szCs w:val="20"/>
              </w:rPr>
            </w:pPr>
            <w:r w:rsidRPr="00FA65DF">
              <w:rPr>
                <w:rFonts w:eastAsia="Arial"/>
                <w:color w:val="000000"/>
                <w:sz w:val="20"/>
                <w:szCs w:val="20"/>
              </w:rPr>
              <w:t>60,86</w:t>
            </w:r>
          </w:p>
        </w:tc>
        <w:tc>
          <w:tcPr>
            <w:tcW w:w="1203" w:type="dxa"/>
            <w:tcBorders>
              <w:top w:val="single" w:sz="8" w:space="0" w:color="000000"/>
              <w:left w:val="single" w:sz="8" w:space="0" w:color="000000"/>
              <w:bottom w:val="single" w:sz="8" w:space="0" w:color="000000"/>
              <w:right w:val="single" w:sz="8" w:space="0" w:color="000000"/>
            </w:tcBorders>
            <w:vAlign w:val="center"/>
          </w:tcPr>
          <w:p w14:paraId="5B2DA904" w14:textId="77777777" w:rsidR="002951B2" w:rsidRPr="00FA65DF" w:rsidRDefault="002951B2" w:rsidP="002951B2">
            <w:pPr>
              <w:jc w:val="center"/>
              <w:rPr>
                <w:sz w:val="20"/>
                <w:szCs w:val="20"/>
              </w:rPr>
            </w:pPr>
            <w:r w:rsidRPr="00FA65DF">
              <w:rPr>
                <w:rFonts w:eastAsia="Arial"/>
                <w:color w:val="000000"/>
                <w:sz w:val="20"/>
                <w:szCs w:val="20"/>
              </w:rPr>
              <w:t>92,34</w:t>
            </w:r>
          </w:p>
        </w:tc>
        <w:tc>
          <w:tcPr>
            <w:tcW w:w="857" w:type="dxa"/>
            <w:tcBorders>
              <w:top w:val="single" w:sz="8" w:space="0" w:color="000000"/>
              <w:left w:val="single" w:sz="8" w:space="0" w:color="000000"/>
              <w:bottom w:val="single" w:sz="8" w:space="0" w:color="000000"/>
              <w:right w:val="single" w:sz="8" w:space="0" w:color="000000"/>
            </w:tcBorders>
            <w:vAlign w:val="center"/>
          </w:tcPr>
          <w:p w14:paraId="01B9DD3E" w14:textId="77777777" w:rsidR="002951B2" w:rsidRPr="00FA65DF" w:rsidRDefault="002951B2" w:rsidP="002951B2">
            <w:pPr>
              <w:jc w:val="center"/>
              <w:rPr>
                <w:sz w:val="20"/>
                <w:szCs w:val="20"/>
              </w:rPr>
            </w:pPr>
            <w:r w:rsidRPr="00FA65DF">
              <w:rPr>
                <w:rFonts w:eastAsia="Arial"/>
                <w:color w:val="000000"/>
                <w:sz w:val="20"/>
                <w:szCs w:val="20"/>
              </w:rPr>
              <w:t>99,49</w:t>
            </w:r>
          </w:p>
        </w:tc>
      </w:tr>
      <w:tr w:rsidR="002951B2" w:rsidRPr="00FA65DF" w14:paraId="22BD8466"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A8B0B8C" w14:textId="77777777" w:rsidR="002951B2" w:rsidRPr="00FA65DF" w:rsidRDefault="002951B2" w:rsidP="002951B2">
            <w:pPr>
              <w:autoSpaceDE w:val="0"/>
              <w:autoSpaceDN w:val="0"/>
              <w:adjustRightInd w:val="0"/>
              <w:ind w:left="67"/>
              <w:jc w:val="center"/>
              <w:rPr>
                <w:sz w:val="20"/>
                <w:szCs w:val="20"/>
              </w:rPr>
            </w:pPr>
            <w:r w:rsidRPr="00FA65DF">
              <w:rPr>
                <w:sz w:val="20"/>
                <w:szCs w:val="20"/>
              </w:rPr>
              <w:lastRenderedPageBreak/>
              <w:t>2</w:t>
            </w:r>
          </w:p>
        </w:tc>
        <w:tc>
          <w:tcPr>
            <w:tcW w:w="1963" w:type="dxa"/>
            <w:tcBorders>
              <w:top w:val="single" w:sz="8" w:space="0" w:color="000000"/>
              <w:left w:val="single" w:sz="8" w:space="0" w:color="000000"/>
              <w:bottom w:val="single" w:sz="8" w:space="0" w:color="000000"/>
              <w:right w:val="single" w:sz="8" w:space="0" w:color="000000"/>
            </w:tcBorders>
            <w:vAlign w:val="center"/>
          </w:tcPr>
          <w:p w14:paraId="3346D174" w14:textId="77777777" w:rsidR="002951B2" w:rsidRPr="00FA65DF" w:rsidRDefault="002951B2" w:rsidP="002951B2">
            <w:pPr>
              <w:autoSpaceDE w:val="0"/>
              <w:autoSpaceDN w:val="0"/>
              <w:adjustRightInd w:val="0"/>
              <w:ind w:left="67"/>
              <w:rPr>
                <w:sz w:val="20"/>
                <w:szCs w:val="20"/>
              </w:rPr>
            </w:pPr>
            <w:r w:rsidRPr="00FA65DF">
              <w:rPr>
                <w:noProof/>
                <w:color w:val="000000"/>
                <w:sz w:val="20"/>
                <w:szCs w:val="20"/>
              </w:rPr>
              <w:t>С древнейших времён до начала XXI в. (история России, история зарубежных стран)/ Систематизация исторической информации (умение определять последовательность событий)</w:t>
            </w:r>
          </w:p>
        </w:tc>
        <w:tc>
          <w:tcPr>
            <w:tcW w:w="992" w:type="dxa"/>
            <w:tcBorders>
              <w:top w:val="single" w:sz="8" w:space="0" w:color="000000"/>
              <w:left w:val="single" w:sz="8" w:space="0" w:color="000000"/>
              <w:bottom w:val="single" w:sz="8" w:space="0" w:color="000000"/>
              <w:right w:val="single" w:sz="8" w:space="0" w:color="000000"/>
            </w:tcBorders>
            <w:vAlign w:val="center"/>
          </w:tcPr>
          <w:p w14:paraId="3EDE0F94"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80882B2" w14:textId="77777777" w:rsidR="002951B2" w:rsidRPr="00FA65DF" w:rsidRDefault="002951B2" w:rsidP="002951B2">
            <w:pPr>
              <w:jc w:val="center"/>
              <w:rPr>
                <w:sz w:val="20"/>
                <w:szCs w:val="20"/>
              </w:rPr>
            </w:pPr>
            <w:r w:rsidRPr="00FA65DF">
              <w:rPr>
                <w:rFonts w:eastAsia="Segoe UI"/>
                <w:color w:val="000000"/>
                <w:sz w:val="20"/>
                <w:szCs w:val="20"/>
              </w:rPr>
              <w:t>73,50</w:t>
            </w:r>
          </w:p>
        </w:tc>
        <w:tc>
          <w:tcPr>
            <w:tcW w:w="1272" w:type="dxa"/>
            <w:tcBorders>
              <w:top w:val="single" w:sz="8" w:space="0" w:color="000000"/>
              <w:left w:val="single" w:sz="8" w:space="0" w:color="000000"/>
              <w:bottom w:val="single" w:sz="8" w:space="0" w:color="000000"/>
              <w:right w:val="single" w:sz="8" w:space="0" w:color="000000"/>
            </w:tcBorders>
            <w:vAlign w:val="center"/>
          </w:tcPr>
          <w:p w14:paraId="298AD004" w14:textId="77777777" w:rsidR="002951B2" w:rsidRPr="00FA65DF" w:rsidRDefault="002951B2" w:rsidP="002951B2">
            <w:pPr>
              <w:jc w:val="center"/>
              <w:rPr>
                <w:sz w:val="20"/>
                <w:szCs w:val="20"/>
              </w:rPr>
            </w:pPr>
            <w:r w:rsidRPr="00FA65DF">
              <w:rPr>
                <w:rFonts w:eastAsia="Arial"/>
                <w:color w:val="000000"/>
                <w:sz w:val="20"/>
                <w:szCs w:val="20"/>
              </w:rPr>
              <w:t>29,61</w:t>
            </w:r>
          </w:p>
        </w:tc>
        <w:tc>
          <w:tcPr>
            <w:tcW w:w="1204" w:type="dxa"/>
            <w:tcBorders>
              <w:top w:val="single" w:sz="8" w:space="0" w:color="000000"/>
              <w:left w:val="single" w:sz="8" w:space="0" w:color="000000"/>
              <w:bottom w:val="single" w:sz="8" w:space="0" w:color="000000"/>
              <w:right w:val="single" w:sz="8" w:space="0" w:color="000000"/>
            </w:tcBorders>
            <w:vAlign w:val="center"/>
          </w:tcPr>
          <w:p w14:paraId="4D5AEBC4" w14:textId="77777777" w:rsidR="002951B2" w:rsidRPr="00FA65DF" w:rsidRDefault="002951B2" w:rsidP="002951B2">
            <w:pPr>
              <w:jc w:val="center"/>
              <w:rPr>
                <w:sz w:val="20"/>
                <w:szCs w:val="20"/>
              </w:rPr>
            </w:pPr>
            <w:r w:rsidRPr="00FA65DF">
              <w:rPr>
                <w:rFonts w:eastAsia="Arial"/>
                <w:color w:val="000000"/>
                <w:sz w:val="20"/>
                <w:szCs w:val="20"/>
              </w:rPr>
              <w:t>61,31</w:t>
            </w:r>
          </w:p>
        </w:tc>
        <w:tc>
          <w:tcPr>
            <w:tcW w:w="1203" w:type="dxa"/>
            <w:tcBorders>
              <w:top w:val="single" w:sz="8" w:space="0" w:color="000000"/>
              <w:left w:val="single" w:sz="8" w:space="0" w:color="000000"/>
              <w:bottom w:val="single" w:sz="8" w:space="0" w:color="000000"/>
              <w:right w:val="single" w:sz="8" w:space="0" w:color="000000"/>
            </w:tcBorders>
            <w:vAlign w:val="center"/>
          </w:tcPr>
          <w:p w14:paraId="34138E87" w14:textId="77777777" w:rsidR="002951B2" w:rsidRPr="00FA65DF" w:rsidRDefault="002951B2" w:rsidP="002951B2">
            <w:pPr>
              <w:jc w:val="center"/>
              <w:rPr>
                <w:sz w:val="20"/>
                <w:szCs w:val="20"/>
              </w:rPr>
            </w:pPr>
            <w:r w:rsidRPr="00FA65DF">
              <w:rPr>
                <w:rFonts w:eastAsia="Arial"/>
                <w:color w:val="000000"/>
                <w:sz w:val="20"/>
                <w:szCs w:val="20"/>
              </w:rPr>
              <w:t>87,27</w:t>
            </w:r>
          </w:p>
        </w:tc>
        <w:tc>
          <w:tcPr>
            <w:tcW w:w="857" w:type="dxa"/>
            <w:tcBorders>
              <w:top w:val="single" w:sz="8" w:space="0" w:color="000000"/>
              <w:left w:val="single" w:sz="8" w:space="0" w:color="000000"/>
              <w:bottom w:val="single" w:sz="8" w:space="0" w:color="000000"/>
              <w:right w:val="single" w:sz="8" w:space="0" w:color="000000"/>
            </w:tcBorders>
            <w:vAlign w:val="center"/>
          </w:tcPr>
          <w:p w14:paraId="6D4FA017" w14:textId="77777777" w:rsidR="002951B2" w:rsidRPr="00FA65DF" w:rsidRDefault="002951B2" w:rsidP="002951B2">
            <w:pPr>
              <w:jc w:val="center"/>
              <w:rPr>
                <w:sz w:val="20"/>
                <w:szCs w:val="20"/>
              </w:rPr>
            </w:pPr>
            <w:r w:rsidRPr="00FA65DF">
              <w:rPr>
                <w:rFonts w:eastAsia="Arial"/>
                <w:color w:val="000000"/>
                <w:sz w:val="20"/>
                <w:szCs w:val="20"/>
              </w:rPr>
              <w:t>97,47</w:t>
            </w:r>
          </w:p>
        </w:tc>
      </w:tr>
      <w:tr w:rsidR="002951B2" w:rsidRPr="00FA65DF" w14:paraId="798CA23D"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B8D0236" w14:textId="77777777" w:rsidR="002951B2" w:rsidRPr="00FA65DF" w:rsidRDefault="002951B2" w:rsidP="002951B2">
            <w:pPr>
              <w:autoSpaceDE w:val="0"/>
              <w:autoSpaceDN w:val="0"/>
              <w:adjustRightInd w:val="0"/>
              <w:ind w:left="67"/>
              <w:jc w:val="center"/>
              <w:rPr>
                <w:sz w:val="20"/>
                <w:szCs w:val="20"/>
              </w:rPr>
            </w:pPr>
            <w:r w:rsidRPr="00FA65DF">
              <w:rPr>
                <w:sz w:val="20"/>
                <w:szCs w:val="20"/>
              </w:rPr>
              <w:t>3</w:t>
            </w:r>
          </w:p>
        </w:tc>
        <w:tc>
          <w:tcPr>
            <w:tcW w:w="1963" w:type="dxa"/>
            <w:tcBorders>
              <w:top w:val="single" w:sz="8" w:space="0" w:color="000000"/>
              <w:left w:val="single" w:sz="8" w:space="0" w:color="000000"/>
              <w:bottom w:val="single" w:sz="8" w:space="0" w:color="000000"/>
              <w:right w:val="single" w:sz="8" w:space="0" w:color="000000"/>
            </w:tcBorders>
            <w:vAlign w:val="center"/>
          </w:tcPr>
          <w:p w14:paraId="4B9AC48F" w14:textId="77777777" w:rsidR="002951B2" w:rsidRPr="00FA65DF" w:rsidRDefault="002951B2" w:rsidP="002951B2">
            <w:pPr>
              <w:autoSpaceDE w:val="0"/>
              <w:autoSpaceDN w:val="0"/>
              <w:adjustRightInd w:val="0"/>
              <w:jc w:val="both"/>
              <w:rPr>
                <w:sz w:val="20"/>
                <w:szCs w:val="20"/>
              </w:rPr>
            </w:pPr>
            <w:r w:rsidRPr="00FA65DF">
              <w:rPr>
                <w:noProof/>
                <w:color w:val="000000"/>
                <w:sz w:val="20"/>
                <w:szCs w:val="20"/>
              </w:rPr>
              <w:t>VIII – начало XXI в./ Знание основных фактов, процессов, явлений (задание на установление соответствия)</w:t>
            </w:r>
          </w:p>
        </w:tc>
        <w:tc>
          <w:tcPr>
            <w:tcW w:w="992" w:type="dxa"/>
            <w:tcBorders>
              <w:top w:val="single" w:sz="8" w:space="0" w:color="000000"/>
              <w:left w:val="single" w:sz="8" w:space="0" w:color="000000"/>
              <w:bottom w:val="single" w:sz="8" w:space="0" w:color="000000"/>
              <w:right w:val="single" w:sz="8" w:space="0" w:color="000000"/>
            </w:tcBorders>
            <w:vAlign w:val="center"/>
          </w:tcPr>
          <w:p w14:paraId="0B736DDB"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64A1E1B" w14:textId="77777777" w:rsidR="002951B2" w:rsidRPr="00FA65DF" w:rsidRDefault="002951B2" w:rsidP="002951B2">
            <w:pPr>
              <w:jc w:val="center"/>
              <w:rPr>
                <w:sz w:val="20"/>
                <w:szCs w:val="20"/>
              </w:rPr>
            </w:pPr>
            <w:r w:rsidRPr="00FA65DF">
              <w:rPr>
                <w:rFonts w:eastAsia="Segoe UI"/>
                <w:color w:val="000000"/>
                <w:sz w:val="20"/>
                <w:szCs w:val="20"/>
              </w:rPr>
              <w:t>56,03</w:t>
            </w:r>
          </w:p>
        </w:tc>
        <w:tc>
          <w:tcPr>
            <w:tcW w:w="1272" w:type="dxa"/>
            <w:tcBorders>
              <w:top w:val="single" w:sz="8" w:space="0" w:color="000000"/>
              <w:left w:val="single" w:sz="8" w:space="0" w:color="000000"/>
              <w:bottom w:val="single" w:sz="8" w:space="0" w:color="000000"/>
              <w:right w:val="single" w:sz="8" w:space="0" w:color="000000"/>
            </w:tcBorders>
            <w:vAlign w:val="center"/>
          </w:tcPr>
          <w:p w14:paraId="4471F0D0" w14:textId="77777777" w:rsidR="002951B2" w:rsidRPr="00FA65DF" w:rsidRDefault="002951B2" w:rsidP="002951B2">
            <w:pPr>
              <w:jc w:val="center"/>
              <w:rPr>
                <w:sz w:val="20"/>
                <w:szCs w:val="20"/>
              </w:rPr>
            </w:pPr>
            <w:r w:rsidRPr="00FA65DF">
              <w:rPr>
                <w:rFonts w:eastAsia="Arial"/>
                <w:color w:val="000000"/>
                <w:sz w:val="20"/>
                <w:szCs w:val="20"/>
              </w:rPr>
              <w:t>3,64</w:t>
            </w:r>
          </w:p>
        </w:tc>
        <w:tc>
          <w:tcPr>
            <w:tcW w:w="1204" w:type="dxa"/>
            <w:tcBorders>
              <w:top w:val="single" w:sz="8" w:space="0" w:color="000000"/>
              <w:left w:val="single" w:sz="8" w:space="0" w:color="000000"/>
              <w:bottom w:val="single" w:sz="8" w:space="0" w:color="000000"/>
              <w:right w:val="single" w:sz="8" w:space="0" w:color="000000"/>
            </w:tcBorders>
            <w:vAlign w:val="center"/>
          </w:tcPr>
          <w:p w14:paraId="623030D4" w14:textId="77777777" w:rsidR="002951B2" w:rsidRPr="00FA65DF" w:rsidRDefault="002951B2" w:rsidP="002951B2">
            <w:pPr>
              <w:jc w:val="center"/>
              <w:rPr>
                <w:sz w:val="20"/>
                <w:szCs w:val="20"/>
              </w:rPr>
            </w:pPr>
            <w:r w:rsidRPr="00FA65DF">
              <w:rPr>
                <w:rFonts w:eastAsia="Arial"/>
                <w:color w:val="000000"/>
                <w:sz w:val="20"/>
                <w:szCs w:val="20"/>
              </w:rPr>
              <w:t>32,01</w:t>
            </w:r>
          </w:p>
        </w:tc>
        <w:tc>
          <w:tcPr>
            <w:tcW w:w="1203" w:type="dxa"/>
            <w:tcBorders>
              <w:top w:val="single" w:sz="8" w:space="0" w:color="000000"/>
              <w:left w:val="single" w:sz="8" w:space="0" w:color="000000"/>
              <w:bottom w:val="single" w:sz="8" w:space="0" w:color="000000"/>
              <w:right w:val="single" w:sz="8" w:space="0" w:color="000000"/>
            </w:tcBorders>
            <w:vAlign w:val="center"/>
          </w:tcPr>
          <w:p w14:paraId="6DCE29FA" w14:textId="77777777" w:rsidR="002951B2" w:rsidRPr="00FA65DF" w:rsidRDefault="002951B2" w:rsidP="002951B2">
            <w:pPr>
              <w:jc w:val="center"/>
              <w:rPr>
                <w:sz w:val="20"/>
                <w:szCs w:val="20"/>
              </w:rPr>
            </w:pPr>
            <w:r w:rsidRPr="00FA65DF">
              <w:rPr>
                <w:rFonts w:eastAsia="Arial"/>
                <w:color w:val="000000"/>
                <w:sz w:val="20"/>
                <w:szCs w:val="20"/>
              </w:rPr>
              <w:t>80,53</w:t>
            </w:r>
          </w:p>
        </w:tc>
        <w:tc>
          <w:tcPr>
            <w:tcW w:w="857" w:type="dxa"/>
            <w:tcBorders>
              <w:top w:val="single" w:sz="8" w:space="0" w:color="000000"/>
              <w:left w:val="single" w:sz="8" w:space="0" w:color="000000"/>
              <w:bottom w:val="single" w:sz="8" w:space="0" w:color="000000"/>
              <w:right w:val="single" w:sz="8" w:space="0" w:color="000000"/>
            </w:tcBorders>
            <w:vAlign w:val="center"/>
          </w:tcPr>
          <w:p w14:paraId="192D4A6B" w14:textId="77777777" w:rsidR="002951B2" w:rsidRPr="00FA65DF" w:rsidRDefault="002951B2" w:rsidP="002951B2">
            <w:pPr>
              <w:jc w:val="center"/>
              <w:rPr>
                <w:sz w:val="20"/>
                <w:szCs w:val="20"/>
              </w:rPr>
            </w:pPr>
            <w:r w:rsidRPr="00FA65DF">
              <w:rPr>
                <w:rFonts w:eastAsia="Arial"/>
                <w:color w:val="000000"/>
                <w:sz w:val="20"/>
                <w:szCs w:val="20"/>
              </w:rPr>
              <w:t>96,71</w:t>
            </w:r>
          </w:p>
        </w:tc>
      </w:tr>
      <w:tr w:rsidR="002951B2" w:rsidRPr="00FA65DF" w14:paraId="50118846"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3390748" w14:textId="77777777" w:rsidR="002951B2" w:rsidRPr="00FA65DF" w:rsidRDefault="002951B2" w:rsidP="002951B2">
            <w:pPr>
              <w:autoSpaceDE w:val="0"/>
              <w:autoSpaceDN w:val="0"/>
              <w:adjustRightInd w:val="0"/>
              <w:ind w:left="67"/>
              <w:jc w:val="center"/>
              <w:rPr>
                <w:sz w:val="20"/>
                <w:szCs w:val="20"/>
              </w:rPr>
            </w:pPr>
            <w:r w:rsidRPr="00FA65DF">
              <w:rPr>
                <w:sz w:val="20"/>
                <w:szCs w:val="20"/>
              </w:rPr>
              <w:t>4</w:t>
            </w:r>
          </w:p>
        </w:tc>
        <w:tc>
          <w:tcPr>
            <w:tcW w:w="1963" w:type="dxa"/>
            <w:tcBorders>
              <w:top w:val="single" w:sz="8" w:space="0" w:color="000000"/>
              <w:left w:val="single" w:sz="8" w:space="0" w:color="000000"/>
              <w:bottom w:val="single" w:sz="8" w:space="0" w:color="000000"/>
              <w:right w:val="single" w:sz="8" w:space="0" w:color="000000"/>
            </w:tcBorders>
            <w:vAlign w:val="center"/>
          </w:tcPr>
          <w:p w14:paraId="5DD91837" w14:textId="77777777" w:rsidR="002951B2" w:rsidRPr="00FA65DF" w:rsidRDefault="002951B2" w:rsidP="002951B2">
            <w:pPr>
              <w:jc w:val="both"/>
              <w:rPr>
                <w:sz w:val="20"/>
                <w:szCs w:val="20"/>
              </w:rPr>
            </w:pPr>
            <w:r w:rsidRPr="00FA65DF">
              <w:rPr>
                <w:noProof/>
                <w:color w:val="000000"/>
                <w:sz w:val="20"/>
                <w:szCs w:val="20"/>
              </w:rPr>
              <w:t xml:space="preserve">VIII – начало XXI в. / </w:t>
            </w:r>
            <w:r w:rsidRPr="00FA65DF">
              <w:rPr>
                <w:sz w:val="20"/>
                <w:szCs w:val="20"/>
              </w:rPr>
              <w:t>Систематизация исторической информации, представленной в различных знаковых системах (таблица)</w:t>
            </w:r>
          </w:p>
        </w:tc>
        <w:tc>
          <w:tcPr>
            <w:tcW w:w="992" w:type="dxa"/>
            <w:tcBorders>
              <w:top w:val="single" w:sz="8" w:space="0" w:color="000000"/>
              <w:left w:val="single" w:sz="8" w:space="0" w:color="000000"/>
              <w:bottom w:val="single" w:sz="8" w:space="0" w:color="000000"/>
              <w:right w:val="single" w:sz="8" w:space="0" w:color="000000"/>
            </w:tcBorders>
            <w:vAlign w:val="center"/>
          </w:tcPr>
          <w:p w14:paraId="6C82E59F"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74AFF753" w14:textId="77777777" w:rsidR="002951B2" w:rsidRPr="00FA65DF" w:rsidRDefault="002951B2" w:rsidP="002951B2">
            <w:pPr>
              <w:jc w:val="center"/>
              <w:rPr>
                <w:sz w:val="20"/>
                <w:szCs w:val="20"/>
              </w:rPr>
            </w:pPr>
            <w:r w:rsidRPr="00FA65DF">
              <w:rPr>
                <w:rFonts w:eastAsia="Segoe UI"/>
                <w:color w:val="000000"/>
                <w:sz w:val="20"/>
                <w:szCs w:val="20"/>
              </w:rPr>
              <w:t>74,60</w:t>
            </w:r>
          </w:p>
        </w:tc>
        <w:tc>
          <w:tcPr>
            <w:tcW w:w="1272" w:type="dxa"/>
            <w:tcBorders>
              <w:top w:val="single" w:sz="8" w:space="0" w:color="000000"/>
              <w:left w:val="single" w:sz="8" w:space="0" w:color="000000"/>
              <w:bottom w:val="single" w:sz="8" w:space="0" w:color="000000"/>
              <w:right w:val="single" w:sz="8" w:space="0" w:color="000000"/>
            </w:tcBorders>
            <w:vAlign w:val="center"/>
          </w:tcPr>
          <w:p w14:paraId="1DB02104" w14:textId="77777777" w:rsidR="002951B2" w:rsidRPr="00FA65DF" w:rsidRDefault="002951B2" w:rsidP="002951B2">
            <w:pPr>
              <w:jc w:val="center"/>
              <w:rPr>
                <w:sz w:val="20"/>
                <w:szCs w:val="20"/>
              </w:rPr>
            </w:pPr>
            <w:r w:rsidRPr="00FA65DF">
              <w:rPr>
                <w:rFonts w:eastAsia="Arial"/>
                <w:color w:val="000000"/>
                <w:sz w:val="20"/>
                <w:szCs w:val="20"/>
              </w:rPr>
              <w:t>20,71</w:t>
            </w:r>
          </w:p>
        </w:tc>
        <w:tc>
          <w:tcPr>
            <w:tcW w:w="1204" w:type="dxa"/>
            <w:tcBorders>
              <w:top w:val="single" w:sz="8" w:space="0" w:color="000000"/>
              <w:left w:val="single" w:sz="8" w:space="0" w:color="000000"/>
              <w:bottom w:val="single" w:sz="8" w:space="0" w:color="000000"/>
              <w:right w:val="single" w:sz="8" w:space="0" w:color="000000"/>
            </w:tcBorders>
            <w:vAlign w:val="center"/>
          </w:tcPr>
          <w:p w14:paraId="08EF65A8" w14:textId="77777777" w:rsidR="002951B2" w:rsidRPr="00FA65DF" w:rsidRDefault="002951B2" w:rsidP="002951B2">
            <w:pPr>
              <w:jc w:val="center"/>
              <w:rPr>
                <w:sz w:val="20"/>
                <w:szCs w:val="20"/>
              </w:rPr>
            </w:pPr>
            <w:r w:rsidRPr="00FA65DF">
              <w:rPr>
                <w:rFonts w:eastAsia="Arial"/>
                <w:color w:val="000000"/>
                <w:sz w:val="20"/>
                <w:szCs w:val="20"/>
              </w:rPr>
              <w:t>62,08</w:t>
            </w:r>
          </w:p>
        </w:tc>
        <w:tc>
          <w:tcPr>
            <w:tcW w:w="1203" w:type="dxa"/>
            <w:tcBorders>
              <w:top w:val="single" w:sz="8" w:space="0" w:color="000000"/>
              <w:left w:val="single" w:sz="8" w:space="0" w:color="000000"/>
              <w:bottom w:val="single" w:sz="8" w:space="0" w:color="000000"/>
              <w:right w:val="single" w:sz="8" w:space="0" w:color="000000"/>
            </w:tcBorders>
            <w:vAlign w:val="center"/>
          </w:tcPr>
          <w:p w14:paraId="631B9148" w14:textId="77777777" w:rsidR="002951B2" w:rsidRPr="00FA65DF" w:rsidRDefault="002951B2" w:rsidP="002951B2">
            <w:pPr>
              <w:jc w:val="center"/>
              <w:rPr>
                <w:sz w:val="20"/>
                <w:szCs w:val="20"/>
              </w:rPr>
            </w:pPr>
            <w:r w:rsidRPr="00FA65DF">
              <w:rPr>
                <w:rFonts w:eastAsia="Arial"/>
                <w:color w:val="000000"/>
                <w:sz w:val="20"/>
                <w:szCs w:val="20"/>
              </w:rPr>
              <w:t>90,26</w:t>
            </w:r>
          </w:p>
        </w:tc>
        <w:tc>
          <w:tcPr>
            <w:tcW w:w="857" w:type="dxa"/>
            <w:tcBorders>
              <w:top w:val="single" w:sz="8" w:space="0" w:color="000000"/>
              <w:left w:val="single" w:sz="8" w:space="0" w:color="000000"/>
              <w:bottom w:val="single" w:sz="8" w:space="0" w:color="000000"/>
              <w:right w:val="single" w:sz="8" w:space="0" w:color="000000"/>
            </w:tcBorders>
            <w:vAlign w:val="center"/>
          </w:tcPr>
          <w:p w14:paraId="33A15A4A" w14:textId="77777777" w:rsidR="002951B2" w:rsidRPr="00FA65DF" w:rsidRDefault="002951B2" w:rsidP="002951B2">
            <w:pPr>
              <w:jc w:val="center"/>
              <w:rPr>
                <w:sz w:val="20"/>
                <w:szCs w:val="20"/>
              </w:rPr>
            </w:pPr>
            <w:r w:rsidRPr="00FA65DF">
              <w:rPr>
                <w:rFonts w:eastAsia="Arial"/>
                <w:color w:val="000000"/>
                <w:sz w:val="20"/>
                <w:szCs w:val="20"/>
              </w:rPr>
              <w:t>99,21</w:t>
            </w:r>
          </w:p>
        </w:tc>
      </w:tr>
      <w:tr w:rsidR="002951B2" w:rsidRPr="00FA65DF" w14:paraId="1784AC22"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BA5B288" w14:textId="77777777" w:rsidR="002951B2" w:rsidRPr="00FA65DF" w:rsidRDefault="002951B2" w:rsidP="002951B2">
            <w:pPr>
              <w:autoSpaceDE w:val="0"/>
              <w:autoSpaceDN w:val="0"/>
              <w:adjustRightInd w:val="0"/>
              <w:ind w:left="67"/>
              <w:jc w:val="center"/>
              <w:rPr>
                <w:sz w:val="20"/>
                <w:szCs w:val="20"/>
              </w:rPr>
            </w:pPr>
            <w:r w:rsidRPr="00FA65DF">
              <w:rPr>
                <w:sz w:val="20"/>
                <w:szCs w:val="20"/>
              </w:rPr>
              <w:t>5</w:t>
            </w:r>
          </w:p>
        </w:tc>
        <w:tc>
          <w:tcPr>
            <w:tcW w:w="1963" w:type="dxa"/>
            <w:tcBorders>
              <w:top w:val="single" w:sz="8" w:space="0" w:color="000000"/>
              <w:left w:val="single" w:sz="8" w:space="0" w:color="000000"/>
              <w:bottom w:val="single" w:sz="8" w:space="0" w:color="000000"/>
              <w:right w:val="single" w:sz="8" w:space="0" w:color="000000"/>
            </w:tcBorders>
            <w:vAlign w:val="center"/>
          </w:tcPr>
          <w:p w14:paraId="2EBEE1BA" w14:textId="77777777" w:rsidR="002951B2" w:rsidRPr="00FA65DF" w:rsidRDefault="002951B2" w:rsidP="002951B2">
            <w:pPr>
              <w:autoSpaceDE w:val="0"/>
              <w:autoSpaceDN w:val="0"/>
              <w:adjustRightInd w:val="0"/>
              <w:jc w:val="both"/>
              <w:rPr>
                <w:sz w:val="20"/>
                <w:szCs w:val="20"/>
              </w:rPr>
            </w:pPr>
            <w:r w:rsidRPr="00FA65DF">
              <w:rPr>
                <w:noProof/>
                <w:color w:val="000000"/>
                <w:sz w:val="20"/>
                <w:szCs w:val="20"/>
              </w:rPr>
              <w:t xml:space="preserve">VIII – начало XXI в. / </w:t>
            </w:r>
            <w:r w:rsidRPr="00FA65DF">
              <w:rPr>
                <w:sz w:val="20"/>
                <w:szCs w:val="20"/>
              </w:rPr>
              <w:t>Знание исторических деятелей (задание на установление соответствия)</w:t>
            </w:r>
          </w:p>
        </w:tc>
        <w:tc>
          <w:tcPr>
            <w:tcW w:w="992" w:type="dxa"/>
            <w:tcBorders>
              <w:top w:val="single" w:sz="8" w:space="0" w:color="000000"/>
              <w:left w:val="single" w:sz="8" w:space="0" w:color="000000"/>
              <w:bottom w:val="single" w:sz="8" w:space="0" w:color="000000"/>
              <w:right w:val="single" w:sz="8" w:space="0" w:color="000000"/>
            </w:tcBorders>
            <w:vAlign w:val="center"/>
          </w:tcPr>
          <w:p w14:paraId="6BE659A2"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F099D79" w14:textId="77777777" w:rsidR="002951B2" w:rsidRPr="00FA65DF" w:rsidRDefault="002951B2" w:rsidP="002951B2">
            <w:pPr>
              <w:jc w:val="center"/>
              <w:rPr>
                <w:sz w:val="20"/>
                <w:szCs w:val="20"/>
              </w:rPr>
            </w:pPr>
            <w:r w:rsidRPr="00FA65DF">
              <w:rPr>
                <w:rFonts w:eastAsia="Segoe UI"/>
                <w:color w:val="000000"/>
                <w:sz w:val="20"/>
                <w:szCs w:val="20"/>
              </w:rPr>
              <w:t>54,90</w:t>
            </w:r>
          </w:p>
        </w:tc>
        <w:tc>
          <w:tcPr>
            <w:tcW w:w="1272" w:type="dxa"/>
            <w:tcBorders>
              <w:top w:val="single" w:sz="8" w:space="0" w:color="000000"/>
              <w:left w:val="single" w:sz="8" w:space="0" w:color="000000"/>
              <w:bottom w:val="single" w:sz="8" w:space="0" w:color="000000"/>
              <w:right w:val="single" w:sz="8" w:space="0" w:color="000000"/>
            </w:tcBorders>
            <w:vAlign w:val="center"/>
          </w:tcPr>
          <w:p w14:paraId="2EEB3474" w14:textId="77777777" w:rsidR="002951B2" w:rsidRPr="00FA65DF" w:rsidRDefault="002951B2" w:rsidP="002951B2">
            <w:pPr>
              <w:jc w:val="center"/>
              <w:rPr>
                <w:sz w:val="20"/>
                <w:szCs w:val="20"/>
              </w:rPr>
            </w:pPr>
            <w:r w:rsidRPr="00FA65DF">
              <w:rPr>
                <w:rFonts w:eastAsia="Arial"/>
                <w:color w:val="000000"/>
                <w:sz w:val="20"/>
                <w:szCs w:val="20"/>
              </w:rPr>
              <w:t>4,85</w:t>
            </w:r>
          </w:p>
        </w:tc>
        <w:tc>
          <w:tcPr>
            <w:tcW w:w="1204" w:type="dxa"/>
            <w:tcBorders>
              <w:top w:val="single" w:sz="8" w:space="0" w:color="000000"/>
              <w:left w:val="single" w:sz="8" w:space="0" w:color="000000"/>
              <w:bottom w:val="single" w:sz="8" w:space="0" w:color="000000"/>
              <w:right w:val="single" w:sz="8" w:space="0" w:color="000000"/>
            </w:tcBorders>
            <w:vAlign w:val="center"/>
          </w:tcPr>
          <w:p w14:paraId="1048059C" w14:textId="77777777" w:rsidR="002951B2" w:rsidRPr="00FA65DF" w:rsidRDefault="002951B2" w:rsidP="002951B2">
            <w:pPr>
              <w:jc w:val="center"/>
              <w:rPr>
                <w:sz w:val="20"/>
                <w:szCs w:val="20"/>
              </w:rPr>
            </w:pPr>
            <w:r w:rsidRPr="00FA65DF">
              <w:rPr>
                <w:rFonts w:eastAsia="Arial"/>
                <w:color w:val="000000"/>
                <w:sz w:val="20"/>
                <w:szCs w:val="20"/>
              </w:rPr>
              <w:t>31,90</w:t>
            </w:r>
          </w:p>
        </w:tc>
        <w:tc>
          <w:tcPr>
            <w:tcW w:w="1203" w:type="dxa"/>
            <w:tcBorders>
              <w:top w:val="single" w:sz="8" w:space="0" w:color="000000"/>
              <w:left w:val="single" w:sz="8" w:space="0" w:color="000000"/>
              <w:bottom w:val="single" w:sz="8" w:space="0" w:color="000000"/>
              <w:right w:val="single" w:sz="8" w:space="0" w:color="000000"/>
            </w:tcBorders>
            <w:vAlign w:val="center"/>
          </w:tcPr>
          <w:p w14:paraId="360BDF61" w14:textId="77777777" w:rsidR="002951B2" w:rsidRPr="00FA65DF" w:rsidRDefault="002951B2" w:rsidP="002951B2">
            <w:pPr>
              <w:jc w:val="center"/>
              <w:rPr>
                <w:sz w:val="20"/>
                <w:szCs w:val="20"/>
              </w:rPr>
            </w:pPr>
            <w:r w:rsidRPr="00FA65DF">
              <w:rPr>
                <w:rFonts w:eastAsia="Arial"/>
                <w:color w:val="000000"/>
                <w:sz w:val="20"/>
                <w:szCs w:val="20"/>
              </w:rPr>
              <w:t>76,68</w:t>
            </w:r>
          </w:p>
        </w:tc>
        <w:tc>
          <w:tcPr>
            <w:tcW w:w="857" w:type="dxa"/>
            <w:tcBorders>
              <w:top w:val="single" w:sz="8" w:space="0" w:color="000000"/>
              <w:left w:val="single" w:sz="8" w:space="0" w:color="000000"/>
              <w:bottom w:val="single" w:sz="8" w:space="0" w:color="000000"/>
              <w:right w:val="single" w:sz="8" w:space="0" w:color="000000"/>
            </w:tcBorders>
            <w:vAlign w:val="center"/>
          </w:tcPr>
          <w:p w14:paraId="00855E70" w14:textId="77777777" w:rsidR="002951B2" w:rsidRPr="00FA65DF" w:rsidRDefault="002951B2" w:rsidP="002951B2">
            <w:pPr>
              <w:jc w:val="center"/>
              <w:rPr>
                <w:sz w:val="20"/>
                <w:szCs w:val="20"/>
              </w:rPr>
            </w:pPr>
            <w:r w:rsidRPr="00FA65DF">
              <w:rPr>
                <w:rFonts w:eastAsia="Arial"/>
                <w:color w:val="000000"/>
                <w:sz w:val="20"/>
                <w:szCs w:val="20"/>
              </w:rPr>
              <w:t>97,22</w:t>
            </w:r>
          </w:p>
        </w:tc>
      </w:tr>
      <w:tr w:rsidR="002951B2" w:rsidRPr="00FA65DF" w14:paraId="01057E09"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7CC45BB" w14:textId="77777777" w:rsidR="002951B2" w:rsidRPr="00FA65DF" w:rsidRDefault="002951B2" w:rsidP="002951B2">
            <w:pPr>
              <w:autoSpaceDE w:val="0"/>
              <w:autoSpaceDN w:val="0"/>
              <w:adjustRightInd w:val="0"/>
              <w:ind w:left="67"/>
              <w:jc w:val="center"/>
              <w:rPr>
                <w:sz w:val="20"/>
                <w:szCs w:val="20"/>
              </w:rPr>
            </w:pPr>
            <w:r w:rsidRPr="00FA65DF">
              <w:rPr>
                <w:sz w:val="20"/>
                <w:szCs w:val="20"/>
              </w:rPr>
              <w:t>6</w:t>
            </w:r>
          </w:p>
        </w:tc>
        <w:tc>
          <w:tcPr>
            <w:tcW w:w="1963" w:type="dxa"/>
            <w:tcBorders>
              <w:top w:val="single" w:sz="8" w:space="0" w:color="000000"/>
              <w:left w:val="single" w:sz="8" w:space="0" w:color="000000"/>
              <w:bottom w:val="single" w:sz="8" w:space="0" w:color="000000"/>
              <w:right w:val="single" w:sz="8" w:space="0" w:color="000000"/>
            </w:tcBorders>
            <w:vAlign w:val="center"/>
          </w:tcPr>
          <w:p w14:paraId="529BF0CF" w14:textId="77777777" w:rsidR="002951B2" w:rsidRPr="00FA65DF" w:rsidRDefault="002951B2" w:rsidP="002951B2">
            <w:pPr>
              <w:jc w:val="both"/>
              <w:rPr>
                <w:sz w:val="20"/>
                <w:szCs w:val="20"/>
              </w:rPr>
            </w:pPr>
            <w:r w:rsidRPr="00FA65DF">
              <w:rPr>
                <w:sz w:val="20"/>
                <w:szCs w:val="20"/>
              </w:rPr>
              <w:t>Один из периодов, изучаемых в курсе истории России (VIII – начало XXI в.) / Работа с письменным историческим источником (множественный выбор)</w:t>
            </w:r>
          </w:p>
        </w:tc>
        <w:tc>
          <w:tcPr>
            <w:tcW w:w="992" w:type="dxa"/>
            <w:tcBorders>
              <w:top w:val="single" w:sz="8" w:space="0" w:color="000000"/>
              <w:left w:val="single" w:sz="8" w:space="0" w:color="000000"/>
              <w:bottom w:val="single" w:sz="8" w:space="0" w:color="000000"/>
              <w:right w:val="single" w:sz="8" w:space="0" w:color="000000"/>
            </w:tcBorders>
            <w:vAlign w:val="center"/>
          </w:tcPr>
          <w:p w14:paraId="43721D80"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0BE28B59" w14:textId="77777777" w:rsidR="002951B2" w:rsidRPr="00FA65DF" w:rsidRDefault="002951B2" w:rsidP="002951B2">
            <w:pPr>
              <w:jc w:val="center"/>
              <w:rPr>
                <w:sz w:val="20"/>
                <w:szCs w:val="20"/>
              </w:rPr>
            </w:pPr>
            <w:r w:rsidRPr="00FA65DF">
              <w:rPr>
                <w:rFonts w:eastAsia="Segoe UI"/>
                <w:color w:val="000000"/>
                <w:sz w:val="20"/>
                <w:szCs w:val="20"/>
              </w:rPr>
              <w:t>52,27</w:t>
            </w:r>
          </w:p>
        </w:tc>
        <w:tc>
          <w:tcPr>
            <w:tcW w:w="1272" w:type="dxa"/>
            <w:tcBorders>
              <w:top w:val="single" w:sz="8" w:space="0" w:color="000000"/>
              <w:left w:val="single" w:sz="8" w:space="0" w:color="000000"/>
              <w:bottom w:val="single" w:sz="8" w:space="0" w:color="000000"/>
              <w:right w:val="single" w:sz="8" w:space="0" w:color="000000"/>
            </w:tcBorders>
            <w:vAlign w:val="center"/>
          </w:tcPr>
          <w:p w14:paraId="0D0892A0" w14:textId="77777777" w:rsidR="002951B2" w:rsidRPr="00FA65DF" w:rsidRDefault="002951B2" w:rsidP="002951B2">
            <w:pPr>
              <w:jc w:val="center"/>
              <w:rPr>
                <w:sz w:val="20"/>
                <w:szCs w:val="20"/>
              </w:rPr>
            </w:pPr>
            <w:r w:rsidRPr="00FA65DF">
              <w:rPr>
                <w:rFonts w:eastAsia="Arial"/>
                <w:color w:val="000000"/>
                <w:sz w:val="20"/>
                <w:szCs w:val="20"/>
              </w:rPr>
              <w:t>23,79</w:t>
            </w:r>
          </w:p>
        </w:tc>
        <w:tc>
          <w:tcPr>
            <w:tcW w:w="1204" w:type="dxa"/>
            <w:tcBorders>
              <w:top w:val="single" w:sz="8" w:space="0" w:color="000000"/>
              <w:left w:val="single" w:sz="8" w:space="0" w:color="000000"/>
              <w:bottom w:val="single" w:sz="8" w:space="0" w:color="000000"/>
              <w:right w:val="single" w:sz="8" w:space="0" w:color="000000"/>
            </w:tcBorders>
            <w:vAlign w:val="center"/>
          </w:tcPr>
          <w:p w14:paraId="1CEDCDEF" w14:textId="77777777" w:rsidR="002951B2" w:rsidRPr="00FA65DF" w:rsidRDefault="002951B2" w:rsidP="002951B2">
            <w:pPr>
              <w:jc w:val="center"/>
              <w:rPr>
                <w:sz w:val="20"/>
                <w:szCs w:val="20"/>
              </w:rPr>
            </w:pPr>
            <w:r w:rsidRPr="00FA65DF">
              <w:rPr>
                <w:rFonts w:eastAsia="Arial"/>
                <w:color w:val="000000"/>
                <w:sz w:val="20"/>
                <w:szCs w:val="20"/>
              </w:rPr>
              <w:t>39,40</w:t>
            </w:r>
          </w:p>
        </w:tc>
        <w:tc>
          <w:tcPr>
            <w:tcW w:w="1203" w:type="dxa"/>
            <w:tcBorders>
              <w:top w:val="single" w:sz="8" w:space="0" w:color="000000"/>
              <w:left w:val="single" w:sz="8" w:space="0" w:color="000000"/>
              <w:bottom w:val="single" w:sz="8" w:space="0" w:color="000000"/>
              <w:right w:val="single" w:sz="8" w:space="0" w:color="000000"/>
            </w:tcBorders>
            <w:vAlign w:val="center"/>
          </w:tcPr>
          <w:p w14:paraId="6A01FA13" w14:textId="77777777" w:rsidR="002951B2" w:rsidRPr="00FA65DF" w:rsidRDefault="002951B2" w:rsidP="002951B2">
            <w:pPr>
              <w:jc w:val="center"/>
              <w:rPr>
                <w:sz w:val="20"/>
                <w:szCs w:val="20"/>
              </w:rPr>
            </w:pPr>
            <w:r w:rsidRPr="00FA65DF">
              <w:rPr>
                <w:rFonts w:eastAsia="Arial"/>
                <w:color w:val="000000"/>
                <w:sz w:val="20"/>
                <w:szCs w:val="20"/>
              </w:rPr>
              <w:t>62,19</w:t>
            </w:r>
          </w:p>
        </w:tc>
        <w:tc>
          <w:tcPr>
            <w:tcW w:w="857" w:type="dxa"/>
            <w:tcBorders>
              <w:top w:val="single" w:sz="8" w:space="0" w:color="000000"/>
              <w:left w:val="single" w:sz="8" w:space="0" w:color="000000"/>
              <w:bottom w:val="single" w:sz="8" w:space="0" w:color="000000"/>
              <w:right w:val="single" w:sz="8" w:space="0" w:color="000000"/>
            </w:tcBorders>
            <w:vAlign w:val="center"/>
          </w:tcPr>
          <w:p w14:paraId="68E3AA34" w14:textId="77777777" w:rsidR="002951B2" w:rsidRPr="00FA65DF" w:rsidRDefault="002951B2" w:rsidP="002951B2">
            <w:pPr>
              <w:jc w:val="center"/>
              <w:rPr>
                <w:sz w:val="20"/>
                <w:szCs w:val="20"/>
              </w:rPr>
            </w:pPr>
            <w:r w:rsidRPr="00FA65DF">
              <w:rPr>
                <w:rFonts w:eastAsia="Arial"/>
                <w:color w:val="000000"/>
                <w:sz w:val="20"/>
                <w:szCs w:val="20"/>
              </w:rPr>
              <w:t>80,69</w:t>
            </w:r>
          </w:p>
        </w:tc>
      </w:tr>
      <w:tr w:rsidR="002951B2" w:rsidRPr="00FA65DF" w14:paraId="20B367A0"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AC0DD62" w14:textId="77777777" w:rsidR="002951B2" w:rsidRPr="00FA65DF" w:rsidRDefault="002951B2" w:rsidP="002951B2">
            <w:pPr>
              <w:autoSpaceDE w:val="0"/>
              <w:autoSpaceDN w:val="0"/>
              <w:adjustRightInd w:val="0"/>
              <w:ind w:left="67"/>
              <w:jc w:val="center"/>
              <w:rPr>
                <w:sz w:val="20"/>
                <w:szCs w:val="20"/>
              </w:rPr>
            </w:pPr>
            <w:r w:rsidRPr="00FA65DF">
              <w:rPr>
                <w:sz w:val="20"/>
                <w:szCs w:val="20"/>
              </w:rPr>
              <w:t>7</w:t>
            </w:r>
          </w:p>
        </w:tc>
        <w:tc>
          <w:tcPr>
            <w:tcW w:w="1963" w:type="dxa"/>
            <w:tcBorders>
              <w:top w:val="single" w:sz="8" w:space="0" w:color="000000"/>
              <w:left w:val="single" w:sz="8" w:space="0" w:color="000000"/>
              <w:bottom w:val="single" w:sz="8" w:space="0" w:color="000000"/>
              <w:right w:val="single" w:sz="8" w:space="0" w:color="000000"/>
            </w:tcBorders>
            <w:vAlign w:val="center"/>
          </w:tcPr>
          <w:p w14:paraId="63F9E8B2" w14:textId="77777777" w:rsidR="002951B2" w:rsidRPr="00FA65DF" w:rsidRDefault="002951B2" w:rsidP="002951B2">
            <w:pPr>
              <w:autoSpaceDE w:val="0"/>
              <w:autoSpaceDN w:val="0"/>
              <w:adjustRightInd w:val="0"/>
              <w:jc w:val="both"/>
              <w:rPr>
                <w:noProof/>
                <w:color w:val="000000"/>
                <w:sz w:val="20"/>
                <w:szCs w:val="20"/>
              </w:rPr>
            </w:pPr>
            <w:r w:rsidRPr="00FA65DF">
              <w:rPr>
                <w:noProof/>
                <w:color w:val="000000"/>
                <w:sz w:val="20"/>
                <w:szCs w:val="20"/>
              </w:rPr>
              <w:t>VIII – начало XXI в. /</w:t>
            </w:r>
          </w:p>
          <w:p w14:paraId="0560CFC8" w14:textId="77777777" w:rsidR="002951B2" w:rsidRPr="00FA65DF" w:rsidRDefault="002951B2" w:rsidP="002951B2">
            <w:pPr>
              <w:autoSpaceDE w:val="0"/>
              <w:autoSpaceDN w:val="0"/>
              <w:adjustRightInd w:val="0"/>
              <w:rPr>
                <w:sz w:val="20"/>
                <w:szCs w:val="20"/>
              </w:rPr>
            </w:pPr>
            <w:r w:rsidRPr="00FA65DF">
              <w:rPr>
                <w:rFonts w:eastAsia="TimesNewRoman"/>
                <w:sz w:val="20"/>
                <w:szCs w:val="20"/>
              </w:rPr>
              <w:t>Знание основных фактов, процессов, явлений истории культуры России</w:t>
            </w:r>
          </w:p>
        </w:tc>
        <w:tc>
          <w:tcPr>
            <w:tcW w:w="992" w:type="dxa"/>
            <w:tcBorders>
              <w:top w:val="single" w:sz="8" w:space="0" w:color="000000"/>
              <w:left w:val="single" w:sz="8" w:space="0" w:color="000000"/>
              <w:bottom w:val="single" w:sz="8" w:space="0" w:color="000000"/>
              <w:right w:val="single" w:sz="8" w:space="0" w:color="000000"/>
            </w:tcBorders>
            <w:vAlign w:val="center"/>
          </w:tcPr>
          <w:p w14:paraId="6E0FDA56"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7137F54C" w14:textId="77777777" w:rsidR="002951B2" w:rsidRPr="00FA65DF" w:rsidRDefault="002951B2" w:rsidP="002951B2">
            <w:pPr>
              <w:jc w:val="center"/>
              <w:rPr>
                <w:sz w:val="20"/>
                <w:szCs w:val="20"/>
              </w:rPr>
            </w:pPr>
            <w:r w:rsidRPr="00FA65DF">
              <w:rPr>
                <w:rFonts w:eastAsia="Segoe UI"/>
                <w:color w:val="000000"/>
                <w:sz w:val="20"/>
                <w:szCs w:val="20"/>
              </w:rPr>
              <w:t>48,94</w:t>
            </w:r>
          </w:p>
        </w:tc>
        <w:tc>
          <w:tcPr>
            <w:tcW w:w="1272" w:type="dxa"/>
            <w:tcBorders>
              <w:top w:val="single" w:sz="8" w:space="0" w:color="000000"/>
              <w:left w:val="single" w:sz="8" w:space="0" w:color="000000"/>
              <w:bottom w:val="single" w:sz="8" w:space="0" w:color="000000"/>
              <w:right w:val="single" w:sz="8" w:space="0" w:color="000000"/>
            </w:tcBorders>
            <w:vAlign w:val="center"/>
          </w:tcPr>
          <w:p w14:paraId="0ACA5FB8" w14:textId="77777777" w:rsidR="002951B2" w:rsidRPr="00FA65DF" w:rsidRDefault="002951B2" w:rsidP="002951B2">
            <w:pPr>
              <w:jc w:val="center"/>
              <w:rPr>
                <w:sz w:val="20"/>
                <w:szCs w:val="20"/>
              </w:rPr>
            </w:pPr>
            <w:r w:rsidRPr="00FA65DF">
              <w:rPr>
                <w:rFonts w:eastAsia="Arial"/>
                <w:color w:val="000000"/>
                <w:sz w:val="20"/>
                <w:szCs w:val="20"/>
              </w:rPr>
              <w:t>4,85</w:t>
            </w:r>
          </w:p>
        </w:tc>
        <w:tc>
          <w:tcPr>
            <w:tcW w:w="1204" w:type="dxa"/>
            <w:tcBorders>
              <w:top w:val="single" w:sz="8" w:space="0" w:color="000000"/>
              <w:left w:val="single" w:sz="8" w:space="0" w:color="000000"/>
              <w:bottom w:val="single" w:sz="8" w:space="0" w:color="000000"/>
              <w:right w:val="single" w:sz="8" w:space="0" w:color="000000"/>
            </w:tcBorders>
            <w:vAlign w:val="center"/>
          </w:tcPr>
          <w:p w14:paraId="10C6DA1B" w14:textId="77777777" w:rsidR="002951B2" w:rsidRPr="00FA65DF" w:rsidRDefault="002951B2" w:rsidP="002951B2">
            <w:pPr>
              <w:jc w:val="center"/>
              <w:rPr>
                <w:sz w:val="20"/>
                <w:szCs w:val="20"/>
              </w:rPr>
            </w:pPr>
            <w:r w:rsidRPr="00FA65DF">
              <w:rPr>
                <w:rFonts w:eastAsia="Arial"/>
                <w:color w:val="000000"/>
                <w:sz w:val="20"/>
                <w:szCs w:val="20"/>
              </w:rPr>
              <w:t>30,12</w:t>
            </w:r>
          </w:p>
        </w:tc>
        <w:tc>
          <w:tcPr>
            <w:tcW w:w="1203" w:type="dxa"/>
            <w:tcBorders>
              <w:top w:val="single" w:sz="8" w:space="0" w:color="000000"/>
              <w:left w:val="single" w:sz="8" w:space="0" w:color="000000"/>
              <w:bottom w:val="single" w:sz="8" w:space="0" w:color="000000"/>
              <w:right w:val="single" w:sz="8" w:space="0" w:color="000000"/>
            </w:tcBorders>
            <w:vAlign w:val="center"/>
          </w:tcPr>
          <w:p w14:paraId="37AA037E" w14:textId="77777777" w:rsidR="002951B2" w:rsidRPr="00FA65DF" w:rsidRDefault="002951B2" w:rsidP="002951B2">
            <w:pPr>
              <w:jc w:val="center"/>
              <w:rPr>
                <w:sz w:val="20"/>
                <w:szCs w:val="20"/>
              </w:rPr>
            </w:pPr>
            <w:r w:rsidRPr="00FA65DF">
              <w:rPr>
                <w:rFonts w:eastAsia="Arial"/>
                <w:color w:val="000000"/>
                <w:sz w:val="20"/>
                <w:szCs w:val="20"/>
              </w:rPr>
              <w:t>63,27</w:t>
            </w:r>
          </w:p>
        </w:tc>
        <w:tc>
          <w:tcPr>
            <w:tcW w:w="857" w:type="dxa"/>
            <w:tcBorders>
              <w:top w:val="single" w:sz="8" w:space="0" w:color="000000"/>
              <w:left w:val="single" w:sz="8" w:space="0" w:color="000000"/>
              <w:bottom w:val="single" w:sz="8" w:space="0" w:color="000000"/>
              <w:right w:val="single" w:sz="8" w:space="0" w:color="000000"/>
            </w:tcBorders>
            <w:vAlign w:val="center"/>
          </w:tcPr>
          <w:p w14:paraId="1054CFC5" w14:textId="77777777" w:rsidR="002951B2" w:rsidRPr="00FA65DF" w:rsidRDefault="002951B2" w:rsidP="002951B2">
            <w:pPr>
              <w:jc w:val="center"/>
              <w:rPr>
                <w:sz w:val="20"/>
                <w:szCs w:val="20"/>
              </w:rPr>
            </w:pPr>
            <w:r w:rsidRPr="00FA65DF">
              <w:rPr>
                <w:rFonts w:eastAsia="Arial"/>
                <w:color w:val="000000"/>
                <w:sz w:val="20"/>
                <w:szCs w:val="20"/>
              </w:rPr>
              <w:t>91,65</w:t>
            </w:r>
          </w:p>
        </w:tc>
      </w:tr>
      <w:tr w:rsidR="002951B2" w:rsidRPr="00FA65DF" w14:paraId="667E51C7"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D9B1B4D" w14:textId="77777777" w:rsidR="002951B2" w:rsidRPr="00FA65DF" w:rsidRDefault="002951B2" w:rsidP="002951B2">
            <w:pPr>
              <w:autoSpaceDE w:val="0"/>
              <w:autoSpaceDN w:val="0"/>
              <w:adjustRightInd w:val="0"/>
              <w:ind w:left="67"/>
              <w:jc w:val="center"/>
              <w:rPr>
                <w:sz w:val="20"/>
                <w:szCs w:val="20"/>
              </w:rPr>
            </w:pPr>
            <w:r w:rsidRPr="00FA65DF">
              <w:rPr>
                <w:sz w:val="20"/>
                <w:szCs w:val="20"/>
              </w:rPr>
              <w:t>8</w:t>
            </w:r>
          </w:p>
        </w:tc>
        <w:tc>
          <w:tcPr>
            <w:tcW w:w="1963" w:type="dxa"/>
            <w:tcBorders>
              <w:top w:val="single" w:sz="8" w:space="0" w:color="000000"/>
              <w:left w:val="single" w:sz="8" w:space="0" w:color="000000"/>
              <w:bottom w:val="single" w:sz="8" w:space="0" w:color="000000"/>
              <w:right w:val="single" w:sz="8" w:space="0" w:color="000000"/>
            </w:tcBorders>
            <w:vAlign w:val="center"/>
          </w:tcPr>
          <w:p w14:paraId="627318F6" w14:textId="77777777" w:rsidR="002951B2" w:rsidRPr="00FA65DF" w:rsidRDefault="002951B2" w:rsidP="002951B2">
            <w:pPr>
              <w:autoSpaceDE w:val="0"/>
              <w:autoSpaceDN w:val="0"/>
              <w:adjustRightInd w:val="0"/>
              <w:jc w:val="both"/>
              <w:rPr>
                <w:sz w:val="20"/>
                <w:szCs w:val="20"/>
              </w:rPr>
            </w:pPr>
            <w:r w:rsidRPr="00FA65DF">
              <w:rPr>
                <w:noProof/>
                <w:color w:val="000000"/>
                <w:sz w:val="20"/>
                <w:szCs w:val="20"/>
              </w:rPr>
              <w:t>Один из периодов, изучаемых в курсе истории России (VIII – начало XXI в.) / Работа с исторической картой (схемой)</w:t>
            </w:r>
          </w:p>
        </w:tc>
        <w:tc>
          <w:tcPr>
            <w:tcW w:w="992" w:type="dxa"/>
            <w:tcBorders>
              <w:top w:val="single" w:sz="8" w:space="0" w:color="000000"/>
              <w:left w:val="single" w:sz="8" w:space="0" w:color="000000"/>
              <w:bottom w:val="single" w:sz="8" w:space="0" w:color="000000"/>
              <w:right w:val="single" w:sz="8" w:space="0" w:color="000000"/>
            </w:tcBorders>
            <w:vAlign w:val="center"/>
          </w:tcPr>
          <w:p w14:paraId="749173D9"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0B164DE9" w14:textId="77777777" w:rsidR="002951B2" w:rsidRPr="00FA65DF" w:rsidRDefault="002951B2" w:rsidP="002951B2">
            <w:pPr>
              <w:jc w:val="center"/>
              <w:rPr>
                <w:sz w:val="20"/>
                <w:szCs w:val="20"/>
              </w:rPr>
            </w:pPr>
            <w:r w:rsidRPr="00FA65DF">
              <w:rPr>
                <w:rFonts w:eastAsia="Segoe UI"/>
                <w:color w:val="000000"/>
                <w:sz w:val="20"/>
                <w:szCs w:val="20"/>
              </w:rPr>
              <w:t>63,70</w:t>
            </w:r>
          </w:p>
        </w:tc>
        <w:tc>
          <w:tcPr>
            <w:tcW w:w="1272" w:type="dxa"/>
            <w:tcBorders>
              <w:top w:val="single" w:sz="8" w:space="0" w:color="000000"/>
              <w:left w:val="single" w:sz="8" w:space="0" w:color="000000"/>
              <w:bottom w:val="single" w:sz="8" w:space="0" w:color="000000"/>
              <w:right w:val="single" w:sz="8" w:space="0" w:color="000000"/>
            </w:tcBorders>
            <w:vAlign w:val="center"/>
          </w:tcPr>
          <w:p w14:paraId="71B7A3B5" w14:textId="77777777" w:rsidR="002951B2" w:rsidRPr="00FA65DF" w:rsidRDefault="002951B2" w:rsidP="002951B2">
            <w:pPr>
              <w:jc w:val="center"/>
              <w:rPr>
                <w:sz w:val="20"/>
                <w:szCs w:val="20"/>
              </w:rPr>
            </w:pPr>
            <w:r w:rsidRPr="00FA65DF">
              <w:rPr>
                <w:rFonts w:eastAsia="Arial"/>
                <w:color w:val="000000"/>
                <w:sz w:val="20"/>
                <w:szCs w:val="20"/>
              </w:rPr>
              <w:t>9,71</w:t>
            </w:r>
          </w:p>
        </w:tc>
        <w:tc>
          <w:tcPr>
            <w:tcW w:w="1204" w:type="dxa"/>
            <w:tcBorders>
              <w:top w:val="single" w:sz="8" w:space="0" w:color="000000"/>
              <w:left w:val="single" w:sz="8" w:space="0" w:color="000000"/>
              <w:bottom w:val="single" w:sz="8" w:space="0" w:color="000000"/>
              <w:right w:val="single" w:sz="8" w:space="0" w:color="000000"/>
            </w:tcBorders>
            <w:vAlign w:val="center"/>
          </w:tcPr>
          <w:p w14:paraId="2D103C35" w14:textId="77777777" w:rsidR="002951B2" w:rsidRPr="00FA65DF" w:rsidRDefault="002951B2" w:rsidP="002951B2">
            <w:pPr>
              <w:jc w:val="center"/>
              <w:rPr>
                <w:sz w:val="20"/>
                <w:szCs w:val="20"/>
              </w:rPr>
            </w:pPr>
            <w:r w:rsidRPr="00FA65DF">
              <w:rPr>
                <w:rFonts w:eastAsia="Arial"/>
                <w:color w:val="000000"/>
                <w:sz w:val="20"/>
                <w:szCs w:val="20"/>
              </w:rPr>
              <w:t>46,14</w:t>
            </w:r>
          </w:p>
        </w:tc>
        <w:tc>
          <w:tcPr>
            <w:tcW w:w="1203" w:type="dxa"/>
            <w:tcBorders>
              <w:top w:val="single" w:sz="8" w:space="0" w:color="000000"/>
              <w:left w:val="single" w:sz="8" w:space="0" w:color="000000"/>
              <w:bottom w:val="single" w:sz="8" w:space="0" w:color="000000"/>
              <w:right w:val="single" w:sz="8" w:space="0" w:color="000000"/>
            </w:tcBorders>
            <w:vAlign w:val="center"/>
          </w:tcPr>
          <w:p w14:paraId="62E294FE" w14:textId="77777777" w:rsidR="002951B2" w:rsidRPr="00FA65DF" w:rsidRDefault="002951B2" w:rsidP="002951B2">
            <w:pPr>
              <w:jc w:val="center"/>
              <w:rPr>
                <w:sz w:val="20"/>
                <w:szCs w:val="20"/>
              </w:rPr>
            </w:pPr>
            <w:r w:rsidRPr="00FA65DF">
              <w:rPr>
                <w:rFonts w:eastAsia="Arial"/>
                <w:color w:val="000000"/>
                <w:sz w:val="20"/>
                <w:szCs w:val="20"/>
              </w:rPr>
              <w:t>83,42</w:t>
            </w:r>
          </w:p>
        </w:tc>
        <w:tc>
          <w:tcPr>
            <w:tcW w:w="857" w:type="dxa"/>
            <w:tcBorders>
              <w:top w:val="single" w:sz="8" w:space="0" w:color="000000"/>
              <w:left w:val="single" w:sz="8" w:space="0" w:color="000000"/>
              <w:bottom w:val="single" w:sz="8" w:space="0" w:color="000000"/>
              <w:right w:val="single" w:sz="8" w:space="0" w:color="000000"/>
            </w:tcBorders>
            <w:vAlign w:val="center"/>
          </w:tcPr>
          <w:p w14:paraId="297AC903" w14:textId="77777777" w:rsidR="002951B2" w:rsidRPr="00FA65DF" w:rsidRDefault="002951B2" w:rsidP="002951B2">
            <w:pPr>
              <w:jc w:val="center"/>
              <w:rPr>
                <w:sz w:val="20"/>
                <w:szCs w:val="20"/>
              </w:rPr>
            </w:pPr>
            <w:r w:rsidRPr="00FA65DF">
              <w:rPr>
                <w:rFonts w:eastAsia="Arial"/>
                <w:color w:val="000000"/>
                <w:sz w:val="20"/>
                <w:szCs w:val="20"/>
              </w:rPr>
              <w:t>95,28</w:t>
            </w:r>
          </w:p>
        </w:tc>
      </w:tr>
      <w:tr w:rsidR="002951B2" w:rsidRPr="00FA65DF" w14:paraId="794092BF"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17142965" w14:textId="77777777" w:rsidR="002951B2" w:rsidRPr="00FA65DF" w:rsidRDefault="002951B2" w:rsidP="002951B2">
            <w:pPr>
              <w:autoSpaceDE w:val="0"/>
              <w:autoSpaceDN w:val="0"/>
              <w:adjustRightInd w:val="0"/>
              <w:ind w:left="67"/>
              <w:jc w:val="center"/>
              <w:rPr>
                <w:sz w:val="20"/>
                <w:szCs w:val="20"/>
              </w:rPr>
            </w:pPr>
            <w:r w:rsidRPr="00FA65DF">
              <w:rPr>
                <w:sz w:val="20"/>
                <w:szCs w:val="20"/>
              </w:rPr>
              <w:lastRenderedPageBreak/>
              <w:t>9</w:t>
            </w:r>
          </w:p>
        </w:tc>
        <w:tc>
          <w:tcPr>
            <w:tcW w:w="1963" w:type="dxa"/>
            <w:tcBorders>
              <w:top w:val="single" w:sz="8" w:space="0" w:color="000000"/>
              <w:left w:val="single" w:sz="8" w:space="0" w:color="000000"/>
              <w:bottom w:val="single" w:sz="8" w:space="0" w:color="000000"/>
              <w:right w:val="single" w:sz="8" w:space="0" w:color="000000"/>
            </w:tcBorders>
            <w:vAlign w:val="center"/>
          </w:tcPr>
          <w:p w14:paraId="7B84C2F5" w14:textId="77777777" w:rsidR="002951B2" w:rsidRPr="00FA65DF" w:rsidRDefault="002951B2" w:rsidP="002951B2">
            <w:pPr>
              <w:autoSpaceDE w:val="0"/>
              <w:autoSpaceDN w:val="0"/>
              <w:adjustRightInd w:val="0"/>
              <w:jc w:val="both"/>
              <w:rPr>
                <w:sz w:val="20"/>
                <w:szCs w:val="20"/>
              </w:rPr>
            </w:pPr>
            <w:r w:rsidRPr="00FA65DF">
              <w:rPr>
                <w:noProof/>
                <w:color w:val="000000"/>
                <w:sz w:val="20"/>
                <w:szCs w:val="20"/>
              </w:rPr>
              <w:t>Один из периодов, изучаемых в курсе истории России (VIII – начало XXI в.) / Работа с исторической картой (схемой)</w:t>
            </w:r>
          </w:p>
        </w:tc>
        <w:tc>
          <w:tcPr>
            <w:tcW w:w="992" w:type="dxa"/>
            <w:tcBorders>
              <w:top w:val="single" w:sz="8" w:space="0" w:color="000000"/>
              <w:left w:val="single" w:sz="8" w:space="0" w:color="000000"/>
              <w:bottom w:val="single" w:sz="8" w:space="0" w:color="000000"/>
              <w:right w:val="single" w:sz="8" w:space="0" w:color="000000"/>
            </w:tcBorders>
            <w:vAlign w:val="center"/>
          </w:tcPr>
          <w:p w14:paraId="2F3824D8"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17EA456B" w14:textId="77777777" w:rsidR="002951B2" w:rsidRPr="00FA65DF" w:rsidRDefault="002951B2" w:rsidP="002951B2">
            <w:pPr>
              <w:jc w:val="center"/>
              <w:rPr>
                <w:sz w:val="20"/>
                <w:szCs w:val="20"/>
              </w:rPr>
            </w:pPr>
            <w:r w:rsidRPr="00FA65DF">
              <w:rPr>
                <w:rFonts w:eastAsia="Segoe UI"/>
                <w:color w:val="000000"/>
                <w:sz w:val="20"/>
                <w:szCs w:val="20"/>
              </w:rPr>
              <w:t>53,85</w:t>
            </w:r>
          </w:p>
        </w:tc>
        <w:tc>
          <w:tcPr>
            <w:tcW w:w="1272" w:type="dxa"/>
            <w:tcBorders>
              <w:top w:val="single" w:sz="8" w:space="0" w:color="000000"/>
              <w:left w:val="single" w:sz="8" w:space="0" w:color="000000"/>
              <w:bottom w:val="single" w:sz="8" w:space="0" w:color="000000"/>
              <w:right w:val="single" w:sz="8" w:space="0" w:color="000000"/>
            </w:tcBorders>
            <w:vAlign w:val="center"/>
          </w:tcPr>
          <w:p w14:paraId="1175D046" w14:textId="77777777" w:rsidR="002951B2" w:rsidRPr="00FA65DF" w:rsidRDefault="002951B2" w:rsidP="002951B2">
            <w:pPr>
              <w:jc w:val="center"/>
              <w:rPr>
                <w:sz w:val="20"/>
                <w:szCs w:val="20"/>
              </w:rPr>
            </w:pPr>
            <w:r w:rsidRPr="00FA65DF">
              <w:rPr>
                <w:rFonts w:eastAsia="Arial"/>
                <w:color w:val="000000"/>
                <w:sz w:val="20"/>
                <w:szCs w:val="20"/>
              </w:rPr>
              <w:t>1,94</w:t>
            </w:r>
          </w:p>
        </w:tc>
        <w:tc>
          <w:tcPr>
            <w:tcW w:w="1204" w:type="dxa"/>
            <w:tcBorders>
              <w:top w:val="single" w:sz="8" w:space="0" w:color="000000"/>
              <w:left w:val="single" w:sz="8" w:space="0" w:color="000000"/>
              <w:bottom w:val="single" w:sz="8" w:space="0" w:color="000000"/>
              <w:right w:val="single" w:sz="8" w:space="0" w:color="000000"/>
            </w:tcBorders>
            <w:vAlign w:val="center"/>
          </w:tcPr>
          <w:p w14:paraId="6FC3BBF5" w14:textId="77777777" w:rsidR="002951B2" w:rsidRPr="00FA65DF" w:rsidRDefault="002951B2" w:rsidP="002951B2">
            <w:pPr>
              <w:jc w:val="center"/>
              <w:rPr>
                <w:sz w:val="20"/>
                <w:szCs w:val="20"/>
              </w:rPr>
            </w:pPr>
            <w:r w:rsidRPr="00FA65DF">
              <w:rPr>
                <w:rFonts w:eastAsia="Arial"/>
                <w:color w:val="000000"/>
                <w:sz w:val="20"/>
                <w:szCs w:val="20"/>
              </w:rPr>
              <w:t>29,44</w:t>
            </w:r>
          </w:p>
        </w:tc>
        <w:tc>
          <w:tcPr>
            <w:tcW w:w="1203" w:type="dxa"/>
            <w:tcBorders>
              <w:top w:val="single" w:sz="8" w:space="0" w:color="000000"/>
              <w:left w:val="single" w:sz="8" w:space="0" w:color="000000"/>
              <w:bottom w:val="single" w:sz="8" w:space="0" w:color="000000"/>
              <w:right w:val="single" w:sz="8" w:space="0" w:color="000000"/>
            </w:tcBorders>
            <w:vAlign w:val="center"/>
          </w:tcPr>
          <w:p w14:paraId="430E9E7D" w14:textId="77777777" w:rsidR="002951B2" w:rsidRPr="00FA65DF" w:rsidRDefault="002951B2" w:rsidP="002951B2">
            <w:pPr>
              <w:jc w:val="center"/>
              <w:rPr>
                <w:sz w:val="20"/>
                <w:szCs w:val="20"/>
              </w:rPr>
            </w:pPr>
            <w:r w:rsidRPr="00FA65DF">
              <w:rPr>
                <w:rFonts w:eastAsia="Arial"/>
                <w:color w:val="000000"/>
                <w:sz w:val="20"/>
                <w:szCs w:val="20"/>
              </w:rPr>
              <w:t>78,14</w:t>
            </w:r>
          </w:p>
        </w:tc>
        <w:tc>
          <w:tcPr>
            <w:tcW w:w="857" w:type="dxa"/>
            <w:tcBorders>
              <w:top w:val="single" w:sz="8" w:space="0" w:color="000000"/>
              <w:left w:val="single" w:sz="8" w:space="0" w:color="000000"/>
              <w:bottom w:val="single" w:sz="8" w:space="0" w:color="000000"/>
              <w:right w:val="single" w:sz="8" w:space="0" w:color="000000"/>
            </w:tcBorders>
            <w:vAlign w:val="center"/>
          </w:tcPr>
          <w:p w14:paraId="22E2FE40" w14:textId="77777777" w:rsidR="002951B2" w:rsidRPr="00FA65DF" w:rsidRDefault="002951B2" w:rsidP="002951B2">
            <w:pPr>
              <w:jc w:val="center"/>
              <w:rPr>
                <w:sz w:val="20"/>
                <w:szCs w:val="20"/>
              </w:rPr>
            </w:pPr>
            <w:r w:rsidRPr="00FA65DF">
              <w:rPr>
                <w:rFonts w:eastAsia="Arial"/>
                <w:color w:val="000000"/>
                <w:sz w:val="20"/>
                <w:szCs w:val="20"/>
              </w:rPr>
              <w:t>95,95</w:t>
            </w:r>
          </w:p>
        </w:tc>
      </w:tr>
      <w:tr w:rsidR="002951B2" w:rsidRPr="00FA65DF" w14:paraId="7FF0849F"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D4A9DC0" w14:textId="77777777" w:rsidR="002951B2" w:rsidRPr="00FA65DF" w:rsidRDefault="002951B2" w:rsidP="002951B2">
            <w:pPr>
              <w:autoSpaceDE w:val="0"/>
              <w:autoSpaceDN w:val="0"/>
              <w:adjustRightInd w:val="0"/>
              <w:ind w:left="67"/>
              <w:jc w:val="center"/>
              <w:rPr>
                <w:sz w:val="20"/>
                <w:szCs w:val="20"/>
              </w:rPr>
            </w:pPr>
            <w:r w:rsidRPr="00FA65DF">
              <w:rPr>
                <w:sz w:val="20"/>
                <w:szCs w:val="20"/>
              </w:rPr>
              <w:t>10</w:t>
            </w:r>
          </w:p>
        </w:tc>
        <w:tc>
          <w:tcPr>
            <w:tcW w:w="1963" w:type="dxa"/>
            <w:tcBorders>
              <w:top w:val="single" w:sz="8" w:space="0" w:color="000000"/>
              <w:left w:val="single" w:sz="8" w:space="0" w:color="000000"/>
              <w:bottom w:val="single" w:sz="8" w:space="0" w:color="000000"/>
              <w:right w:val="single" w:sz="8" w:space="0" w:color="000000"/>
            </w:tcBorders>
            <w:vAlign w:val="center"/>
          </w:tcPr>
          <w:p w14:paraId="7292AC08" w14:textId="77777777" w:rsidR="002951B2" w:rsidRPr="00FA65DF" w:rsidRDefault="002951B2" w:rsidP="002951B2">
            <w:pPr>
              <w:jc w:val="both"/>
              <w:rPr>
                <w:sz w:val="20"/>
                <w:szCs w:val="20"/>
              </w:rPr>
            </w:pPr>
            <w:r w:rsidRPr="00FA65DF">
              <w:rPr>
                <w:noProof/>
                <w:color w:val="000000"/>
                <w:sz w:val="20"/>
                <w:szCs w:val="20"/>
              </w:rPr>
              <w:t xml:space="preserve">Один из периодов, изучаемых в курсе истории России (VIII – начало XXI в.) / </w:t>
            </w:r>
            <w:r w:rsidRPr="00FA65DF">
              <w:rPr>
                <w:sz w:val="20"/>
                <w:szCs w:val="20"/>
              </w:rPr>
              <w:t>Работа с исторической картой (схемой) (соотнесение картографической информации с текстом)</w:t>
            </w:r>
          </w:p>
        </w:tc>
        <w:tc>
          <w:tcPr>
            <w:tcW w:w="992" w:type="dxa"/>
            <w:tcBorders>
              <w:top w:val="single" w:sz="8" w:space="0" w:color="000000"/>
              <w:left w:val="single" w:sz="8" w:space="0" w:color="000000"/>
              <w:bottom w:val="single" w:sz="8" w:space="0" w:color="000000"/>
              <w:right w:val="single" w:sz="8" w:space="0" w:color="000000"/>
            </w:tcBorders>
            <w:vAlign w:val="center"/>
          </w:tcPr>
          <w:p w14:paraId="7FDEB493"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1DC26D68" w14:textId="77777777" w:rsidR="002951B2" w:rsidRPr="00FA65DF" w:rsidRDefault="002951B2" w:rsidP="002951B2">
            <w:pPr>
              <w:jc w:val="center"/>
              <w:rPr>
                <w:sz w:val="20"/>
                <w:szCs w:val="20"/>
              </w:rPr>
            </w:pPr>
            <w:r w:rsidRPr="00FA65DF">
              <w:rPr>
                <w:rFonts w:eastAsia="Segoe UI"/>
                <w:color w:val="000000"/>
                <w:sz w:val="20"/>
                <w:szCs w:val="20"/>
              </w:rPr>
              <w:t>83,27</w:t>
            </w:r>
          </w:p>
        </w:tc>
        <w:tc>
          <w:tcPr>
            <w:tcW w:w="1272" w:type="dxa"/>
            <w:tcBorders>
              <w:top w:val="single" w:sz="8" w:space="0" w:color="000000"/>
              <w:left w:val="single" w:sz="8" w:space="0" w:color="000000"/>
              <w:bottom w:val="single" w:sz="8" w:space="0" w:color="000000"/>
              <w:right w:val="single" w:sz="8" w:space="0" w:color="000000"/>
            </w:tcBorders>
            <w:vAlign w:val="center"/>
          </w:tcPr>
          <w:p w14:paraId="46EBE7F4" w14:textId="77777777" w:rsidR="002951B2" w:rsidRPr="00FA65DF" w:rsidRDefault="002951B2" w:rsidP="002951B2">
            <w:pPr>
              <w:jc w:val="center"/>
              <w:rPr>
                <w:sz w:val="20"/>
                <w:szCs w:val="20"/>
              </w:rPr>
            </w:pPr>
            <w:r w:rsidRPr="00FA65DF">
              <w:rPr>
                <w:rFonts w:eastAsia="Arial"/>
                <w:color w:val="000000"/>
                <w:sz w:val="20"/>
                <w:szCs w:val="20"/>
              </w:rPr>
              <w:t>37,86</w:t>
            </w:r>
          </w:p>
        </w:tc>
        <w:tc>
          <w:tcPr>
            <w:tcW w:w="1204" w:type="dxa"/>
            <w:tcBorders>
              <w:top w:val="single" w:sz="8" w:space="0" w:color="000000"/>
              <w:left w:val="single" w:sz="8" w:space="0" w:color="000000"/>
              <w:bottom w:val="single" w:sz="8" w:space="0" w:color="000000"/>
              <w:right w:val="single" w:sz="8" w:space="0" w:color="000000"/>
            </w:tcBorders>
            <w:vAlign w:val="center"/>
          </w:tcPr>
          <w:p w14:paraId="632E45D1" w14:textId="77777777" w:rsidR="002951B2" w:rsidRPr="00FA65DF" w:rsidRDefault="002951B2" w:rsidP="002951B2">
            <w:pPr>
              <w:jc w:val="center"/>
              <w:rPr>
                <w:sz w:val="20"/>
                <w:szCs w:val="20"/>
              </w:rPr>
            </w:pPr>
            <w:r w:rsidRPr="00FA65DF">
              <w:rPr>
                <w:rFonts w:eastAsia="Arial"/>
                <w:color w:val="000000"/>
                <w:sz w:val="20"/>
                <w:szCs w:val="20"/>
              </w:rPr>
              <w:t>75,97</w:t>
            </w:r>
          </w:p>
        </w:tc>
        <w:tc>
          <w:tcPr>
            <w:tcW w:w="1203" w:type="dxa"/>
            <w:tcBorders>
              <w:top w:val="single" w:sz="8" w:space="0" w:color="000000"/>
              <w:left w:val="single" w:sz="8" w:space="0" w:color="000000"/>
              <w:bottom w:val="single" w:sz="8" w:space="0" w:color="000000"/>
              <w:right w:val="single" w:sz="8" w:space="0" w:color="000000"/>
            </w:tcBorders>
            <w:vAlign w:val="center"/>
          </w:tcPr>
          <w:p w14:paraId="01395C64" w14:textId="77777777" w:rsidR="002951B2" w:rsidRPr="00FA65DF" w:rsidRDefault="002951B2" w:rsidP="002951B2">
            <w:pPr>
              <w:jc w:val="center"/>
              <w:rPr>
                <w:sz w:val="20"/>
                <w:szCs w:val="20"/>
              </w:rPr>
            </w:pPr>
            <w:r w:rsidRPr="00FA65DF">
              <w:rPr>
                <w:rFonts w:eastAsia="Arial"/>
                <w:color w:val="000000"/>
                <w:sz w:val="20"/>
                <w:szCs w:val="20"/>
              </w:rPr>
              <w:t>94,39</w:t>
            </w:r>
          </w:p>
        </w:tc>
        <w:tc>
          <w:tcPr>
            <w:tcW w:w="857" w:type="dxa"/>
            <w:tcBorders>
              <w:top w:val="single" w:sz="8" w:space="0" w:color="000000"/>
              <w:left w:val="single" w:sz="8" w:space="0" w:color="000000"/>
              <w:bottom w:val="single" w:sz="8" w:space="0" w:color="000000"/>
              <w:right w:val="single" w:sz="8" w:space="0" w:color="000000"/>
            </w:tcBorders>
            <w:vAlign w:val="center"/>
          </w:tcPr>
          <w:p w14:paraId="109A064D" w14:textId="77777777" w:rsidR="002951B2" w:rsidRPr="00FA65DF" w:rsidRDefault="002951B2" w:rsidP="002951B2">
            <w:pPr>
              <w:jc w:val="center"/>
              <w:rPr>
                <w:sz w:val="20"/>
                <w:szCs w:val="20"/>
              </w:rPr>
            </w:pPr>
            <w:r w:rsidRPr="00FA65DF">
              <w:rPr>
                <w:rFonts w:eastAsia="Arial"/>
                <w:color w:val="000000"/>
                <w:sz w:val="20"/>
                <w:szCs w:val="20"/>
              </w:rPr>
              <w:t>98,48</w:t>
            </w:r>
          </w:p>
        </w:tc>
      </w:tr>
      <w:tr w:rsidR="002951B2" w:rsidRPr="00FA65DF" w14:paraId="473813FF"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91CCC7F" w14:textId="77777777" w:rsidR="002951B2" w:rsidRPr="00FA65DF" w:rsidRDefault="002951B2" w:rsidP="002951B2">
            <w:pPr>
              <w:autoSpaceDE w:val="0"/>
              <w:autoSpaceDN w:val="0"/>
              <w:adjustRightInd w:val="0"/>
              <w:ind w:left="67"/>
              <w:jc w:val="center"/>
              <w:rPr>
                <w:sz w:val="20"/>
                <w:szCs w:val="20"/>
              </w:rPr>
            </w:pPr>
            <w:r w:rsidRPr="00FA65DF">
              <w:rPr>
                <w:sz w:val="20"/>
                <w:szCs w:val="20"/>
              </w:rPr>
              <w:t>11</w:t>
            </w:r>
          </w:p>
        </w:tc>
        <w:tc>
          <w:tcPr>
            <w:tcW w:w="1963" w:type="dxa"/>
            <w:tcBorders>
              <w:top w:val="single" w:sz="8" w:space="0" w:color="000000"/>
              <w:left w:val="single" w:sz="8" w:space="0" w:color="000000"/>
              <w:bottom w:val="single" w:sz="8" w:space="0" w:color="000000"/>
              <w:right w:val="single" w:sz="8" w:space="0" w:color="000000"/>
            </w:tcBorders>
            <w:vAlign w:val="center"/>
          </w:tcPr>
          <w:p w14:paraId="70DE089D" w14:textId="77777777" w:rsidR="002951B2" w:rsidRPr="00FA65DF" w:rsidRDefault="002951B2" w:rsidP="002951B2">
            <w:pPr>
              <w:autoSpaceDE w:val="0"/>
              <w:autoSpaceDN w:val="0"/>
              <w:adjustRightInd w:val="0"/>
              <w:jc w:val="both"/>
              <w:rPr>
                <w:sz w:val="20"/>
                <w:szCs w:val="20"/>
              </w:rPr>
            </w:pPr>
            <w:r w:rsidRPr="00FA65DF">
              <w:rPr>
                <w:noProof/>
                <w:color w:val="000000"/>
                <w:sz w:val="20"/>
                <w:szCs w:val="20"/>
              </w:rPr>
              <w:t>Один из периодов, изучаемых в курсе истории России (VIII – начало XXI в.) /</w:t>
            </w:r>
          </w:p>
        </w:tc>
        <w:tc>
          <w:tcPr>
            <w:tcW w:w="992" w:type="dxa"/>
            <w:tcBorders>
              <w:top w:val="single" w:sz="8" w:space="0" w:color="000000"/>
              <w:left w:val="single" w:sz="8" w:space="0" w:color="000000"/>
              <w:bottom w:val="single" w:sz="8" w:space="0" w:color="000000"/>
              <w:right w:val="single" w:sz="8" w:space="0" w:color="000000"/>
            </w:tcBorders>
            <w:vAlign w:val="center"/>
          </w:tcPr>
          <w:p w14:paraId="10FD5F22" w14:textId="77777777" w:rsidR="002951B2" w:rsidRPr="00FA65DF" w:rsidRDefault="002951B2" w:rsidP="002951B2">
            <w:pPr>
              <w:autoSpaceDE w:val="0"/>
              <w:autoSpaceDN w:val="0"/>
              <w:adjustRightInd w:val="0"/>
              <w:ind w:left="-112"/>
              <w:jc w:val="center"/>
              <w:rPr>
                <w:sz w:val="20"/>
                <w:szCs w:val="20"/>
              </w:rPr>
            </w:pPr>
            <w:r w:rsidRPr="00FA65DF">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33744A3" w14:textId="77777777" w:rsidR="002951B2" w:rsidRPr="00FA65DF" w:rsidRDefault="002951B2" w:rsidP="002951B2">
            <w:pPr>
              <w:jc w:val="center"/>
              <w:rPr>
                <w:sz w:val="20"/>
                <w:szCs w:val="20"/>
              </w:rPr>
            </w:pPr>
            <w:r w:rsidRPr="00FA65DF">
              <w:rPr>
                <w:rFonts w:eastAsia="Segoe UI"/>
                <w:color w:val="000000"/>
                <w:sz w:val="20"/>
                <w:szCs w:val="20"/>
              </w:rPr>
              <w:t>49,08</w:t>
            </w:r>
          </w:p>
        </w:tc>
        <w:tc>
          <w:tcPr>
            <w:tcW w:w="1272" w:type="dxa"/>
            <w:tcBorders>
              <w:top w:val="single" w:sz="8" w:space="0" w:color="000000"/>
              <w:left w:val="single" w:sz="8" w:space="0" w:color="000000"/>
              <w:bottom w:val="single" w:sz="8" w:space="0" w:color="000000"/>
              <w:right w:val="single" w:sz="8" w:space="0" w:color="000000"/>
            </w:tcBorders>
            <w:vAlign w:val="center"/>
          </w:tcPr>
          <w:p w14:paraId="5A50FE46" w14:textId="77777777" w:rsidR="002951B2" w:rsidRPr="00FA65DF" w:rsidRDefault="002951B2" w:rsidP="002951B2">
            <w:pPr>
              <w:jc w:val="center"/>
              <w:rPr>
                <w:sz w:val="20"/>
                <w:szCs w:val="20"/>
              </w:rPr>
            </w:pPr>
            <w:r w:rsidRPr="00FA65DF">
              <w:rPr>
                <w:rFonts w:eastAsia="Arial"/>
                <w:color w:val="000000"/>
                <w:sz w:val="20"/>
                <w:szCs w:val="20"/>
              </w:rPr>
              <w:t>13,59</w:t>
            </w:r>
          </w:p>
        </w:tc>
        <w:tc>
          <w:tcPr>
            <w:tcW w:w="1204" w:type="dxa"/>
            <w:tcBorders>
              <w:top w:val="single" w:sz="8" w:space="0" w:color="000000"/>
              <w:left w:val="single" w:sz="8" w:space="0" w:color="000000"/>
              <w:bottom w:val="single" w:sz="8" w:space="0" w:color="000000"/>
              <w:right w:val="single" w:sz="8" w:space="0" w:color="000000"/>
            </w:tcBorders>
            <w:vAlign w:val="center"/>
          </w:tcPr>
          <w:p w14:paraId="7037B432" w14:textId="77777777" w:rsidR="002951B2" w:rsidRPr="00FA65DF" w:rsidRDefault="002951B2" w:rsidP="002951B2">
            <w:pPr>
              <w:jc w:val="center"/>
              <w:rPr>
                <w:sz w:val="20"/>
                <w:szCs w:val="20"/>
              </w:rPr>
            </w:pPr>
            <w:r w:rsidRPr="00FA65DF">
              <w:rPr>
                <w:rFonts w:eastAsia="Arial"/>
                <w:color w:val="000000"/>
                <w:sz w:val="20"/>
                <w:szCs w:val="20"/>
              </w:rPr>
              <w:t>31,73</w:t>
            </w:r>
          </w:p>
        </w:tc>
        <w:tc>
          <w:tcPr>
            <w:tcW w:w="1203" w:type="dxa"/>
            <w:tcBorders>
              <w:top w:val="single" w:sz="8" w:space="0" w:color="000000"/>
              <w:left w:val="single" w:sz="8" w:space="0" w:color="000000"/>
              <w:bottom w:val="single" w:sz="8" w:space="0" w:color="000000"/>
              <w:right w:val="single" w:sz="8" w:space="0" w:color="000000"/>
            </w:tcBorders>
            <w:vAlign w:val="center"/>
          </w:tcPr>
          <w:p w14:paraId="2408CA2B" w14:textId="77777777" w:rsidR="002951B2" w:rsidRPr="00FA65DF" w:rsidRDefault="002951B2" w:rsidP="002951B2">
            <w:pPr>
              <w:jc w:val="center"/>
              <w:rPr>
                <w:sz w:val="20"/>
                <w:szCs w:val="20"/>
              </w:rPr>
            </w:pPr>
            <w:r w:rsidRPr="00FA65DF">
              <w:rPr>
                <w:rFonts w:eastAsia="Arial"/>
                <w:color w:val="000000"/>
                <w:sz w:val="20"/>
                <w:szCs w:val="20"/>
              </w:rPr>
              <w:t>62,10</w:t>
            </w:r>
          </w:p>
        </w:tc>
        <w:tc>
          <w:tcPr>
            <w:tcW w:w="857" w:type="dxa"/>
            <w:tcBorders>
              <w:top w:val="single" w:sz="8" w:space="0" w:color="000000"/>
              <w:left w:val="single" w:sz="8" w:space="0" w:color="000000"/>
              <w:bottom w:val="single" w:sz="8" w:space="0" w:color="000000"/>
              <w:right w:val="single" w:sz="8" w:space="0" w:color="000000"/>
            </w:tcBorders>
            <w:vAlign w:val="center"/>
          </w:tcPr>
          <w:p w14:paraId="00408B99" w14:textId="77777777" w:rsidR="002951B2" w:rsidRPr="00FA65DF" w:rsidRDefault="002951B2" w:rsidP="002951B2">
            <w:pPr>
              <w:jc w:val="center"/>
              <w:rPr>
                <w:sz w:val="20"/>
                <w:szCs w:val="20"/>
              </w:rPr>
            </w:pPr>
            <w:r w:rsidRPr="00FA65DF">
              <w:rPr>
                <w:rFonts w:eastAsia="Arial"/>
                <w:color w:val="000000"/>
                <w:sz w:val="20"/>
                <w:szCs w:val="20"/>
              </w:rPr>
              <w:t>87,10</w:t>
            </w:r>
          </w:p>
        </w:tc>
      </w:tr>
      <w:tr w:rsidR="002951B2" w:rsidRPr="00FA65DF" w14:paraId="48F9FCB2"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D63E5F2" w14:textId="77777777" w:rsidR="002951B2" w:rsidRPr="00FA65DF" w:rsidRDefault="002951B2" w:rsidP="002951B2">
            <w:pPr>
              <w:autoSpaceDE w:val="0"/>
              <w:autoSpaceDN w:val="0"/>
              <w:adjustRightInd w:val="0"/>
              <w:ind w:left="67"/>
              <w:jc w:val="center"/>
              <w:rPr>
                <w:sz w:val="20"/>
                <w:szCs w:val="20"/>
              </w:rPr>
            </w:pPr>
            <w:r w:rsidRPr="00FA65DF">
              <w:rPr>
                <w:sz w:val="20"/>
                <w:szCs w:val="20"/>
              </w:rPr>
              <w:t>12</w:t>
            </w:r>
          </w:p>
        </w:tc>
        <w:tc>
          <w:tcPr>
            <w:tcW w:w="1963" w:type="dxa"/>
            <w:tcBorders>
              <w:top w:val="single" w:sz="8" w:space="0" w:color="000000"/>
              <w:left w:val="single" w:sz="8" w:space="0" w:color="000000"/>
              <w:bottom w:val="single" w:sz="8" w:space="0" w:color="000000"/>
              <w:right w:val="single" w:sz="8" w:space="0" w:color="000000"/>
            </w:tcBorders>
          </w:tcPr>
          <w:p w14:paraId="0C7941A5" w14:textId="77777777" w:rsidR="002951B2" w:rsidRPr="00FA65DF" w:rsidRDefault="002951B2" w:rsidP="002951B2">
            <w:pPr>
              <w:widowControl w:val="0"/>
              <w:autoSpaceDE w:val="0"/>
              <w:autoSpaceDN w:val="0"/>
              <w:adjustRightInd w:val="0"/>
              <w:jc w:val="both"/>
              <w:rPr>
                <w:noProof/>
                <w:color w:val="000000"/>
                <w:sz w:val="20"/>
                <w:szCs w:val="20"/>
              </w:rPr>
            </w:pPr>
            <w:r w:rsidRPr="00FA65DF">
              <w:rPr>
                <w:noProof/>
                <w:color w:val="000000"/>
                <w:sz w:val="20"/>
                <w:szCs w:val="20"/>
              </w:rPr>
              <w:t xml:space="preserve">VIII – начало XXI в./ </w:t>
            </w:r>
            <w:r w:rsidRPr="00FA65DF">
              <w:rPr>
                <w:sz w:val="20"/>
                <w:szCs w:val="20"/>
              </w:rPr>
              <w:t>характеристика авторства, времени, обстоятельств и целей создания источника</w:t>
            </w:r>
          </w:p>
        </w:tc>
        <w:tc>
          <w:tcPr>
            <w:tcW w:w="992" w:type="dxa"/>
            <w:tcBorders>
              <w:top w:val="single" w:sz="8" w:space="0" w:color="000000"/>
              <w:left w:val="single" w:sz="8" w:space="0" w:color="000000"/>
              <w:bottom w:val="single" w:sz="8" w:space="0" w:color="000000"/>
              <w:right w:val="single" w:sz="8" w:space="0" w:color="000000"/>
            </w:tcBorders>
            <w:vAlign w:val="center"/>
          </w:tcPr>
          <w:p w14:paraId="22D80A6B" w14:textId="77777777" w:rsidR="002951B2" w:rsidRPr="00FA65DF" w:rsidRDefault="002951B2" w:rsidP="002951B2">
            <w:pPr>
              <w:autoSpaceDE w:val="0"/>
              <w:autoSpaceDN w:val="0"/>
              <w:adjustRightInd w:val="0"/>
              <w:ind w:left="-112"/>
              <w:jc w:val="center"/>
              <w:rPr>
                <w:noProof/>
                <w:sz w:val="20"/>
                <w:szCs w:val="20"/>
              </w:rPr>
            </w:pPr>
            <w:r w:rsidRPr="00FA65DF">
              <w:rPr>
                <w:noProof/>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55147C8B" w14:textId="77777777" w:rsidR="002951B2" w:rsidRPr="00FA65DF" w:rsidRDefault="002951B2" w:rsidP="002951B2">
            <w:pPr>
              <w:jc w:val="center"/>
              <w:rPr>
                <w:sz w:val="20"/>
                <w:szCs w:val="20"/>
              </w:rPr>
            </w:pPr>
            <w:r w:rsidRPr="00FA65DF">
              <w:rPr>
                <w:rFonts w:eastAsia="Segoe UI"/>
                <w:color w:val="000000"/>
                <w:sz w:val="20"/>
                <w:szCs w:val="20"/>
              </w:rPr>
              <w:t>56,78</w:t>
            </w:r>
          </w:p>
        </w:tc>
        <w:tc>
          <w:tcPr>
            <w:tcW w:w="1272" w:type="dxa"/>
            <w:tcBorders>
              <w:top w:val="single" w:sz="8" w:space="0" w:color="000000"/>
              <w:left w:val="single" w:sz="8" w:space="0" w:color="000000"/>
              <w:bottom w:val="single" w:sz="8" w:space="0" w:color="000000"/>
              <w:right w:val="single" w:sz="8" w:space="0" w:color="000000"/>
            </w:tcBorders>
            <w:vAlign w:val="center"/>
          </w:tcPr>
          <w:p w14:paraId="0DFAB9E4" w14:textId="77777777" w:rsidR="002951B2" w:rsidRPr="00FA65DF" w:rsidRDefault="002951B2" w:rsidP="002951B2">
            <w:pPr>
              <w:jc w:val="center"/>
              <w:rPr>
                <w:sz w:val="20"/>
                <w:szCs w:val="20"/>
              </w:rPr>
            </w:pPr>
            <w:r w:rsidRPr="00FA65DF">
              <w:rPr>
                <w:rFonts w:eastAsia="Arial"/>
                <w:color w:val="000000"/>
                <w:sz w:val="20"/>
                <w:szCs w:val="20"/>
              </w:rPr>
              <w:t>1,94</w:t>
            </w:r>
          </w:p>
        </w:tc>
        <w:tc>
          <w:tcPr>
            <w:tcW w:w="1204" w:type="dxa"/>
            <w:tcBorders>
              <w:top w:val="single" w:sz="8" w:space="0" w:color="000000"/>
              <w:left w:val="single" w:sz="8" w:space="0" w:color="000000"/>
              <w:bottom w:val="single" w:sz="8" w:space="0" w:color="000000"/>
              <w:right w:val="single" w:sz="8" w:space="0" w:color="000000"/>
            </w:tcBorders>
            <w:vAlign w:val="center"/>
          </w:tcPr>
          <w:p w14:paraId="66BA07B0" w14:textId="77777777" w:rsidR="002951B2" w:rsidRPr="00FA65DF" w:rsidRDefault="002951B2" w:rsidP="002951B2">
            <w:pPr>
              <w:jc w:val="center"/>
              <w:rPr>
                <w:sz w:val="20"/>
                <w:szCs w:val="20"/>
              </w:rPr>
            </w:pPr>
            <w:r w:rsidRPr="00FA65DF">
              <w:rPr>
                <w:rFonts w:eastAsia="Arial"/>
                <w:color w:val="000000"/>
                <w:sz w:val="20"/>
                <w:szCs w:val="20"/>
              </w:rPr>
              <w:t>37,48</w:t>
            </w:r>
          </w:p>
        </w:tc>
        <w:tc>
          <w:tcPr>
            <w:tcW w:w="1203" w:type="dxa"/>
            <w:tcBorders>
              <w:top w:val="single" w:sz="8" w:space="0" w:color="000000"/>
              <w:left w:val="single" w:sz="8" w:space="0" w:color="000000"/>
              <w:bottom w:val="single" w:sz="8" w:space="0" w:color="000000"/>
              <w:right w:val="single" w:sz="8" w:space="0" w:color="000000"/>
            </w:tcBorders>
            <w:vAlign w:val="center"/>
          </w:tcPr>
          <w:p w14:paraId="09C5DD0F" w14:textId="77777777" w:rsidR="002951B2" w:rsidRPr="00FA65DF" w:rsidRDefault="002951B2" w:rsidP="002951B2">
            <w:pPr>
              <w:jc w:val="center"/>
              <w:rPr>
                <w:sz w:val="20"/>
                <w:szCs w:val="20"/>
              </w:rPr>
            </w:pPr>
            <w:r w:rsidRPr="00FA65DF">
              <w:rPr>
                <w:rFonts w:eastAsia="Arial"/>
                <w:color w:val="000000"/>
                <w:sz w:val="20"/>
                <w:szCs w:val="20"/>
              </w:rPr>
              <w:t>76,93</w:t>
            </w:r>
          </w:p>
        </w:tc>
        <w:tc>
          <w:tcPr>
            <w:tcW w:w="857" w:type="dxa"/>
            <w:tcBorders>
              <w:top w:val="single" w:sz="8" w:space="0" w:color="000000"/>
              <w:left w:val="single" w:sz="8" w:space="0" w:color="000000"/>
              <w:bottom w:val="single" w:sz="8" w:space="0" w:color="000000"/>
              <w:right w:val="single" w:sz="8" w:space="0" w:color="000000"/>
            </w:tcBorders>
            <w:vAlign w:val="center"/>
          </w:tcPr>
          <w:p w14:paraId="06BE2E11" w14:textId="77777777" w:rsidR="002951B2" w:rsidRPr="00FA65DF" w:rsidRDefault="002951B2" w:rsidP="002951B2">
            <w:pPr>
              <w:jc w:val="center"/>
              <w:rPr>
                <w:sz w:val="20"/>
                <w:szCs w:val="20"/>
              </w:rPr>
            </w:pPr>
            <w:r w:rsidRPr="00FA65DF">
              <w:rPr>
                <w:rFonts w:eastAsia="Arial"/>
                <w:color w:val="000000"/>
                <w:sz w:val="20"/>
                <w:szCs w:val="20"/>
              </w:rPr>
              <w:t>93,00</w:t>
            </w:r>
          </w:p>
        </w:tc>
      </w:tr>
      <w:tr w:rsidR="002951B2" w:rsidRPr="00FA65DF" w14:paraId="4D6EEDCC"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9600D2F" w14:textId="77777777" w:rsidR="002951B2" w:rsidRPr="00FA65DF" w:rsidRDefault="002951B2" w:rsidP="002951B2">
            <w:pPr>
              <w:autoSpaceDE w:val="0"/>
              <w:autoSpaceDN w:val="0"/>
              <w:adjustRightInd w:val="0"/>
              <w:ind w:left="67"/>
              <w:jc w:val="center"/>
              <w:rPr>
                <w:sz w:val="20"/>
                <w:szCs w:val="20"/>
              </w:rPr>
            </w:pPr>
            <w:r w:rsidRPr="00FA65DF">
              <w:rPr>
                <w:sz w:val="20"/>
                <w:szCs w:val="20"/>
              </w:rPr>
              <w:t>13</w:t>
            </w:r>
          </w:p>
        </w:tc>
        <w:tc>
          <w:tcPr>
            <w:tcW w:w="1963" w:type="dxa"/>
            <w:tcBorders>
              <w:top w:val="single" w:sz="8" w:space="0" w:color="000000"/>
              <w:left w:val="single" w:sz="8" w:space="0" w:color="000000"/>
              <w:bottom w:val="single" w:sz="8" w:space="0" w:color="000000"/>
              <w:right w:val="single" w:sz="8" w:space="0" w:color="000000"/>
            </w:tcBorders>
          </w:tcPr>
          <w:p w14:paraId="34E699B8" w14:textId="77777777" w:rsidR="002951B2" w:rsidRPr="00FA65DF" w:rsidRDefault="002951B2" w:rsidP="002951B2">
            <w:pPr>
              <w:widowControl w:val="0"/>
              <w:autoSpaceDE w:val="0"/>
              <w:autoSpaceDN w:val="0"/>
              <w:adjustRightInd w:val="0"/>
              <w:jc w:val="both"/>
              <w:rPr>
                <w:noProof/>
                <w:color w:val="000000"/>
                <w:sz w:val="20"/>
                <w:szCs w:val="20"/>
              </w:rPr>
            </w:pPr>
            <w:r w:rsidRPr="00FA65DF">
              <w:rPr>
                <w:noProof/>
                <w:color w:val="000000"/>
                <w:sz w:val="20"/>
                <w:szCs w:val="20"/>
              </w:rPr>
              <w:t>VIII – начало XXI в./ у</w:t>
            </w:r>
            <w:r w:rsidRPr="00FA65DF">
              <w:rPr>
                <w:sz w:val="20"/>
                <w:szCs w:val="20"/>
              </w:rPr>
              <w:t>мение проводить поиск исторической информации в источниках разного типа</w:t>
            </w:r>
          </w:p>
        </w:tc>
        <w:tc>
          <w:tcPr>
            <w:tcW w:w="992" w:type="dxa"/>
            <w:tcBorders>
              <w:top w:val="single" w:sz="8" w:space="0" w:color="000000"/>
              <w:left w:val="single" w:sz="8" w:space="0" w:color="000000"/>
              <w:bottom w:val="single" w:sz="8" w:space="0" w:color="000000"/>
              <w:right w:val="single" w:sz="8" w:space="0" w:color="000000"/>
            </w:tcBorders>
            <w:vAlign w:val="center"/>
          </w:tcPr>
          <w:p w14:paraId="0DA3F2ED" w14:textId="77777777" w:rsidR="002951B2" w:rsidRPr="00FA65DF" w:rsidRDefault="002951B2" w:rsidP="002951B2">
            <w:pPr>
              <w:autoSpaceDE w:val="0"/>
              <w:autoSpaceDN w:val="0"/>
              <w:adjustRightInd w:val="0"/>
              <w:ind w:left="-112"/>
              <w:jc w:val="center"/>
              <w:rPr>
                <w:noProof/>
                <w:sz w:val="20"/>
                <w:szCs w:val="20"/>
              </w:rPr>
            </w:pPr>
            <w:r w:rsidRPr="00FA65DF">
              <w:rPr>
                <w:noProof/>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65AB21B9" w14:textId="77777777" w:rsidR="002951B2" w:rsidRPr="00FA65DF" w:rsidRDefault="002951B2" w:rsidP="002951B2">
            <w:pPr>
              <w:jc w:val="center"/>
              <w:rPr>
                <w:sz w:val="20"/>
                <w:szCs w:val="20"/>
              </w:rPr>
            </w:pPr>
            <w:r w:rsidRPr="00FA65DF">
              <w:rPr>
                <w:rFonts w:eastAsia="Segoe UI"/>
                <w:color w:val="000000"/>
                <w:sz w:val="20"/>
                <w:szCs w:val="20"/>
              </w:rPr>
              <w:t>76,55</w:t>
            </w:r>
          </w:p>
        </w:tc>
        <w:tc>
          <w:tcPr>
            <w:tcW w:w="1272" w:type="dxa"/>
            <w:tcBorders>
              <w:top w:val="single" w:sz="8" w:space="0" w:color="000000"/>
              <w:left w:val="single" w:sz="8" w:space="0" w:color="000000"/>
              <w:bottom w:val="single" w:sz="8" w:space="0" w:color="000000"/>
              <w:right w:val="single" w:sz="8" w:space="0" w:color="000000"/>
            </w:tcBorders>
            <w:vAlign w:val="center"/>
          </w:tcPr>
          <w:p w14:paraId="713995D0" w14:textId="77777777" w:rsidR="002951B2" w:rsidRPr="00FA65DF" w:rsidRDefault="002951B2" w:rsidP="002951B2">
            <w:pPr>
              <w:jc w:val="center"/>
              <w:rPr>
                <w:sz w:val="20"/>
                <w:szCs w:val="20"/>
              </w:rPr>
            </w:pPr>
            <w:r w:rsidRPr="00FA65DF">
              <w:rPr>
                <w:rFonts w:eastAsia="Arial"/>
                <w:color w:val="000000"/>
                <w:sz w:val="20"/>
                <w:szCs w:val="20"/>
              </w:rPr>
              <w:t>31,31</w:t>
            </w:r>
          </w:p>
        </w:tc>
        <w:tc>
          <w:tcPr>
            <w:tcW w:w="1204" w:type="dxa"/>
            <w:tcBorders>
              <w:top w:val="single" w:sz="8" w:space="0" w:color="000000"/>
              <w:left w:val="single" w:sz="8" w:space="0" w:color="000000"/>
              <w:bottom w:val="single" w:sz="8" w:space="0" w:color="000000"/>
              <w:right w:val="single" w:sz="8" w:space="0" w:color="000000"/>
            </w:tcBorders>
            <w:vAlign w:val="center"/>
          </w:tcPr>
          <w:p w14:paraId="49354413" w14:textId="77777777" w:rsidR="002951B2" w:rsidRPr="00FA65DF" w:rsidRDefault="002951B2" w:rsidP="002951B2">
            <w:pPr>
              <w:jc w:val="center"/>
              <w:rPr>
                <w:sz w:val="20"/>
                <w:szCs w:val="20"/>
              </w:rPr>
            </w:pPr>
            <w:r w:rsidRPr="00FA65DF">
              <w:rPr>
                <w:rFonts w:eastAsia="Arial"/>
                <w:color w:val="000000"/>
                <w:sz w:val="20"/>
                <w:szCs w:val="20"/>
              </w:rPr>
              <w:t>68,13</w:t>
            </w:r>
          </w:p>
        </w:tc>
        <w:tc>
          <w:tcPr>
            <w:tcW w:w="1203" w:type="dxa"/>
            <w:tcBorders>
              <w:top w:val="single" w:sz="8" w:space="0" w:color="000000"/>
              <w:left w:val="single" w:sz="8" w:space="0" w:color="000000"/>
              <w:bottom w:val="single" w:sz="8" w:space="0" w:color="000000"/>
              <w:right w:val="single" w:sz="8" w:space="0" w:color="000000"/>
            </w:tcBorders>
            <w:vAlign w:val="center"/>
          </w:tcPr>
          <w:p w14:paraId="1B815BF4" w14:textId="77777777" w:rsidR="002951B2" w:rsidRPr="00FA65DF" w:rsidRDefault="002951B2" w:rsidP="002951B2">
            <w:pPr>
              <w:jc w:val="center"/>
              <w:rPr>
                <w:sz w:val="20"/>
                <w:szCs w:val="20"/>
              </w:rPr>
            </w:pPr>
            <w:r w:rsidRPr="00FA65DF">
              <w:rPr>
                <w:rFonts w:eastAsia="Arial"/>
                <w:color w:val="000000"/>
                <w:sz w:val="20"/>
                <w:szCs w:val="20"/>
              </w:rPr>
              <w:t>87,77</w:t>
            </w:r>
          </w:p>
        </w:tc>
        <w:tc>
          <w:tcPr>
            <w:tcW w:w="857" w:type="dxa"/>
            <w:tcBorders>
              <w:top w:val="single" w:sz="8" w:space="0" w:color="000000"/>
              <w:left w:val="single" w:sz="8" w:space="0" w:color="000000"/>
              <w:bottom w:val="single" w:sz="8" w:space="0" w:color="000000"/>
              <w:right w:val="single" w:sz="8" w:space="0" w:color="000000"/>
            </w:tcBorders>
            <w:vAlign w:val="center"/>
          </w:tcPr>
          <w:p w14:paraId="4CB16B51" w14:textId="77777777" w:rsidR="002951B2" w:rsidRPr="00FA65DF" w:rsidRDefault="002951B2" w:rsidP="002951B2">
            <w:pPr>
              <w:jc w:val="center"/>
              <w:rPr>
                <w:sz w:val="20"/>
                <w:szCs w:val="20"/>
              </w:rPr>
            </w:pPr>
            <w:r w:rsidRPr="00FA65DF">
              <w:rPr>
                <w:rFonts w:eastAsia="Arial"/>
                <w:color w:val="000000"/>
                <w:sz w:val="20"/>
                <w:szCs w:val="20"/>
              </w:rPr>
              <w:t>94,86</w:t>
            </w:r>
          </w:p>
        </w:tc>
      </w:tr>
      <w:tr w:rsidR="002951B2" w:rsidRPr="00FA65DF" w14:paraId="75A9AEEF"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3A5901D" w14:textId="77777777" w:rsidR="002951B2" w:rsidRPr="00FA65DF" w:rsidRDefault="002951B2" w:rsidP="002951B2">
            <w:pPr>
              <w:autoSpaceDE w:val="0"/>
              <w:autoSpaceDN w:val="0"/>
              <w:adjustRightInd w:val="0"/>
              <w:ind w:left="67"/>
              <w:jc w:val="center"/>
              <w:rPr>
                <w:sz w:val="20"/>
                <w:szCs w:val="20"/>
              </w:rPr>
            </w:pPr>
            <w:r w:rsidRPr="00FA65DF">
              <w:rPr>
                <w:sz w:val="20"/>
                <w:szCs w:val="20"/>
              </w:rPr>
              <w:t>14</w:t>
            </w:r>
          </w:p>
        </w:tc>
        <w:tc>
          <w:tcPr>
            <w:tcW w:w="1963" w:type="dxa"/>
            <w:tcBorders>
              <w:top w:val="single" w:sz="8" w:space="0" w:color="000000"/>
              <w:left w:val="single" w:sz="8" w:space="0" w:color="000000"/>
              <w:bottom w:val="single" w:sz="8" w:space="0" w:color="000000"/>
              <w:right w:val="single" w:sz="8" w:space="0" w:color="000000"/>
            </w:tcBorders>
            <w:vAlign w:val="center"/>
          </w:tcPr>
          <w:p w14:paraId="71967CAD" w14:textId="77777777" w:rsidR="002951B2" w:rsidRPr="00FA65DF" w:rsidRDefault="002951B2" w:rsidP="002951B2">
            <w:pPr>
              <w:autoSpaceDE w:val="0"/>
              <w:autoSpaceDN w:val="0"/>
              <w:adjustRightInd w:val="0"/>
              <w:rPr>
                <w:sz w:val="20"/>
                <w:szCs w:val="20"/>
              </w:rPr>
            </w:pPr>
            <w:r w:rsidRPr="00FA65DF">
              <w:rPr>
                <w:noProof/>
                <w:color w:val="000000"/>
                <w:sz w:val="20"/>
                <w:szCs w:val="20"/>
              </w:rPr>
              <w:t xml:space="preserve">VIII – начало XXI в. / </w:t>
            </w:r>
            <w:r w:rsidRPr="00FA65DF">
              <w:rPr>
                <w:sz w:val="20"/>
                <w:szCs w:val="20"/>
              </w:rPr>
              <w:t xml:space="preserve">Работа с изображениями </w:t>
            </w:r>
          </w:p>
        </w:tc>
        <w:tc>
          <w:tcPr>
            <w:tcW w:w="992" w:type="dxa"/>
            <w:tcBorders>
              <w:top w:val="single" w:sz="8" w:space="0" w:color="000000"/>
              <w:left w:val="single" w:sz="8" w:space="0" w:color="000000"/>
              <w:bottom w:val="single" w:sz="8" w:space="0" w:color="000000"/>
              <w:right w:val="single" w:sz="8" w:space="0" w:color="000000"/>
            </w:tcBorders>
            <w:vAlign w:val="center"/>
          </w:tcPr>
          <w:p w14:paraId="3539F860"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0BFA5AB6" w14:textId="77777777" w:rsidR="002951B2" w:rsidRPr="00FA65DF" w:rsidRDefault="002951B2" w:rsidP="002951B2">
            <w:pPr>
              <w:jc w:val="center"/>
              <w:rPr>
                <w:sz w:val="20"/>
                <w:szCs w:val="20"/>
              </w:rPr>
            </w:pPr>
            <w:r w:rsidRPr="00FA65DF">
              <w:rPr>
                <w:rFonts w:eastAsia="Segoe UI"/>
                <w:color w:val="000000"/>
                <w:sz w:val="20"/>
                <w:szCs w:val="20"/>
              </w:rPr>
              <w:t>73,55</w:t>
            </w:r>
          </w:p>
        </w:tc>
        <w:tc>
          <w:tcPr>
            <w:tcW w:w="1272" w:type="dxa"/>
            <w:tcBorders>
              <w:top w:val="single" w:sz="8" w:space="0" w:color="000000"/>
              <w:left w:val="single" w:sz="8" w:space="0" w:color="000000"/>
              <w:bottom w:val="single" w:sz="8" w:space="0" w:color="000000"/>
              <w:right w:val="single" w:sz="8" w:space="0" w:color="000000"/>
            </w:tcBorders>
            <w:vAlign w:val="center"/>
          </w:tcPr>
          <w:p w14:paraId="1E76B7CF" w14:textId="77777777" w:rsidR="002951B2" w:rsidRPr="00FA65DF" w:rsidRDefault="002951B2" w:rsidP="002951B2">
            <w:pPr>
              <w:jc w:val="center"/>
              <w:rPr>
                <w:sz w:val="20"/>
                <w:szCs w:val="20"/>
              </w:rPr>
            </w:pPr>
            <w:r w:rsidRPr="00FA65DF">
              <w:rPr>
                <w:rFonts w:eastAsia="Arial"/>
                <w:color w:val="000000"/>
                <w:sz w:val="20"/>
                <w:szCs w:val="20"/>
              </w:rPr>
              <w:t>5,10</w:t>
            </w:r>
          </w:p>
        </w:tc>
        <w:tc>
          <w:tcPr>
            <w:tcW w:w="1204" w:type="dxa"/>
            <w:tcBorders>
              <w:top w:val="single" w:sz="8" w:space="0" w:color="000000"/>
              <w:left w:val="single" w:sz="8" w:space="0" w:color="000000"/>
              <w:bottom w:val="single" w:sz="8" w:space="0" w:color="000000"/>
              <w:right w:val="single" w:sz="8" w:space="0" w:color="000000"/>
            </w:tcBorders>
            <w:vAlign w:val="center"/>
          </w:tcPr>
          <w:p w14:paraId="4B7642CF" w14:textId="77777777" w:rsidR="002951B2" w:rsidRPr="00FA65DF" w:rsidRDefault="002951B2" w:rsidP="002951B2">
            <w:pPr>
              <w:jc w:val="center"/>
              <w:rPr>
                <w:sz w:val="20"/>
                <w:szCs w:val="20"/>
              </w:rPr>
            </w:pPr>
            <w:r w:rsidRPr="00FA65DF">
              <w:rPr>
                <w:rFonts w:eastAsia="Arial"/>
                <w:color w:val="000000"/>
                <w:sz w:val="20"/>
                <w:szCs w:val="20"/>
              </w:rPr>
              <w:t>59,39</w:t>
            </w:r>
          </w:p>
        </w:tc>
        <w:tc>
          <w:tcPr>
            <w:tcW w:w="1203" w:type="dxa"/>
            <w:tcBorders>
              <w:top w:val="single" w:sz="8" w:space="0" w:color="000000"/>
              <w:left w:val="single" w:sz="8" w:space="0" w:color="000000"/>
              <w:bottom w:val="single" w:sz="8" w:space="0" w:color="000000"/>
              <w:right w:val="single" w:sz="8" w:space="0" w:color="000000"/>
            </w:tcBorders>
            <w:vAlign w:val="center"/>
          </w:tcPr>
          <w:p w14:paraId="12EDEB66" w14:textId="77777777" w:rsidR="002951B2" w:rsidRPr="00FA65DF" w:rsidRDefault="002951B2" w:rsidP="002951B2">
            <w:pPr>
              <w:jc w:val="center"/>
              <w:rPr>
                <w:sz w:val="20"/>
                <w:szCs w:val="20"/>
              </w:rPr>
            </w:pPr>
            <w:r w:rsidRPr="00FA65DF">
              <w:rPr>
                <w:rFonts w:eastAsia="Arial"/>
                <w:color w:val="000000"/>
                <w:sz w:val="20"/>
                <w:szCs w:val="20"/>
              </w:rPr>
              <w:t>93,93</w:t>
            </w:r>
          </w:p>
        </w:tc>
        <w:tc>
          <w:tcPr>
            <w:tcW w:w="857" w:type="dxa"/>
            <w:tcBorders>
              <w:top w:val="single" w:sz="8" w:space="0" w:color="000000"/>
              <w:left w:val="single" w:sz="8" w:space="0" w:color="000000"/>
              <w:bottom w:val="single" w:sz="8" w:space="0" w:color="000000"/>
              <w:right w:val="single" w:sz="8" w:space="0" w:color="000000"/>
            </w:tcBorders>
            <w:vAlign w:val="center"/>
          </w:tcPr>
          <w:p w14:paraId="4C6C669F" w14:textId="77777777" w:rsidR="002951B2" w:rsidRPr="00FA65DF" w:rsidRDefault="002951B2" w:rsidP="002951B2">
            <w:pPr>
              <w:jc w:val="center"/>
              <w:rPr>
                <w:sz w:val="20"/>
                <w:szCs w:val="20"/>
              </w:rPr>
            </w:pPr>
            <w:r w:rsidRPr="00FA65DF">
              <w:rPr>
                <w:rFonts w:eastAsia="Arial"/>
                <w:color w:val="000000"/>
                <w:sz w:val="20"/>
                <w:szCs w:val="20"/>
              </w:rPr>
              <w:t>98,65</w:t>
            </w:r>
          </w:p>
        </w:tc>
      </w:tr>
      <w:tr w:rsidR="002951B2" w:rsidRPr="00FA65DF" w14:paraId="15760F74"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9A90A7A" w14:textId="77777777" w:rsidR="002951B2" w:rsidRPr="00FA65DF" w:rsidRDefault="002951B2" w:rsidP="002951B2">
            <w:pPr>
              <w:autoSpaceDE w:val="0"/>
              <w:autoSpaceDN w:val="0"/>
              <w:adjustRightInd w:val="0"/>
              <w:ind w:left="67"/>
              <w:jc w:val="center"/>
              <w:rPr>
                <w:sz w:val="20"/>
                <w:szCs w:val="20"/>
              </w:rPr>
            </w:pPr>
            <w:r w:rsidRPr="00FA65DF">
              <w:rPr>
                <w:sz w:val="20"/>
                <w:szCs w:val="20"/>
              </w:rPr>
              <w:t>15</w:t>
            </w:r>
          </w:p>
        </w:tc>
        <w:tc>
          <w:tcPr>
            <w:tcW w:w="1963" w:type="dxa"/>
            <w:tcBorders>
              <w:top w:val="single" w:sz="8" w:space="0" w:color="000000"/>
              <w:left w:val="single" w:sz="8" w:space="0" w:color="000000"/>
              <w:bottom w:val="single" w:sz="8" w:space="0" w:color="000000"/>
              <w:right w:val="single" w:sz="8" w:space="0" w:color="000000"/>
            </w:tcBorders>
            <w:vAlign w:val="center"/>
          </w:tcPr>
          <w:p w14:paraId="3503A357" w14:textId="77777777" w:rsidR="002951B2" w:rsidRPr="00FA65DF" w:rsidRDefault="002951B2" w:rsidP="002951B2">
            <w:pPr>
              <w:autoSpaceDE w:val="0"/>
              <w:autoSpaceDN w:val="0"/>
              <w:adjustRightInd w:val="0"/>
              <w:rPr>
                <w:sz w:val="20"/>
                <w:szCs w:val="20"/>
              </w:rPr>
            </w:pPr>
            <w:r w:rsidRPr="00FA65DF">
              <w:rPr>
                <w:noProof/>
                <w:color w:val="000000"/>
                <w:sz w:val="20"/>
                <w:szCs w:val="20"/>
              </w:rPr>
              <w:t xml:space="preserve">VIII – начало XXI в. / </w:t>
            </w:r>
            <w:r w:rsidRPr="00FA65DF">
              <w:rPr>
                <w:sz w:val="20"/>
                <w:szCs w:val="20"/>
              </w:rPr>
              <w:t xml:space="preserve">Работа с изображениями </w:t>
            </w:r>
          </w:p>
        </w:tc>
        <w:tc>
          <w:tcPr>
            <w:tcW w:w="992" w:type="dxa"/>
            <w:tcBorders>
              <w:top w:val="single" w:sz="8" w:space="0" w:color="000000"/>
              <w:left w:val="single" w:sz="8" w:space="0" w:color="000000"/>
              <w:bottom w:val="single" w:sz="8" w:space="0" w:color="000000"/>
              <w:right w:val="single" w:sz="8" w:space="0" w:color="000000"/>
            </w:tcBorders>
            <w:vAlign w:val="center"/>
          </w:tcPr>
          <w:p w14:paraId="679E2336"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38B9A9F5" w14:textId="77777777" w:rsidR="002951B2" w:rsidRPr="00FA65DF" w:rsidRDefault="002951B2" w:rsidP="002951B2">
            <w:pPr>
              <w:jc w:val="center"/>
              <w:rPr>
                <w:sz w:val="20"/>
                <w:szCs w:val="20"/>
              </w:rPr>
            </w:pPr>
            <w:r w:rsidRPr="00FA65DF">
              <w:rPr>
                <w:rFonts w:eastAsia="Segoe UI"/>
                <w:color w:val="000000"/>
                <w:sz w:val="20"/>
                <w:szCs w:val="20"/>
              </w:rPr>
              <w:t>42,13</w:t>
            </w:r>
          </w:p>
        </w:tc>
        <w:tc>
          <w:tcPr>
            <w:tcW w:w="1272" w:type="dxa"/>
            <w:tcBorders>
              <w:top w:val="single" w:sz="8" w:space="0" w:color="000000"/>
              <w:left w:val="single" w:sz="8" w:space="0" w:color="000000"/>
              <w:bottom w:val="single" w:sz="8" w:space="0" w:color="000000"/>
              <w:right w:val="single" w:sz="8" w:space="0" w:color="000000"/>
            </w:tcBorders>
            <w:vAlign w:val="center"/>
          </w:tcPr>
          <w:p w14:paraId="45B9DF97" w14:textId="77777777" w:rsidR="002951B2" w:rsidRPr="00FA65DF" w:rsidRDefault="002951B2" w:rsidP="002951B2">
            <w:pPr>
              <w:jc w:val="center"/>
              <w:rPr>
                <w:sz w:val="20"/>
                <w:szCs w:val="20"/>
              </w:rPr>
            </w:pPr>
            <w:r w:rsidRPr="00FA65DF">
              <w:rPr>
                <w:rFonts w:eastAsia="Arial"/>
                <w:color w:val="000000"/>
                <w:sz w:val="20"/>
                <w:szCs w:val="20"/>
              </w:rPr>
              <w:t>11,65</w:t>
            </w:r>
          </w:p>
        </w:tc>
        <w:tc>
          <w:tcPr>
            <w:tcW w:w="1204" w:type="dxa"/>
            <w:tcBorders>
              <w:top w:val="single" w:sz="8" w:space="0" w:color="000000"/>
              <w:left w:val="single" w:sz="8" w:space="0" w:color="000000"/>
              <w:bottom w:val="single" w:sz="8" w:space="0" w:color="000000"/>
              <w:right w:val="single" w:sz="8" w:space="0" w:color="000000"/>
            </w:tcBorders>
            <w:vAlign w:val="center"/>
          </w:tcPr>
          <w:p w14:paraId="06C3778E" w14:textId="77777777" w:rsidR="002951B2" w:rsidRPr="00FA65DF" w:rsidRDefault="002951B2" w:rsidP="002951B2">
            <w:pPr>
              <w:jc w:val="center"/>
              <w:rPr>
                <w:sz w:val="20"/>
                <w:szCs w:val="20"/>
              </w:rPr>
            </w:pPr>
            <w:r w:rsidRPr="00FA65DF">
              <w:rPr>
                <w:rFonts w:eastAsia="Arial"/>
                <w:color w:val="000000"/>
                <w:sz w:val="20"/>
                <w:szCs w:val="20"/>
              </w:rPr>
              <w:t>26,14</w:t>
            </w:r>
          </w:p>
        </w:tc>
        <w:tc>
          <w:tcPr>
            <w:tcW w:w="1203" w:type="dxa"/>
            <w:tcBorders>
              <w:top w:val="single" w:sz="8" w:space="0" w:color="000000"/>
              <w:left w:val="single" w:sz="8" w:space="0" w:color="000000"/>
              <w:bottom w:val="single" w:sz="8" w:space="0" w:color="000000"/>
              <w:right w:val="single" w:sz="8" w:space="0" w:color="000000"/>
            </w:tcBorders>
            <w:vAlign w:val="center"/>
          </w:tcPr>
          <w:p w14:paraId="13CE31F2" w14:textId="77777777" w:rsidR="002951B2" w:rsidRPr="00FA65DF" w:rsidRDefault="002951B2" w:rsidP="002951B2">
            <w:pPr>
              <w:jc w:val="center"/>
              <w:rPr>
                <w:sz w:val="20"/>
                <w:szCs w:val="20"/>
              </w:rPr>
            </w:pPr>
            <w:r w:rsidRPr="00FA65DF">
              <w:rPr>
                <w:rFonts w:eastAsia="Arial"/>
                <w:color w:val="000000"/>
                <w:sz w:val="20"/>
                <w:szCs w:val="20"/>
              </w:rPr>
              <w:t>51,38</w:t>
            </w:r>
          </w:p>
        </w:tc>
        <w:tc>
          <w:tcPr>
            <w:tcW w:w="857" w:type="dxa"/>
            <w:tcBorders>
              <w:top w:val="single" w:sz="8" w:space="0" w:color="000000"/>
              <w:left w:val="single" w:sz="8" w:space="0" w:color="000000"/>
              <w:bottom w:val="single" w:sz="8" w:space="0" w:color="000000"/>
              <w:right w:val="single" w:sz="8" w:space="0" w:color="000000"/>
            </w:tcBorders>
            <w:vAlign w:val="center"/>
          </w:tcPr>
          <w:p w14:paraId="685EBC98" w14:textId="77777777" w:rsidR="002951B2" w:rsidRPr="00FA65DF" w:rsidRDefault="002951B2" w:rsidP="002951B2">
            <w:pPr>
              <w:jc w:val="center"/>
              <w:rPr>
                <w:sz w:val="20"/>
                <w:szCs w:val="20"/>
              </w:rPr>
            </w:pPr>
            <w:r w:rsidRPr="00FA65DF">
              <w:rPr>
                <w:rFonts w:eastAsia="Arial"/>
                <w:color w:val="000000"/>
                <w:sz w:val="20"/>
                <w:szCs w:val="20"/>
              </w:rPr>
              <w:t>81,87</w:t>
            </w:r>
          </w:p>
        </w:tc>
      </w:tr>
      <w:tr w:rsidR="002951B2" w:rsidRPr="00FA65DF" w14:paraId="4A709B37"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D3B8EC2" w14:textId="77777777" w:rsidR="002951B2" w:rsidRPr="00FA65DF" w:rsidRDefault="002951B2" w:rsidP="002951B2">
            <w:pPr>
              <w:autoSpaceDE w:val="0"/>
              <w:autoSpaceDN w:val="0"/>
              <w:adjustRightInd w:val="0"/>
              <w:ind w:left="67"/>
              <w:jc w:val="center"/>
              <w:rPr>
                <w:sz w:val="20"/>
                <w:szCs w:val="20"/>
              </w:rPr>
            </w:pPr>
            <w:r w:rsidRPr="00FA65DF">
              <w:rPr>
                <w:sz w:val="20"/>
                <w:szCs w:val="20"/>
              </w:rPr>
              <w:t>16</w:t>
            </w:r>
          </w:p>
        </w:tc>
        <w:tc>
          <w:tcPr>
            <w:tcW w:w="1963" w:type="dxa"/>
            <w:tcBorders>
              <w:top w:val="single" w:sz="8" w:space="0" w:color="000000"/>
              <w:left w:val="single" w:sz="8" w:space="0" w:color="000000"/>
              <w:bottom w:val="single" w:sz="8" w:space="0" w:color="000000"/>
              <w:right w:val="single" w:sz="8" w:space="0" w:color="000000"/>
            </w:tcBorders>
            <w:vAlign w:val="center"/>
          </w:tcPr>
          <w:p w14:paraId="20E09C78" w14:textId="77777777" w:rsidR="002951B2" w:rsidRPr="00FA65DF" w:rsidRDefault="002951B2" w:rsidP="002951B2">
            <w:pPr>
              <w:rPr>
                <w:sz w:val="20"/>
                <w:szCs w:val="20"/>
              </w:rPr>
            </w:pPr>
            <w:r w:rsidRPr="00FA65DF">
              <w:rPr>
                <w:sz w:val="20"/>
                <w:szCs w:val="20"/>
              </w:rPr>
              <w:t xml:space="preserve">Великая Отечественная война / Работа с письменными историческими источниками: атрибуция, использование контекстной информации, извлечение информации, представленной в явном виде </w:t>
            </w:r>
          </w:p>
        </w:tc>
        <w:tc>
          <w:tcPr>
            <w:tcW w:w="992" w:type="dxa"/>
            <w:tcBorders>
              <w:top w:val="single" w:sz="8" w:space="0" w:color="000000"/>
              <w:left w:val="single" w:sz="8" w:space="0" w:color="000000"/>
              <w:bottom w:val="single" w:sz="8" w:space="0" w:color="000000"/>
              <w:right w:val="single" w:sz="8" w:space="0" w:color="000000"/>
            </w:tcBorders>
            <w:vAlign w:val="center"/>
          </w:tcPr>
          <w:p w14:paraId="63DF61F6"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0BBE0751" w14:textId="77777777" w:rsidR="002951B2" w:rsidRPr="00FA65DF" w:rsidRDefault="002951B2" w:rsidP="002951B2">
            <w:pPr>
              <w:jc w:val="center"/>
              <w:rPr>
                <w:sz w:val="20"/>
                <w:szCs w:val="20"/>
              </w:rPr>
            </w:pPr>
            <w:r w:rsidRPr="00FA65DF">
              <w:rPr>
                <w:rFonts w:eastAsia="Segoe UI"/>
                <w:color w:val="000000"/>
                <w:sz w:val="20"/>
                <w:szCs w:val="20"/>
              </w:rPr>
              <w:t>66,94</w:t>
            </w:r>
          </w:p>
        </w:tc>
        <w:tc>
          <w:tcPr>
            <w:tcW w:w="1272" w:type="dxa"/>
            <w:tcBorders>
              <w:top w:val="single" w:sz="8" w:space="0" w:color="000000"/>
              <w:left w:val="single" w:sz="8" w:space="0" w:color="000000"/>
              <w:bottom w:val="single" w:sz="8" w:space="0" w:color="000000"/>
              <w:right w:val="single" w:sz="8" w:space="0" w:color="000000"/>
            </w:tcBorders>
            <w:vAlign w:val="center"/>
          </w:tcPr>
          <w:p w14:paraId="142B65F3" w14:textId="77777777" w:rsidR="002951B2" w:rsidRPr="00FA65DF" w:rsidRDefault="002951B2" w:rsidP="002951B2">
            <w:pPr>
              <w:jc w:val="center"/>
              <w:rPr>
                <w:sz w:val="20"/>
                <w:szCs w:val="20"/>
              </w:rPr>
            </w:pPr>
            <w:r w:rsidRPr="00FA65DF">
              <w:rPr>
                <w:rFonts w:eastAsia="Arial"/>
                <w:color w:val="000000"/>
                <w:sz w:val="20"/>
                <w:szCs w:val="20"/>
              </w:rPr>
              <w:t>14,24</w:t>
            </w:r>
          </w:p>
        </w:tc>
        <w:tc>
          <w:tcPr>
            <w:tcW w:w="1204" w:type="dxa"/>
            <w:tcBorders>
              <w:top w:val="single" w:sz="8" w:space="0" w:color="000000"/>
              <w:left w:val="single" w:sz="8" w:space="0" w:color="000000"/>
              <w:bottom w:val="single" w:sz="8" w:space="0" w:color="000000"/>
              <w:right w:val="single" w:sz="8" w:space="0" w:color="000000"/>
            </w:tcBorders>
            <w:vAlign w:val="center"/>
          </w:tcPr>
          <w:p w14:paraId="5FF2E59B" w14:textId="77777777" w:rsidR="002951B2" w:rsidRPr="00FA65DF" w:rsidRDefault="002951B2" w:rsidP="002951B2">
            <w:pPr>
              <w:jc w:val="center"/>
              <w:rPr>
                <w:sz w:val="20"/>
                <w:szCs w:val="20"/>
              </w:rPr>
            </w:pPr>
            <w:r w:rsidRPr="00FA65DF">
              <w:rPr>
                <w:rFonts w:eastAsia="Arial"/>
                <w:color w:val="000000"/>
                <w:sz w:val="20"/>
                <w:szCs w:val="20"/>
              </w:rPr>
              <w:t>55,03</w:t>
            </w:r>
          </w:p>
        </w:tc>
        <w:tc>
          <w:tcPr>
            <w:tcW w:w="1203" w:type="dxa"/>
            <w:tcBorders>
              <w:top w:val="single" w:sz="8" w:space="0" w:color="000000"/>
              <w:left w:val="single" w:sz="8" w:space="0" w:color="000000"/>
              <w:bottom w:val="single" w:sz="8" w:space="0" w:color="000000"/>
              <w:right w:val="single" w:sz="8" w:space="0" w:color="000000"/>
            </w:tcBorders>
            <w:vAlign w:val="center"/>
          </w:tcPr>
          <w:p w14:paraId="045F4C58" w14:textId="77777777" w:rsidR="002951B2" w:rsidRPr="00FA65DF" w:rsidRDefault="002951B2" w:rsidP="002951B2">
            <w:pPr>
              <w:jc w:val="center"/>
              <w:rPr>
                <w:sz w:val="20"/>
                <w:szCs w:val="20"/>
              </w:rPr>
            </w:pPr>
            <w:r w:rsidRPr="00FA65DF">
              <w:rPr>
                <w:rFonts w:eastAsia="Arial"/>
                <w:color w:val="000000"/>
                <w:sz w:val="20"/>
                <w:szCs w:val="20"/>
              </w:rPr>
              <w:t>80,51</w:t>
            </w:r>
          </w:p>
        </w:tc>
        <w:tc>
          <w:tcPr>
            <w:tcW w:w="857" w:type="dxa"/>
            <w:tcBorders>
              <w:top w:val="single" w:sz="8" w:space="0" w:color="000000"/>
              <w:left w:val="single" w:sz="8" w:space="0" w:color="000000"/>
              <w:bottom w:val="single" w:sz="8" w:space="0" w:color="000000"/>
              <w:right w:val="single" w:sz="8" w:space="0" w:color="000000"/>
            </w:tcBorders>
            <w:vAlign w:val="center"/>
          </w:tcPr>
          <w:p w14:paraId="5700880F" w14:textId="77777777" w:rsidR="002951B2" w:rsidRPr="00FA65DF" w:rsidRDefault="002951B2" w:rsidP="002951B2">
            <w:pPr>
              <w:jc w:val="center"/>
              <w:rPr>
                <w:sz w:val="20"/>
                <w:szCs w:val="20"/>
              </w:rPr>
            </w:pPr>
            <w:r w:rsidRPr="00FA65DF">
              <w:rPr>
                <w:rFonts w:eastAsia="Arial"/>
                <w:color w:val="000000"/>
                <w:sz w:val="20"/>
                <w:szCs w:val="20"/>
              </w:rPr>
              <w:t>93,54</w:t>
            </w:r>
          </w:p>
        </w:tc>
      </w:tr>
      <w:tr w:rsidR="002951B2" w:rsidRPr="00FA65DF" w14:paraId="38D82C31"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CFF58CE" w14:textId="77777777" w:rsidR="002951B2" w:rsidRPr="00FA65DF" w:rsidRDefault="002951B2" w:rsidP="002951B2">
            <w:pPr>
              <w:autoSpaceDE w:val="0"/>
              <w:autoSpaceDN w:val="0"/>
              <w:adjustRightInd w:val="0"/>
              <w:ind w:left="67"/>
              <w:jc w:val="center"/>
              <w:rPr>
                <w:sz w:val="20"/>
                <w:szCs w:val="20"/>
              </w:rPr>
            </w:pPr>
            <w:r w:rsidRPr="00FA65DF">
              <w:rPr>
                <w:sz w:val="20"/>
                <w:szCs w:val="20"/>
              </w:rPr>
              <w:lastRenderedPageBreak/>
              <w:t>17</w:t>
            </w:r>
          </w:p>
        </w:tc>
        <w:tc>
          <w:tcPr>
            <w:tcW w:w="1963" w:type="dxa"/>
            <w:tcBorders>
              <w:top w:val="single" w:sz="8" w:space="0" w:color="000000"/>
              <w:left w:val="single" w:sz="8" w:space="0" w:color="000000"/>
              <w:bottom w:val="single" w:sz="8" w:space="0" w:color="000000"/>
              <w:right w:val="single" w:sz="8" w:space="0" w:color="000000"/>
            </w:tcBorders>
            <w:vAlign w:val="center"/>
          </w:tcPr>
          <w:p w14:paraId="4AFED025" w14:textId="77777777" w:rsidR="002951B2" w:rsidRPr="00FA65DF" w:rsidRDefault="002951B2" w:rsidP="002951B2">
            <w:pPr>
              <w:rPr>
                <w:sz w:val="20"/>
                <w:szCs w:val="20"/>
              </w:rPr>
            </w:pPr>
            <w:r w:rsidRPr="00FA65DF">
              <w:rPr>
                <w:noProof/>
                <w:color w:val="000000"/>
                <w:sz w:val="20"/>
                <w:szCs w:val="20"/>
              </w:rPr>
              <w:t xml:space="preserve">VIII – начало XXI в. / </w:t>
            </w:r>
            <w:r w:rsidRPr="00FA65DF">
              <w:rPr>
                <w:sz w:val="20"/>
                <w:szCs w:val="20"/>
              </w:rPr>
              <w:t>Умение использовать принципы причинно-следственного, структурно-функционального, временнόго и пространственного анализа для изучения исторических процессов и явлений</w:t>
            </w:r>
          </w:p>
        </w:tc>
        <w:tc>
          <w:tcPr>
            <w:tcW w:w="992" w:type="dxa"/>
            <w:tcBorders>
              <w:top w:val="single" w:sz="8" w:space="0" w:color="000000"/>
              <w:left w:val="single" w:sz="8" w:space="0" w:color="000000"/>
              <w:bottom w:val="single" w:sz="8" w:space="0" w:color="000000"/>
              <w:right w:val="single" w:sz="8" w:space="0" w:color="000000"/>
            </w:tcBorders>
            <w:vAlign w:val="center"/>
          </w:tcPr>
          <w:p w14:paraId="2C83F834" w14:textId="77777777" w:rsidR="002951B2" w:rsidRPr="00FA65DF" w:rsidRDefault="002951B2" w:rsidP="002951B2">
            <w:pPr>
              <w:autoSpaceDE w:val="0"/>
              <w:autoSpaceDN w:val="0"/>
              <w:adjustRightInd w:val="0"/>
              <w:ind w:left="-112"/>
              <w:jc w:val="center"/>
              <w:rPr>
                <w:sz w:val="20"/>
                <w:szCs w:val="20"/>
              </w:rPr>
            </w:pPr>
            <w:r w:rsidRPr="00FA65DF">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DD5B7C8" w14:textId="77777777" w:rsidR="002951B2" w:rsidRPr="00FA65DF" w:rsidRDefault="002951B2" w:rsidP="002951B2">
            <w:pPr>
              <w:jc w:val="center"/>
              <w:rPr>
                <w:sz w:val="20"/>
                <w:szCs w:val="20"/>
              </w:rPr>
            </w:pPr>
            <w:r w:rsidRPr="00FA65DF">
              <w:rPr>
                <w:rFonts w:eastAsia="Segoe UI"/>
                <w:color w:val="000000"/>
                <w:sz w:val="20"/>
                <w:szCs w:val="20"/>
              </w:rPr>
              <w:t>35,02</w:t>
            </w:r>
          </w:p>
        </w:tc>
        <w:tc>
          <w:tcPr>
            <w:tcW w:w="1272" w:type="dxa"/>
            <w:tcBorders>
              <w:top w:val="single" w:sz="8" w:space="0" w:color="000000"/>
              <w:left w:val="single" w:sz="8" w:space="0" w:color="000000"/>
              <w:bottom w:val="single" w:sz="8" w:space="0" w:color="000000"/>
              <w:right w:val="single" w:sz="8" w:space="0" w:color="000000"/>
            </w:tcBorders>
            <w:vAlign w:val="center"/>
          </w:tcPr>
          <w:p w14:paraId="6AF86C23" w14:textId="77777777" w:rsidR="002951B2" w:rsidRPr="00FA65DF" w:rsidRDefault="002951B2" w:rsidP="002951B2">
            <w:pPr>
              <w:jc w:val="center"/>
              <w:rPr>
                <w:sz w:val="20"/>
                <w:szCs w:val="20"/>
              </w:rPr>
            </w:pPr>
            <w:r w:rsidRPr="00FA65DF">
              <w:rPr>
                <w:rFonts w:eastAsia="Arial"/>
                <w:color w:val="000000"/>
                <w:sz w:val="20"/>
                <w:szCs w:val="20"/>
              </w:rPr>
              <w:t>0,81</w:t>
            </w:r>
          </w:p>
        </w:tc>
        <w:tc>
          <w:tcPr>
            <w:tcW w:w="1204" w:type="dxa"/>
            <w:tcBorders>
              <w:top w:val="single" w:sz="8" w:space="0" w:color="000000"/>
              <w:left w:val="single" w:sz="8" w:space="0" w:color="000000"/>
              <w:bottom w:val="single" w:sz="8" w:space="0" w:color="000000"/>
              <w:right w:val="single" w:sz="8" w:space="0" w:color="000000"/>
            </w:tcBorders>
            <w:vAlign w:val="center"/>
          </w:tcPr>
          <w:p w14:paraId="57597DEA" w14:textId="77777777" w:rsidR="002951B2" w:rsidRPr="00FA65DF" w:rsidRDefault="002951B2" w:rsidP="002951B2">
            <w:pPr>
              <w:jc w:val="center"/>
              <w:rPr>
                <w:sz w:val="20"/>
                <w:szCs w:val="20"/>
              </w:rPr>
            </w:pPr>
            <w:r w:rsidRPr="00FA65DF">
              <w:rPr>
                <w:rFonts w:eastAsia="Arial"/>
                <w:color w:val="000000"/>
                <w:sz w:val="20"/>
                <w:szCs w:val="20"/>
              </w:rPr>
              <w:t>16,62</w:t>
            </w:r>
          </w:p>
        </w:tc>
        <w:tc>
          <w:tcPr>
            <w:tcW w:w="1203" w:type="dxa"/>
            <w:tcBorders>
              <w:top w:val="single" w:sz="8" w:space="0" w:color="000000"/>
              <w:left w:val="single" w:sz="8" w:space="0" w:color="000000"/>
              <w:bottom w:val="single" w:sz="8" w:space="0" w:color="000000"/>
              <w:right w:val="single" w:sz="8" w:space="0" w:color="000000"/>
            </w:tcBorders>
            <w:vAlign w:val="center"/>
          </w:tcPr>
          <w:p w14:paraId="1F4055F2" w14:textId="77777777" w:rsidR="002951B2" w:rsidRPr="00FA65DF" w:rsidRDefault="002951B2" w:rsidP="002951B2">
            <w:pPr>
              <w:jc w:val="center"/>
              <w:rPr>
                <w:sz w:val="20"/>
                <w:szCs w:val="20"/>
              </w:rPr>
            </w:pPr>
            <w:r w:rsidRPr="00FA65DF">
              <w:rPr>
                <w:rFonts w:eastAsia="Arial"/>
                <w:color w:val="000000"/>
                <w:sz w:val="20"/>
                <w:szCs w:val="20"/>
              </w:rPr>
              <w:t>46,93</w:t>
            </w:r>
          </w:p>
        </w:tc>
        <w:tc>
          <w:tcPr>
            <w:tcW w:w="857" w:type="dxa"/>
            <w:tcBorders>
              <w:top w:val="single" w:sz="8" w:space="0" w:color="000000"/>
              <w:left w:val="single" w:sz="8" w:space="0" w:color="000000"/>
              <w:bottom w:val="single" w:sz="8" w:space="0" w:color="000000"/>
              <w:right w:val="single" w:sz="8" w:space="0" w:color="000000"/>
            </w:tcBorders>
            <w:vAlign w:val="center"/>
          </w:tcPr>
          <w:p w14:paraId="022DF9E3" w14:textId="77777777" w:rsidR="002951B2" w:rsidRPr="00FA65DF" w:rsidRDefault="002951B2" w:rsidP="002951B2">
            <w:pPr>
              <w:jc w:val="center"/>
              <w:rPr>
                <w:sz w:val="20"/>
                <w:szCs w:val="20"/>
              </w:rPr>
            </w:pPr>
            <w:r w:rsidRPr="00FA65DF">
              <w:rPr>
                <w:rFonts w:eastAsia="Arial"/>
                <w:color w:val="000000"/>
                <w:sz w:val="20"/>
                <w:szCs w:val="20"/>
              </w:rPr>
              <w:t>77,91</w:t>
            </w:r>
          </w:p>
        </w:tc>
      </w:tr>
      <w:tr w:rsidR="002951B2" w:rsidRPr="00FA65DF" w14:paraId="7C1303E5"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8242C84" w14:textId="77777777" w:rsidR="002951B2" w:rsidRPr="00FA65DF" w:rsidRDefault="002951B2" w:rsidP="002951B2">
            <w:pPr>
              <w:autoSpaceDE w:val="0"/>
              <w:autoSpaceDN w:val="0"/>
              <w:adjustRightInd w:val="0"/>
              <w:ind w:left="67"/>
              <w:jc w:val="center"/>
              <w:rPr>
                <w:sz w:val="20"/>
                <w:szCs w:val="20"/>
              </w:rPr>
            </w:pPr>
            <w:r w:rsidRPr="00FA65DF">
              <w:rPr>
                <w:sz w:val="20"/>
                <w:szCs w:val="20"/>
              </w:rPr>
              <w:t>18</w:t>
            </w:r>
          </w:p>
        </w:tc>
        <w:tc>
          <w:tcPr>
            <w:tcW w:w="1963" w:type="dxa"/>
            <w:tcBorders>
              <w:top w:val="single" w:sz="8" w:space="0" w:color="000000"/>
              <w:left w:val="single" w:sz="8" w:space="0" w:color="000000"/>
              <w:bottom w:val="single" w:sz="8" w:space="0" w:color="000000"/>
              <w:right w:val="single" w:sz="8" w:space="0" w:color="000000"/>
            </w:tcBorders>
            <w:vAlign w:val="center"/>
          </w:tcPr>
          <w:p w14:paraId="7ECCB730" w14:textId="77777777" w:rsidR="002951B2" w:rsidRPr="00FA65DF" w:rsidRDefault="002951B2" w:rsidP="002951B2">
            <w:pPr>
              <w:rPr>
                <w:sz w:val="20"/>
                <w:szCs w:val="20"/>
              </w:rPr>
            </w:pPr>
            <w:r w:rsidRPr="00FA65DF">
              <w:rPr>
                <w:noProof/>
                <w:color w:val="000000"/>
                <w:sz w:val="20"/>
                <w:szCs w:val="20"/>
              </w:rPr>
              <w:t xml:space="preserve">VIII – начало XXI в. / </w:t>
            </w:r>
            <w:r w:rsidRPr="00FA65DF">
              <w:rPr>
                <w:sz w:val="20"/>
                <w:szCs w:val="20"/>
              </w:rPr>
              <w:t xml:space="preserve">Знание исторических понятий, умение их использовать </w:t>
            </w:r>
          </w:p>
        </w:tc>
        <w:tc>
          <w:tcPr>
            <w:tcW w:w="992" w:type="dxa"/>
            <w:tcBorders>
              <w:top w:val="single" w:sz="8" w:space="0" w:color="000000"/>
              <w:left w:val="single" w:sz="8" w:space="0" w:color="000000"/>
              <w:bottom w:val="single" w:sz="8" w:space="0" w:color="000000"/>
              <w:right w:val="single" w:sz="8" w:space="0" w:color="000000"/>
            </w:tcBorders>
            <w:vAlign w:val="center"/>
          </w:tcPr>
          <w:p w14:paraId="0E9CBA94" w14:textId="77777777" w:rsidR="002951B2" w:rsidRPr="00FA65DF" w:rsidRDefault="002951B2" w:rsidP="002951B2">
            <w:pPr>
              <w:autoSpaceDE w:val="0"/>
              <w:autoSpaceDN w:val="0"/>
              <w:adjustRightInd w:val="0"/>
              <w:ind w:left="-112"/>
              <w:jc w:val="center"/>
              <w:rPr>
                <w:sz w:val="20"/>
                <w:szCs w:val="20"/>
              </w:rPr>
            </w:pPr>
            <w:r w:rsidRPr="00FA65DF">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2DAE8946" w14:textId="77777777" w:rsidR="002951B2" w:rsidRPr="00FA65DF" w:rsidRDefault="002951B2" w:rsidP="002951B2">
            <w:pPr>
              <w:jc w:val="center"/>
              <w:rPr>
                <w:sz w:val="20"/>
                <w:szCs w:val="20"/>
              </w:rPr>
            </w:pPr>
            <w:r w:rsidRPr="00FA65DF">
              <w:rPr>
                <w:rFonts w:eastAsia="Segoe UI"/>
                <w:color w:val="000000"/>
                <w:sz w:val="20"/>
                <w:szCs w:val="20"/>
              </w:rPr>
              <w:t>53,51</w:t>
            </w:r>
          </w:p>
        </w:tc>
        <w:tc>
          <w:tcPr>
            <w:tcW w:w="1272" w:type="dxa"/>
            <w:tcBorders>
              <w:top w:val="single" w:sz="8" w:space="0" w:color="000000"/>
              <w:left w:val="single" w:sz="8" w:space="0" w:color="000000"/>
              <w:bottom w:val="single" w:sz="8" w:space="0" w:color="000000"/>
              <w:right w:val="single" w:sz="8" w:space="0" w:color="000000"/>
            </w:tcBorders>
            <w:vAlign w:val="center"/>
          </w:tcPr>
          <w:p w14:paraId="1BD4FD2D" w14:textId="77777777" w:rsidR="002951B2" w:rsidRPr="00FA65DF" w:rsidRDefault="002951B2" w:rsidP="002951B2">
            <w:pPr>
              <w:jc w:val="center"/>
              <w:rPr>
                <w:sz w:val="20"/>
                <w:szCs w:val="20"/>
              </w:rPr>
            </w:pPr>
            <w:r w:rsidRPr="00FA65DF">
              <w:rPr>
                <w:rFonts w:eastAsia="Arial"/>
                <w:color w:val="000000"/>
                <w:sz w:val="20"/>
                <w:szCs w:val="20"/>
              </w:rPr>
              <w:t>6,07</w:t>
            </w:r>
          </w:p>
        </w:tc>
        <w:tc>
          <w:tcPr>
            <w:tcW w:w="1204" w:type="dxa"/>
            <w:tcBorders>
              <w:top w:val="single" w:sz="8" w:space="0" w:color="000000"/>
              <w:left w:val="single" w:sz="8" w:space="0" w:color="000000"/>
              <w:bottom w:val="single" w:sz="8" w:space="0" w:color="000000"/>
              <w:right w:val="single" w:sz="8" w:space="0" w:color="000000"/>
            </w:tcBorders>
            <w:vAlign w:val="center"/>
          </w:tcPr>
          <w:p w14:paraId="55016A68" w14:textId="77777777" w:rsidR="002951B2" w:rsidRPr="00FA65DF" w:rsidRDefault="002951B2" w:rsidP="002951B2">
            <w:pPr>
              <w:jc w:val="center"/>
              <w:rPr>
                <w:sz w:val="20"/>
                <w:szCs w:val="20"/>
              </w:rPr>
            </w:pPr>
            <w:r w:rsidRPr="00FA65DF">
              <w:rPr>
                <w:rFonts w:eastAsia="Arial"/>
                <w:color w:val="000000"/>
                <w:sz w:val="20"/>
                <w:szCs w:val="20"/>
              </w:rPr>
              <w:t>35,08</w:t>
            </w:r>
          </w:p>
        </w:tc>
        <w:tc>
          <w:tcPr>
            <w:tcW w:w="1203" w:type="dxa"/>
            <w:tcBorders>
              <w:top w:val="single" w:sz="8" w:space="0" w:color="000000"/>
              <w:left w:val="single" w:sz="8" w:space="0" w:color="000000"/>
              <w:bottom w:val="single" w:sz="8" w:space="0" w:color="000000"/>
              <w:right w:val="single" w:sz="8" w:space="0" w:color="000000"/>
            </w:tcBorders>
            <w:vAlign w:val="center"/>
          </w:tcPr>
          <w:p w14:paraId="325C076D" w14:textId="77777777" w:rsidR="002951B2" w:rsidRPr="00FA65DF" w:rsidRDefault="002951B2" w:rsidP="002951B2">
            <w:pPr>
              <w:jc w:val="center"/>
              <w:rPr>
                <w:sz w:val="20"/>
                <w:szCs w:val="20"/>
              </w:rPr>
            </w:pPr>
            <w:r w:rsidRPr="00FA65DF">
              <w:rPr>
                <w:rFonts w:eastAsia="Arial"/>
                <w:color w:val="000000"/>
                <w:sz w:val="20"/>
                <w:szCs w:val="20"/>
              </w:rPr>
              <w:t>70,14</w:t>
            </w:r>
          </w:p>
        </w:tc>
        <w:tc>
          <w:tcPr>
            <w:tcW w:w="857" w:type="dxa"/>
            <w:tcBorders>
              <w:top w:val="single" w:sz="8" w:space="0" w:color="000000"/>
              <w:left w:val="single" w:sz="8" w:space="0" w:color="000000"/>
              <w:bottom w:val="single" w:sz="8" w:space="0" w:color="000000"/>
              <w:right w:val="single" w:sz="8" w:space="0" w:color="000000"/>
            </w:tcBorders>
            <w:vAlign w:val="center"/>
          </w:tcPr>
          <w:p w14:paraId="0F95ACCE" w14:textId="77777777" w:rsidR="002951B2" w:rsidRPr="00FA65DF" w:rsidRDefault="002951B2" w:rsidP="002951B2">
            <w:pPr>
              <w:jc w:val="center"/>
              <w:rPr>
                <w:sz w:val="20"/>
                <w:szCs w:val="20"/>
              </w:rPr>
            </w:pPr>
            <w:r w:rsidRPr="00FA65DF">
              <w:rPr>
                <w:rFonts w:eastAsia="Arial"/>
                <w:color w:val="000000"/>
                <w:sz w:val="20"/>
                <w:szCs w:val="20"/>
              </w:rPr>
              <w:t>91,57</w:t>
            </w:r>
          </w:p>
        </w:tc>
      </w:tr>
      <w:tr w:rsidR="002951B2" w:rsidRPr="00FA65DF" w14:paraId="6AFB6C4A" w14:textId="77777777" w:rsidTr="002951B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08956B7" w14:textId="77777777" w:rsidR="002951B2" w:rsidRPr="00FA65DF" w:rsidRDefault="002951B2" w:rsidP="002951B2">
            <w:pPr>
              <w:autoSpaceDE w:val="0"/>
              <w:autoSpaceDN w:val="0"/>
              <w:adjustRightInd w:val="0"/>
              <w:ind w:left="67"/>
              <w:jc w:val="center"/>
              <w:rPr>
                <w:sz w:val="20"/>
                <w:szCs w:val="20"/>
              </w:rPr>
            </w:pPr>
            <w:r w:rsidRPr="00FA65DF">
              <w:rPr>
                <w:sz w:val="20"/>
                <w:szCs w:val="20"/>
              </w:rPr>
              <w:t>19</w:t>
            </w:r>
          </w:p>
        </w:tc>
        <w:tc>
          <w:tcPr>
            <w:tcW w:w="1963" w:type="dxa"/>
            <w:tcBorders>
              <w:top w:val="single" w:sz="8" w:space="0" w:color="000000"/>
              <w:left w:val="single" w:sz="8" w:space="0" w:color="000000"/>
              <w:bottom w:val="single" w:sz="8" w:space="0" w:color="000000"/>
              <w:right w:val="single" w:sz="8" w:space="0" w:color="000000"/>
            </w:tcBorders>
            <w:vAlign w:val="center"/>
          </w:tcPr>
          <w:p w14:paraId="2FD05AF6" w14:textId="77777777" w:rsidR="002951B2" w:rsidRPr="00FA65DF" w:rsidRDefault="002951B2" w:rsidP="002951B2">
            <w:pPr>
              <w:rPr>
                <w:sz w:val="20"/>
                <w:szCs w:val="20"/>
              </w:rPr>
            </w:pPr>
            <w:r w:rsidRPr="00FA65DF">
              <w:rPr>
                <w:noProof/>
                <w:color w:val="000000"/>
                <w:sz w:val="20"/>
                <w:szCs w:val="20"/>
              </w:rPr>
              <w:t xml:space="preserve">VIII – начало XXI в. / </w:t>
            </w:r>
            <w:r w:rsidRPr="00FA65DF">
              <w:rPr>
                <w:sz w:val="20"/>
                <w:szCs w:val="20"/>
              </w:rPr>
              <w:t>Умение использовать исторические сведения для аргументации в ходе дискуссии (включена всеобщая история)</w:t>
            </w:r>
          </w:p>
        </w:tc>
        <w:tc>
          <w:tcPr>
            <w:tcW w:w="992" w:type="dxa"/>
            <w:tcBorders>
              <w:top w:val="single" w:sz="8" w:space="0" w:color="000000"/>
              <w:left w:val="single" w:sz="8" w:space="0" w:color="000000"/>
              <w:bottom w:val="single" w:sz="8" w:space="0" w:color="000000"/>
              <w:right w:val="single" w:sz="8" w:space="0" w:color="000000"/>
            </w:tcBorders>
            <w:vAlign w:val="center"/>
          </w:tcPr>
          <w:p w14:paraId="673E56D9" w14:textId="77777777" w:rsidR="002951B2" w:rsidRPr="00FA65DF" w:rsidRDefault="002951B2" w:rsidP="002951B2">
            <w:pPr>
              <w:autoSpaceDE w:val="0"/>
              <w:autoSpaceDN w:val="0"/>
              <w:adjustRightInd w:val="0"/>
              <w:ind w:left="-112"/>
              <w:jc w:val="center"/>
              <w:rPr>
                <w:sz w:val="20"/>
                <w:szCs w:val="20"/>
              </w:rPr>
            </w:pPr>
            <w:r w:rsidRPr="00FA65DF">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5D96B31C" w14:textId="77777777" w:rsidR="002951B2" w:rsidRPr="00FA65DF" w:rsidRDefault="002951B2" w:rsidP="002951B2">
            <w:pPr>
              <w:jc w:val="center"/>
              <w:rPr>
                <w:sz w:val="20"/>
                <w:szCs w:val="20"/>
              </w:rPr>
            </w:pPr>
            <w:r w:rsidRPr="00FA65DF">
              <w:rPr>
                <w:rFonts w:eastAsia="Segoe UI"/>
                <w:color w:val="000000"/>
                <w:sz w:val="20"/>
                <w:szCs w:val="20"/>
              </w:rPr>
              <w:t>21,83</w:t>
            </w:r>
          </w:p>
        </w:tc>
        <w:tc>
          <w:tcPr>
            <w:tcW w:w="1272" w:type="dxa"/>
            <w:tcBorders>
              <w:top w:val="single" w:sz="8" w:space="0" w:color="000000"/>
              <w:left w:val="single" w:sz="8" w:space="0" w:color="000000"/>
              <w:bottom w:val="single" w:sz="8" w:space="0" w:color="000000"/>
              <w:right w:val="single" w:sz="8" w:space="0" w:color="000000"/>
            </w:tcBorders>
            <w:vAlign w:val="center"/>
          </w:tcPr>
          <w:p w14:paraId="79622D75" w14:textId="77777777" w:rsidR="002951B2" w:rsidRPr="00FA65DF" w:rsidRDefault="002951B2" w:rsidP="002951B2">
            <w:pPr>
              <w:jc w:val="center"/>
              <w:rPr>
                <w:sz w:val="20"/>
                <w:szCs w:val="20"/>
              </w:rPr>
            </w:pPr>
            <w:r w:rsidRPr="00FA65DF">
              <w:rPr>
                <w:rFonts w:eastAsia="Arial"/>
                <w:color w:val="000000"/>
                <w:sz w:val="20"/>
                <w:szCs w:val="20"/>
              </w:rPr>
              <w:t>0,16</w:t>
            </w:r>
          </w:p>
        </w:tc>
        <w:tc>
          <w:tcPr>
            <w:tcW w:w="1204" w:type="dxa"/>
            <w:tcBorders>
              <w:top w:val="single" w:sz="8" w:space="0" w:color="000000"/>
              <w:left w:val="single" w:sz="8" w:space="0" w:color="000000"/>
              <w:bottom w:val="single" w:sz="8" w:space="0" w:color="000000"/>
              <w:right w:val="single" w:sz="8" w:space="0" w:color="000000"/>
            </w:tcBorders>
            <w:vAlign w:val="center"/>
          </w:tcPr>
          <w:p w14:paraId="4676DE1C" w14:textId="77777777" w:rsidR="002951B2" w:rsidRPr="00FA65DF" w:rsidRDefault="002951B2" w:rsidP="002951B2">
            <w:pPr>
              <w:jc w:val="center"/>
              <w:rPr>
                <w:sz w:val="20"/>
                <w:szCs w:val="20"/>
              </w:rPr>
            </w:pPr>
            <w:r w:rsidRPr="00FA65DF">
              <w:rPr>
                <w:rFonts w:eastAsia="Arial"/>
                <w:color w:val="000000"/>
                <w:sz w:val="20"/>
                <w:szCs w:val="20"/>
              </w:rPr>
              <w:t>5,08</w:t>
            </w:r>
          </w:p>
        </w:tc>
        <w:tc>
          <w:tcPr>
            <w:tcW w:w="1203" w:type="dxa"/>
            <w:tcBorders>
              <w:top w:val="single" w:sz="8" w:space="0" w:color="000000"/>
              <w:left w:val="single" w:sz="8" w:space="0" w:color="000000"/>
              <w:bottom w:val="single" w:sz="8" w:space="0" w:color="000000"/>
              <w:right w:val="single" w:sz="8" w:space="0" w:color="000000"/>
            </w:tcBorders>
            <w:vAlign w:val="center"/>
          </w:tcPr>
          <w:p w14:paraId="5933B4B5" w14:textId="77777777" w:rsidR="002951B2" w:rsidRPr="00FA65DF" w:rsidRDefault="002951B2" w:rsidP="002951B2">
            <w:pPr>
              <w:jc w:val="center"/>
              <w:rPr>
                <w:sz w:val="20"/>
                <w:szCs w:val="20"/>
              </w:rPr>
            </w:pPr>
            <w:r w:rsidRPr="00FA65DF">
              <w:rPr>
                <w:rFonts w:eastAsia="Arial"/>
                <w:color w:val="000000"/>
                <w:sz w:val="20"/>
                <w:szCs w:val="20"/>
              </w:rPr>
              <w:t>24,82</w:t>
            </w:r>
          </w:p>
        </w:tc>
        <w:tc>
          <w:tcPr>
            <w:tcW w:w="857" w:type="dxa"/>
            <w:tcBorders>
              <w:top w:val="single" w:sz="8" w:space="0" w:color="000000"/>
              <w:left w:val="single" w:sz="8" w:space="0" w:color="000000"/>
              <w:bottom w:val="single" w:sz="8" w:space="0" w:color="000000"/>
              <w:right w:val="single" w:sz="8" w:space="0" w:color="000000"/>
            </w:tcBorders>
            <w:vAlign w:val="center"/>
          </w:tcPr>
          <w:p w14:paraId="2FA86A1B" w14:textId="77777777" w:rsidR="002951B2" w:rsidRPr="00FA65DF" w:rsidRDefault="002951B2" w:rsidP="002951B2">
            <w:pPr>
              <w:jc w:val="center"/>
              <w:rPr>
                <w:sz w:val="20"/>
                <w:szCs w:val="20"/>
              </w:rPr>
            </w:pPr>
            <w:r w:rsidRPr="00FA65DF">
              <w:rPr>
                <w:rFonts w:eastAsia="Arial"/>
                <w:color w:val="000000"/>
                <w:sz w:val="20"/>
                <w:szCs w:val="20"/>
              </w:rPr>
              <w:t>73,41</w:t>
            </w:r>
          </w:p>
        </w:tc>
      </w:tr>
    </w:tbl>
    <w:p w14:paraId="4A7654F5" w14:textId="77777777" w:rsidR="002951B2" w:rsidRPr="00FA65DF" w:rsidRDefault="002951B2" w:rsidP="002951B2">
      <w:pPr>
        <w:jc w:val="both"/>
        <w:rPr>
          <w:i/>
          <w:iCs/>
        </w:rPr>
      </w:pPr>
    </w:p>
    <w:p w14:paraId="38A6216F" w14:textId="77777777" w:rsidR="002951B2" w:rsidRPr="00644F40" w:rsidRDefault="00412A5D" w:rsidP="002951B2">
      <w:pPr>
        <w:jc w:val="right"/>
        <w:rPr>
          <w:i/>
          <w:noProof/>
          <w:sz w:val="18"/>
          <w:szCs w:val="18"/>
        </w:rPr>
      </w:pPr>
      <w:r w:rsidRPr="00644F40">
        <w:rPr>
          <w:i/>
          <w:noProof/>
          <w:sz w:val="18"/>
          <w:szCs w:val="18"/>
        </w:rPr>
        <w:t>Таблица 3-3</w:t>
      </w:r>
    </w:p>
    <w:p w14:paraId="585D5E6A" w14:textId="77777777" w:rsidR="002951B2" w:rsidRDefault="002951B2" w:rsidP="002951B2">
      <w:pPr>
        <w:jc w:val="center"/>
        <w:rPr>
          <w:b/>
          <w:iCs/>
        </w:rPr>
      </w:pPr>
      <w:r w:rsidRPr="00FA65DF">
        <w:rPr>
          <w:b/>
          <w:iCs/>
        </w:rPr>
        <w:t>Результаты выполнения открытого варианта 319 ЕГЭ по истории.</w:t>
      </w:r>
    </w:p>
    <w:p w14:paraId="10FBE01A" w14:textId="77777777" w:rsidR="00E4710B" w:rsidRPr="00FA65DF" w:rsidRDefault="00E4710B" w:rsidP="002951B2">
      <w:pPr>
        <w:jc w:val="center"/>
        <w:rPr>
          <w:b/>
          <w:iCs/>
        </w:rPr>
      </w:pPr>
    </w:p>
    <w:tbl>
      <w:tblPr>
        <w:tblW w:w="9447" w:type="dxa"/>
        <w:tblInd w:w="-318" w:type="dxa"/>
        <w:tblLayout w:type="fixed"/>
        <w:tblCellMar>
          <w:left w:w="57" w:type="dxa"/>
          <w:right w:w="57" w:type="dxa"/>
        </w:tblCellMar>
        <w:tblLook w:val="0000" w:firstRow="0" w:lastRow="0" w:firstColumn="0" w:lastColumn="0" w:noHBand="0" w:noVBand="0"/>
      </w:tblPr>
      <w:tblGrid>
        <w:gridCol w:w="1474"/>
        <w:gridCol w:w="1719"/>
        <w:gridCol w:w="1965"/>
        <w:gridCol w:w="1721"/>
        <w:gridCol w:w="1544"/>
        <w:gridCol w:w="1024"/>
      </w:tblGrid>
      <w:tr w:rsidR="002951B2" w:rsidRPr="00FA65DF" w14:paraId="06480636" w14:textId="77777777" w:rsidTr="002951B2">
        <w:trPr>
          <w:cantSplit/>
          <w:trHeight w:val="313"/>
          <w:tblHeader/>
        </w:trPr>
        <w:tc>
          <w:tcPr>
            <w:tcW w:w="1474" w:type="dxa"/>
            <w:vMerge w:val="restart"/>
            <w:tcBorders>
              <w:top w:val="single" w:sz="6" w:space="0" w:color="auto"/>
              <w:left w:val="single" w:sz="6" w:space="0" w:color="auto"/>
              <w:bottom w:val="single" w:sz="6" w:space="0" w:color="auto"/>
              <w:right w:val="single" w:sz="6" w:space="0" w:color="auto"/>
            </w:tcBorders>
            <w:vAlign w:val="center"/>
          </w:tcPr>
          <w:p w14:paraId="29D105E3" w14:textId="77777777" w:rsidR="002951B2" w:rsidRPr="00FA65DF" w:rsidRDefault="002951B2" w:rsidP="002951B2">
            <w:pPr>
              <w:autoSpaceDE w:val="0"/>
              <w:autoSpaceDN w:val="0"/>
              <w:adjustRightInd w:val="0"/>
              <w:jc w:val="center"/>
              <w:rPr>
                <w:bCs/>
                <w:noProof/>
              </w:rPr>
            </w:pPr>
            <w:r w:rsidRPr="00FA65DF">
              <w:rPr>
                <w:bCs/>
                <w:noProof/>
              </w:rPr>
              <w:t xml:space="preserve">№ </w:t>
            </w:r>
          </w:p>
          <w:p w14:paraId="52DB9108" w14:textId="77777777" w:rsidR="002951B2" w:rsidRPr="00FA65DF" w:rsidRDefault="002951B2" w:rsidP="002951B2">
            <w:pPr>
              <w:autoSpaceDE w:val="0"/>
              <w:autoSpaceDN w:val="0"/>
              <w:adjustRightInd w:val="0"/>
              <w:jc w:val="center"/>
              <w:rPr>
                <w:noProof/>
              </w:rPr>
            </w:pPr>
            <w:r w:rsidRPr="00FA65DF">
              <w:rPr>
                <w:bCs/>
                <w:noProof/>
              </w:rPr>
              <w:t>задания</w:t>
            </w:r>
          </w:p>
          <w:p w14:paraId="4C57C941" w14:textId="77777777" w:rsidR="002951B2" w:rsidRPr="00FA65DF" w:rsidRDefault="002951B2" w:rsidP="002951B2">
            <w:pPr>
              <w:autoSpaceDE w:val="0"/>
              <w:autoSpaceDN w:val="0"/>
              <w:adjustRightInd w:val="0"/>
              <w:jc w:val="center"/>
              <w:rPr>
                <w:noProof/>
              </w:rPr>
            </w:pPr>
          </w:p>
        </w:tc>
        <w:tc>
          <w:tcPr>
            <w:tcW w:w="7973" w:type="dxa"/>
            <w:gridSpan w:val="5"/>
            <w:tcBorders>
              <w:top w:val="single" w:sz="6" w:space="0" w:color="auto"/>
              <w:left w:val="single" w:sz="6" w:space="0" w:color="auto"/>
              <w:bottom w:val="single" w:sz="6" w:space="0" w:color="auto"/>
              <w:right w:val="single" w:sz="6" w:space="0" w:color="auto"/>
            </w:tcBorders>
          </w:tcPr>
          <w:p w14:paraId="5ED0AB49" w14:textId="77777777" w:rsidR="002951B2" w:rsidRPr="00FA65DF" w:rsidRDefault="002951B2" w:rsidP="002951B2">
            <w:pPr>
              <w:jc w:val="center"/>
              <w:rPr>
                <w:bCs/>
                <w:noProof/>
              </w:rPr>
            </w:pPr>
            <w:r w:rsidRPr="00FA65DF">
              <w:rPr>
                <w:noProof/>
              </w:rPr>
              <w:t xml:space="preserve">Процент выполнения задания </w:t>
            </w:r>
            <w:r w:rsidRPr="00FA65DF">
              <w:rPr>
                <w:noProof/>
              </w:rPr>
              <w:br/>
              <w:t>в Санкт-Петербурге</w:t>
            </w:r>
          </w:p>
        </w:tc>
      </w:tr>
      <w:tr w:rsidR="002951B2" w:rsidRPr="00FA65DF" w14:paraId="5B6CC559" w14:textId="77777777" w:rsidTr="002951B2">
        <w:trPr>
          <w:cantSplit/>
          <w:trHeight w:val="635"/>
          <w:tblHeader/>
        </w:trPr>
        <w:tc>
          <w:tcPr>
            <w:tcW w:w="1474" w:type="dxa"/>
            <w:vMerge/>
            <w:tcBorders>
              <w:top w:val="single" w:sz="6" w:space="0" w:color="auto"/>
              <w:left w:val="single" w:sz="6" w:space="0" w:color="auto"/>
              <w:bottom w:val="single" w:sz="6" w:space="0" w:color="auto"/>
              <w:right w:val="single" w:sz="6" w:space="0" w:color="auto"/>
            </w:tcBorders>
            <w:vAlign w:val="center"/>
          </w:tcPr>
          <w:p w14:paraId="1422EE4E" w14:textId="77777777" w:rsidR="002951B2" w:rsidRPr="00FA65DF" w:rsidRDefault="002951B2" w:rsidP="002951B2">
            <w:pPr>
              <w:autoSpaceDE w:val="0"/>
              <w:autoSpaceDN w:val="0"/>
              <w:adjustRightInd w:val="0"/>
              <w:jc w:val="center"/>
              <w:rPr>
                <w:bCs/>
                <w:noProof/>
              </w:rPr>
            </w:pPr>
          </w:p>
        </w:tc>
        <w:tc>
          <w:tcPr>
            <w:tcW w:w="1719" w:type="dxa"/>
            <w:tcBorders>
              <w:top w:val="single" w:sz="6" w:space="0" w:color="auto"/>
              <w:left w:val="single" w:sz="6" w:space="0" w:color="auto"/>
              <w:bottom w:val="single" w:sz="6" w:space="0" w:color="auto"/>
              <w:right w:val="single" w:sz="6" w:space="0" w:color="auto"/>
            </w:tcBorders>
            <w:vAlign w:val="center"/>
          </w:tcPr>
          <w:p w14:paraId="1B1CF204" w14:textId="77777777" w:rsidR="002951B2" w:rsidRPr="00FA65DF" w:rsidRDefault="002951B2" w:rsidP="002951B2">
            <w:pPr>
              <w:jc w:val="center"/>
              <w:rPr>
                <w:noProof/>
              </w:rPr>
            </w:pPr>
            <w:r w:rsidRPr="00FA65DF">
              <w:rPr>
                <w:noProof/>
              </w:rPr>
              <w:t>средний</w:t>
            </w:r>
          </w:p>
        </w:tc>
        <w:tc>
          <w:tcPr>
            <w:tcW w:w="1965" w:type="dxa"/>
            <w:tcBorders>
              <w:top w:val="single" w:sz="6" w:space="0" w:color="auto"/>
              <w:left w:val="single" w:sz="6" w:space="0" w:color="auto"/>
              <w:bottom w:val="single" w:sz="6" w:space="0" w:color="auto"/>
              <w:right w:val="single" w:sz="6" w:space="0" w:color="auto"/>
            </w:tcBorders>
          </w:tcPr>
          <w:p w14:paraId="407D4876" w14:textId="77777777" w:rsidR="002951B2" w:rsidRPr="00FA65DF" w:rsidRDefault="002951B2" w:rsidP="002951B2">
            <w:pPr>
              <w:autoSpaceDE w:val="0"/>
              <w:autoSpaceDN w:val="0"/>
              <w:adjustRightInd w:val="0"/>
              <w:jc w:val="center"/>
              <w:rPr>
                <w:bCs/>
                <w:noProof/>
              </w:rPr>
            </w:pPr>
            <w:r w:rsidRPr="00FA65DF">
              <w:rPr>
                <w:bCs/>
                <w:noProof/>
              </w:rPr>
              <w:t>в группе не преодолевших минимальный балл</w:t>
            </w:r>
          </w:p>
        </w:tc>
        <w:tc>
          <w:tcPr>
            <w:tcW w:w="1721" w:type="dxa"/>
            <w:tcBorders>
              <w:top w:val="single" w:sz="6" w:space="0" w:color="auto"/>
              <w:left w:val="single" w:sz="6" w:space="0" w:color="auto"/>
              <w:bottom w:val="single" w:sz="6" w:space="0" w:color="auto"/>
              <w:right w:val="single" w:sz="6" w:space="0" w:color="auto"/>
            </w:tcBorders>
            <w:vAlign w:val="center"/>
          </w:tcPr>
          <w:p w14:paraId="2151BBDF" w14:textId="77777777" w:rsidR="002951B2" w:rsidRPr="00FA65DF" w:rsidRDefault="002951B2" w:rsidP="002951B2">
            <w:pPr>
              <w:autoSpaceDE w:val="0"/>
              <w:autoSpaceDN w:val="0"/>
              <w:adjustRightInd w:val="0"/>
              <w:jc w:val="center"/>
              <w:rPr>
                <w:bCs/>
                <w:noProof/>
              </w:rPr>
            </w:pPr>
            <w:r w:rsidRPr="00FA65DF">
              <w:rPr>
                <w:bCs/>
                <w:noProof/>
              </w:rPr>
              <w:t>в группе от минимального до 60 т.б.</w:t>
            </w:r>
          </w:p>
        </w:tc>
        <w:tc>
          <w:tcPr>
            <w:tcW w:w="1544" w:type="dxa"/>
            <w:tcBorders>
              <w:top w:val="single" w:sz="6" w:space="0" w:color="auto"/>
              <w:left w:val="single" w:sz="6" w:space="0" w:color="auto"/>
              <w:bottom w:val="single" w:sz="6" w:space="0" w:color="auto"/>
              <w:right w:val="single" w:sz="6" w:space="0" w:color="auto"/>
            </w:tcBorders>
            <w:vAlign w:val="center"/>
          </w:tcPr>
          <w:p w14:paraId="57A12E28" w14:textId="77777777" w:rsidR="002951B2" w:rsidRPr="00FA65DF" w:rsidRDefault="002951B2" w:rsidP="002951B2">
            <w:pPr>
              <w:autoSpaceDE w:val="0"/>
              <w:autoSpaceDN w:val="0"/>
              <w:adjustRightInd w:val="0"/>
              <w:jc w:val="center"/>
              <w:rPr>
                <w:bCs/>
                <w:noProof/>
              </w:rPr>
            </w:pPr>
            <w:r w:rsidRPr="00FA65DF">
              <w:rPr>
                <w:bCs/>
                <w:noProof/>
              </w:rPr>
              <w:t>в группе от 61 до 80 т.б.</w:t>
            </w:r>
          </w:p>
        </w:tc>
        <w:tc>
          <w:tcPr>
            <w:tcW w:w="1024" w:type="dxa"/>
            <w:tcBorders>
              <w:top w:val="single" w:sz="6" w:space="0" w:color="auto"/>
              <w:left w:val="single" w:sz="6" w:space="0" w:color="auto"/>
              <w:bottom w:val="single" w:sz="6" w:space="0" w:color="auto"/>
              <w:right w:val="single" w:sz="6" w:space="0" w:color="auto"/>
            </w:tcBorders>
            <w:vAlign w:val="center"/>
          </w:tcPr>
          <w:p w14:paraId="5D748DB2" w14:textId="77777777" w:rsidR="002951B2" w:rsidRPr="00FA65DF" w:rsidRDefault="002951B2" w:rsidP="002951B2">
            <w:pPr>
              <w:autoSpaceDE w:val="0"/>
              <w:autoSpaceDN w:val="0"/>
              <w:adjustRightInd w:val="0"/>
              <w:jc w:val="center"/>
              <w:rPr>
                <w:bCs/>
                <w:noProof/>
              </w:rPr>
            </w:pPr>
            <w:r w:rsidRPr="00FA65DF">
              <w:rPr>
                <w:bCs/>
                <w:noProof/>
              </w:rPr>
              <w:t>в группе от 81 до 100 т.б.</w:t>
            </w:r>
          </w:p>
        </w:tc>
      </w:tr>
      <w:tr w:rsidR="002951B2" w:rsidRPr="00FA65DF" w14:paraId="14690D25"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76DBBF72" w14:textId="77777777" w:rsidR="002951B2" w:rsidRPr="00FA65DF" w:rsidRDefault="002951B2" w:rsidP="002951B2">
            <w:pPr>
              <w:autoSpaceDE w:val="0"/>
              <w:autoSpaceDN w:val="0"/>
              <w:adjustRightInd w:val="0"/>
              <w:ind w:left="-112"/>
              <w:jc w:val="center"/>
              <w:rPr>
                <w:noProof/>
              </w:rPr>
            </w:pPr>
            <w:r w:rsidRPr="00FA65DF">
              <w:rPr>
                <w:noProof/>
              </w:rPr>
              <w:t>1</w:t>
            </w:r>
          </w:p>
        </w:tc>
        <w:tc>
          <w:tcPr>
            <w:tcW w:w="1719" w:type="dxa"/>
            <w:tcBorders>
              <w:top w:val="single" w:sz="6" w:space="0" w:color="auto"/>
              <w:left w:val="single" w:sz="6" w:space="0" w:color="auto"/>
              <w:bottom w:val="single" w:sz="6" w:space="0" w:color="auto"/>
              <w:right w:val="single" w:sz="6" w:space="0" w:color="auto"/>
            </w:tcBorders>
            <w:vAlign w:val="center"/>
          </w:tcPr>
          <w:p w14:paraId="674C69A1" w14:textId="77777777" w:rsidR="002951B2" w:rsidRPr="00FA65DF" w:rsidRDefault="002951B2" w:rsidP="002951B2">
            <w:pPr>
              <w:jc w:val="center"/>
            </w:pPr>
            <w:r w:rsidRPr="00FA65DF">
              <w:rPr>
                <w:rFonts w:eastAsia="Segoe UI"/>
                <w:color w:val="000000"/>
              </w:rPr>
              <w:t>78,89</w:t>
            </w:r>
          </w:p>
        </w:tc>
        <w:tc>
          <w:tcPr>
            <w:tcW w:w="1965" w:type="dxa"/>
            <w:tcBorders>
              <w:top w:val="single" w:sz="6" w:space="0" w:color="auto"/>
              <w:left w:val="single" w:sz="6" w:space="0" w:color="auto"/>
              <w:bottom w:val="single" w:sz="6" w:space="0" w:color="auto"/>
              <w:right w:val="single" w:sz="6" w:space="0" w:color="auto"/>
            </w:tcBorders>
            <w:vAlign w:val="center"/>
          </w:tcPr>
          <w:p w14:paraId="797D3102" w14:textId="77777777" w:rsidR="002951B2" w:rsidRPr="00FA65DF" w:rsidRDefault="002951B2" w:rsidP="002951B2">
            <w:pPr>
              <w:jc w:val="center"/>
            </w:pPr>
            <w:r w:rsidRPr="00FA65DF">
              <w:rPr>
                <w:rFonts w:eastAsia="Arial"/>
                <w:color w:val="000000"/>
              </w:rPr>
              <w:t>5,56</w:t>
            </w:r>
          </w:p>
        </w:tc>
        <w:tc>
          <w:tcPr>
            <w:tcW w:w="1721" w:type="dxa"/>
            <w:tcBorders>
              <w:top w:val="single" w:sz="6" w:space="0" w:color="auto"/>
              <w:left w:val="single" w:sz="6" w:space="0" w:color="auto"/>
              <w:bottom w:val="single" w:sz="6" w:space="0" w:color="auto"/>
              <w:right w:val="single" w:sz="6" w:space="0" w:color="auto"/>
            </w:tcBorders>
            <w:vAlign w:val="center"/>
          </w:tcPr>
          <w:p w14:paraId="52CE0CAA" w14:textId="77777777" w:rsidR="002951B2" w:rsidRPr="00FA65DF" w:rsidRDefault="002951B2" w:rsidP="002951B2">
            <w:pPr>
              <w:jc w:val="center"/>
            </w:pPr>
            <w:r w:rsidRPr="00FA65DF">
              <w:rPr>
                <w:rFonts w:eastAsia="Arial"/>
                <w:color w:val="000000"/>
              </w:rPr>
              <w:t>69,85</w:t>
            </w:r>
          </w:p>
        </w:tc>
        <w:tc>
          <w:tcPr>
            <w:tcW w:w="1544" w:type="dxa"/>
            <w:tcBorders>
              <w:top w:val="single" w:sz="6" w:space="0" w:color="auto"/>
              <w:left w:val="single" w:sz="6" w:space="0" w:color="auto"/>
              <w:bottom w:val="single" w:sz="6" w:space="0" w:color="auto"/>
              <w:right w:val="single" w:sz="6" w:space="0" w:color="auto"/>
            </w:tcBorders>
            <w:vAlign w:val="center"/>
          </w:tcPr>
          <w:p w14:paraId="45C8C82C" w14:textId="77777777" w:rsidR="002951B2" w:rsidRPr="00FA65DF" w:rsidRDefault="002951B2" w:rsidP="002951B2">
            <w:pPr>
              <w:jc w:val="center"/>
            </w:pPr>
            <w:r w:rsidRPr="00FA65DF">
              <w:rPr>
                <w:rFonts w:eastAsia="Arial"/>
                <w:color w:val="000000"/>
              </w:rPr>
              <w:t>95,49</w:t>
            </w:r>
          </w:p>
        </w:tc>
        <w:tc>
          <w:tcPr>
            <w:tcW w:w="1024" w:type="dxa"/>
            <w:tcBorders>
              <w:top w:val="single" w:sz="6" w:space="0" w:color="auto"/>
              <w:left w:val="single" w:sz="6" w:space="0" w:color="auto"/>
              <w:bottom w:val="single" w:sz="6" w:space="0" w:color="auto"/>
              <w:right w:val="single" w:sz="6" w:space="0" w:color="auto"/>
            </w:tcBorders>
            <w:vAlign w:val="center"/>
          </w:tcPr>
          <w:p w14:paraId="42B427D6" w14:textId="77777777" w:rsidR="002951B2" w:rsidRPr="00FA65DF" w:rsidRDefault="002951B2" w:rsidP="002951B2">
            <w:pPr>
              <w:jc w:val="center"/>
            </w:pPr>
            <w:r w:rsidRPr="00FA65DF">
              <w:rPr>
                <w:rFonts w:eastAsia="Arial"/>
                <w:color w:val="000000"/>
              </w:rPr>
              <w:t>100,00</w:t>
            </w:r>
          </w:p>
        </w:tc>
      </w:tr>
      <w:tr w:rsidR="002951B2" w:rsidRPr="00FA65DF" w14:paraId="30E886CD"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1D29F419" w14:textId="77777777" w:rsidR="002951B2" w:rsidRPr="00FA65DF" w:rsidRDefault="002951B2" w:rsidP="002951B2">
            <w:pPr>
              <w:autoSpaceDE w:val="0"/>
              <w:autoSpaceDN w:val="0"/>
              <w:adjustRightInd w:val="0"/>
              <w:ind w:left="-112"/>
              <w:jc w:val="center"/>
              <w:rPr>
                <w:noProof/>
              </w:rPr>
            </w:pPr>
            <w:r w:rsidRPr="00FA65DF">
              <w:rPr>
                <w:noProof/>
              </w:rPr>
              <w:t>2</w:t>
            </w:r>
          </w:p>
        </w:tc>
        <w:tc>
          <w:tcPr>
            <w:tcW w:w="1719" w:type="dxa"/>
            <w:tcBorders>
              <w:top w:val="single" w:sz="6" w:space="0" w:color="auto"/>
              <w:left w:val="single" w:sz="6" w:space="0" w:color="auto"/>
              <w:bottom w:val="single" w:sz="6" w:space="0" w:color="auto"/>
              <w:right w:val="single" w:sz="6" w:space="0" w:color="auto"/>
            </w:tcBorders>
            <w:vAlign w:val="center"/>
          </w:tcPr>
          <w:p w14:paraId="6D862AA3" w14:textId="77777777" w:rsidR="002951B2" w:rsidRPr="00FA65DF" w:rsidRDefault="002951B2" w:rsidP="002951B2">
            <w:pPr>
              <w:jc w:val="center"/>
            </w:pPr>
            <w:r w:rsidRPr="00FA65DF">
              <w:rPr>
                <w:rFonts w:eastAsia="Segoe UI"/>
                <w:color w:val="000000"/>
              </w:rPr>
              <w:t>60,62</w:t>
            </w:r>
          </w:p>
        </w:tc>
        <w:tc>
          <w:tcPr>
            <w:tcW w:w="1965" w:type="dxa"/>
            <w:tcBorders>
              <w:top w:val="single" w:sz="6" w:space="0" w:color="auto"/>
              <w:left w:val="single" w:sz="6" w:space="0" w:color="auto"/>
              <w:bottom w:val="single" w:sz="6" w:space="0" w:color="auto"/>
              <w:right w:val="single" w:sz="6" w:space="0" w:color="auto"/>
            </w:tcBorders>
            <w:vAlign w:val="center"/>
          </w:tcPr>
          <w:p w14:paraId="4F1E9AF6" w14:textId="77777777" w:rsidR="002951B2" w:rsidRPr="00FA65DF" w:rsidRDefault="002951B2" w:rsidP="002951B2">
            <w:pPr>
              <w:jc w:val="center"/>
            </w:pPr>
            <w:r w:rsidRPr="00FA65DF">
              <w:rPr>
                <w:rFonts w:eastAsia="Arial"/>
                <w:color w:val="000000"/>
              </w:rPr>
              <w:t>5,56</w:t>
            </w:r>
          </w:p>
        </w:tc>
        <w:tc>
          <w:tcPr>
            <w:tcW w:w="1721" w:type="dxa"/>
            <w:tcBorders>
              <w:top w:val="single" w:sz="6" w:space="0" w:color="auto"/>
              <w:left w:val="single" w:sz="6" w:space="0" w:color="auto"/>
              <w:bottom w:val="single" w:sz="6" w:space="0" w:color="auto"/>
              <w:right w:val="single" w:sz="6" w:space="0" w:color="auto"/>
            </w:tcBorders>
            <w:vAlign w:val="center"/>
          </w:tcPr>
          <w:p w14:paraId="642BB0FF" w14:textId="77777777" w:rsidR="002951B2" w:rsidRPr="00FA65DF" w:rsidRDefault="002951B2" w:rsidP="002951B2">
            <w:pPr>
              <w:jc w:val="center"/>
            </w:pPr>
            <w:r w:rsidRPr="00FA65DF">
              <w:rPr>
                <w:rFonts w:eastAsia="Arial"/>
                <w:color w:val="000000"/>
              </w:rPr>
              <w:t>42,78</w:t>
            </w:r>
          </w:p>
        </w:tc>
        <w:tc>
          <w:tcPr>
            <w:tcW w:w="1544" w:type="dxa"/>
            <w:tcBorders>
              <w:top w:val="single" w:sz="6" w:space="0" w:color="auto"/>
              <w:left w:val="single" w:sz="6" w:space="0" w:color="auto"/>
              <w:bottom w:val="single" w:sz="6" w:space="0" w:color="auto"/>
              <w:right w:val="single" w:sz="6" w:space="0" w:color="auto"/>
            </w:tcBorders>
            <w:vAlign w:val="center"/>
          </w:tcPr>
          <w:p w14:paraId="7B321A79" w14:textId="77777777" w:rsidR="002951B2" w:rsidRPr="00FA65DF" w:rsidRDefault="002951B2" w:rsidP="002951B2">
            <w:pPr>
              <w:jc w:val="center"/>
            </w:pPr>
            <w:r w:rsidRPr="00FA65DF">
              <w:rPr>
                <w:rFonts w:eastAsia="Arial"/>
                <w:color w:val="000000"/>
              </w:rPr>
              <w:t>84,21</w:t>
            </w:r>
          </w:p>
        </w:tc>
        <w:tc>
          <w:tcPr>
            <w:tcW w:w="1024" w:type="dxa"/>
            <w:tcBorders>
              <w:top w:val="single" w:sz="6" w:space="0" w:color="auto"/>
              <w:left w:val="single" w:sz="6" w:space="0" w:color="auto"/>
              <w:bottom w:val="single" w:sz="6" w:space="0" w:color="auto"/>
              <w:right w:val="single" w:sz="6" w:space="0" w:color="auto"/>
            </w:tcBorders>
            <w:vAlign w:val="center"/>
          </w:tcPr>
          <w:p w14:paraId="4C2E8D1E" w14:textId="77777777" w:rsidR="002951B2" w:rsidRPr="00FA65DF" w:rsidRDefault="002951B2" w:rsidP="002951B2">
            <w:pPr>
              <w:jc w:val="center"/>
            </w:pPr>
            <w:r w:rsidRPr="00FA65DF">
              <w:rPr>
                <w:rFonts w:eastAsia="Arial"/>
                <w:color w:val="000000"/>
              </w:rPr>
              <w:t>92,68</w:t>
            </w:r>
          </w:p>
        </w:tc>
      </w:tr>
      <w:tr w:rsidR="002951B2" w:rsidRPr="00FA65DF" w14:paraId="7D25768A"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63882436" w14:textId="77777777" w:rsidR="002951B2" w:rsidRPr="00FA65DF" w:rsidRDefault="002951B2" w:rsidP="002951B2">
            <w:pPr>
              <w:autoSpaceDE w:val="0"/>
              <w:autoSpaceDN w:val="0"/>
              <w:adjustRightInd w:val="0"/>
              <w:ind w:left="-112"/>
              <w:jc w:val="center"/>
              <w:rPr>
                <w:noProof/>
              </w:rPr>
            </w:pPr>
            <w:r w:rsidRPr="00FA65DF">
              <w:rPr>
                <w:noProof/>
              </w:rPr>
              <w:t>3</w:t>
            </w:r>
          </w:p>
        </w:tc>
        <w:tc>
          <w:tcPr>
            <w:tcW w:w="1719" w:type="dxa"/>
            <w:tcBorders>
              <w:top w:val="single" w:sz="6" w:space="0" w:color="auto"/>
              <w:left w:val="single" w:sz="6" w:space="0" w:color="auto"/>
              <w:bottom w:val="single" w:sz="6" w:space="0" w:color="auto"/>
              <w:right w:val="single" w:sz="6" w:space="0" w:color="auto"/>
            </w:tcBorders>
            <w:vAlign w:val="center"/>
          </w:tcPr>
          <w:p w14:paraId="78E21F3A" w14:textId="77777777" w:rsidR="002951B2" w:rsidRPr="00FA65DF" w:rsidRDefault="002951B2" w:rsidP="002951B2">
            <w:pPr>
              <w:jc w:val="center"/>
            </w:pPr>
            <w:r w:rsidRPr="00FA65DF">
              <w:rPr>
                <w:rFonts w:eastAsia="Segoe UI"/>
                <w:color w:val="000000"/>
              </w:rPr>
              <w:t>72,67</w:t>
            </w:r>
          </w:p>
        </w:tc>
        <w:tc>
          <w:tcPr>
            <w:tcW w:w="1965" w:type="dxa"/>
            <w:tcBorders>
              <w:top w:val="single" w:sz="6" w:space="0" w:color="auto"/>
              <w:left w:val="single" w:sz="6" w:space="0" w:color="auto"/>
              <w:bottom w:val="single" w:sz="6" w:space="0" w:color="auto"/>
              <w:right w:val="single" w:sz="6" w:space="0" w:color="auto"/>
            </w:tcBorders>
            <w:vAlign w:val="center"/>
          </w:tcPr>
          <w:p w14:paraId="15D4FEB1" w14:textId="77777777" w:rsidR="002951B2" w:rsidRPr="00FA65DF" w:rsidRDefault="002951B2" w:rsidP="002951B2">
            <w:pPr>
              <w:jc w:val="center"/>
            </w:pPr>
            <w:r w:rsidRPr="00FA65DF">
              <w:rPr>
                <w:rFonts w:eastAsia="Arial"/>
                <w:color w:val="000000"/>
              </w:rPr>
              <w:t>8,33</w:t>
            </w:r>
          </w:p>
        </w:tc>
        <w:tc>
          <w:tcPr>
            <w:tcW w:w="1721" w:type="dxa"/>
            <w:tcBorders>
              <w:top w:val="single" w:sz="6" w:space="0" w:color="auto"/>
              <w:left w:val="single" w:sz="6" w:space="0" w:color="auto"/>
              <w:bottom w:val="single" w:sz="6" w:space="0" w:color="auto"/>
              <w:right w:val="single" w:sz="6" w:space="0" w:color="auto"/>
            </w:tcBorders>
            <w:vAlign w:val="center"/>
          </w:tcPr>
          <w:p w14:paraId="273B8147" w14:textId="77777777" w:rsidR="002951B2" w:rsidRPr="00FA65DF" w:rsidRDefault="002951B2" w:rsidP="002951B2">
            <w:pPr>
              <w:jc w:val="center"/>
            </w:pPr>
            <w:r w:rsidRPr="00FA65DF">
              <w:rPr>
                <w:rFonts w:eastAsia="Arial"/>
                <w:color w:val="000000"/>
              </w:rPr>
              <w:t>57,47</w:t>
            </w:r>
          </w:p>
        </w:tc>
        <w:tc>
          <w:tcPr>
            <w:tcW w:w="1544" w:type="dxa"/>
            <w:tcBorders>
              <w:top w:val="single" w:sz="6" w:space="0" w:color="auto"/>
              <w:left w:val="single" w:sz="6" w:space="0" w:color="auto"/>
              <w:bottom w:val="single" w:sz="6" w:space="0" w:color="auto"/>
              <w:right w:val="single" w:sz="6" w:space="0" w:color="auto"/>
            </w:tcBorders>
            <w:vAlign w:val="center"/>
          </w:tcPr>
          <w:p w14:paraId="30DB4461" w14:textId="77777777" w:rsidR="002951B2" w:rsidRPr="00FA65DF" w:rsidRDefault="002951B2" w:rsidP="002951B2">
            <w:pPr>
              <w:jc w:val="center"/>
            </w:pPr>
            <w:r w:rsidRPr="00FA65DF">
              <w:rPr>
                <w:rFonts w:eastAsia="Arial"/>
                <w:color w:val="000000"/>
              </w:rPr>
              <w:t>95,11</w:t>
            </w:r>
          </w:p>
        </w:tc>
        <w:tc>
          <w:tcPr>
            <w:tcW w:w="1024" w:type="dxa"/>
            <w:tcBorders>
              <w:top w:val="single" w:sz="6" w:space="0" w:color="auto"/>
              <w:left w:val="single" w:sz="6" w:space="0" w:color="auto"/>
              <w:bottom w:val="single" w:sz="6" w:space="0" w:color="auto"/>
              <w:right w:val="single" w:sz="6" w:space="0" w:color="auto"/>
            </w:tcBorders>
            <w:vAlign w:val="center"/>
          </w:tcPr>
          <w:p w14:paraId="66DB10EE" w14:textId="77777777" w:rsidR="002951B2" w:rsidRPr="00FA65DF" w:rsidRDefault="002951B2" w:rsidP="002951B2">
            <w:pPr>
              <w:jc w:val="center"/>
            </w:pPr>
            <w:r w:rsidRPr="00FA65DF">
              <w:rPr>
                <w:rFonts w:eastAsia="Arial"/>
                <w:color w:val="000000"/>
              </w:rPr>
              <w:t>100,00</w:t>
            </w:r>
          </w:p>
        </w:tc>
      </w:tr>
      <w:tr w:rsidR="002951B2" w:rsidRPr="00FA65DF" w14:paraId="542F193F"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2141848B" w14:textId="77777777" w:rsidR="002951B2" w:rsidRPr="00FA65DF" w:rsidRDefault="002951B2" w:rsidP="002951B2">
            <w:pPr>
              <w:autoSpaceDE w:val="0"/>
              <w:autoSpaceDN w:val="0"/>
              <w:adjustRightInd w:val="0"/>
              <w:ind w:left="-112"/>
              <w:jc w:val="center"/>
              <w:rPr>
                <w:noProof/>
              </w:rPr>
            </w:pPr>
            <w:r w:rsidRPr="00FA65DF">
              <w:rPr>
                <w:noProof/>
              </w:rPr>
              <w:t>4</w:t>
            </w:r>
          </w:p>
        </w:tc>
        <w:tc>
          <w:tcPr>
            <w:tcW w:w="1719" w:type="dxa"/>
            <w:tcBorders>
              <w:top w:val="single" w:sz="6" w:space="0" w:color="auto"/>
              <w:left w:val="single" w:sz="6" w:space="0" w:color="auto"/>
              <w:bottom w:val="single" w:sz="6" w:space="0" w:color="auto"/>
              <w:right w:val="single" w:sz="6" w:space="0" w:color="auto"/>
            </w:tcBorders>
            <w:vAlign w:val="center"/>
          </w:tcPr>
          <w:p w14:paraId="69869E70" w14:textId="77777777" w:rsidR="002951B2" w:rsidRPr="00FA65DF" w:rsidRDefault="002951B2" w:rsidP="002951B2">
            <w:pPr>
              <w:jc w:val="center"/>
            </w:pPr>
            <w:r w:rsidRPr="00FA65DF">
              <w:rPr>
                <w:rFonts w:eastAsia="Segoe UI"/>
                <w:color w:val="000000"/>
              </w:rPr>
              <w:t>80,05</w:t>
            </w:r>
          </w:p>
        </w:tc>
        <w:tc>
          <w:tcPr>
            <w:tcW w:w="1965" w:type="dxa"/>
            <w:tcBorders>
              <w:top w:val="single" w:sz="6" w:space="0" w:color="auto"/>
              <w:left w:val="single" w:sz="6" w:space="0" w:color="auto"/>
              <w:bottom w:val="single" w:sz="6" w:space="0" w:color="auto"/>
              <w:right w:val="single" w:sz="6" w:space="0" w:color="auto"/>
            </w:tcBorders>
            <w:vAlign w:val="center"/>
          </w:tcPr>
          <w:p w14:paraId="6C7915A3" w14:textId="77777777" w:rsidR="002951B2" w:rsidRPr="00FA65DF" w:rsidRDefault="002951B2" w:rsidP="002951B2">
            <w:pPr>
              <w:jc w:val="center"/>
            </w:pPr>
            <w:r w:rsidRPr="00FA65DF">
              <w:rPr>
                <w:rFonts w:eastAsia="Arial"/>
                <w:color w:val="000000"/>
              </w:rPr>
              <w:t>29,63</w:t>
            </w:r>
          </w:p>
        </w:tc>
        <w:tc>
          <w:tcPr>
            <w:tcW w:w="1721" w:type="dxa"/>
            <w:tcBorders>
              <w:top w:val="single" w:sz="6" w:space="0" w:color="auto"/>
              <w:left w:val="single" w:sz="6" w:space="0" w:color="auto"/>
              <w:bottom w:val="single" w:sz="6" w:space="0" w:color="auto"/>
              <w:right w:val="single" w:sz="6" w:space="0" w:color="auto"/>
            </w:tcBorders>
            <w:vAlign w:val="center"/>
          </w:tcPr>
          <w:p w14:paraId="7C3FFE14" w14:textId="77777777" w:rsidR="002951B2" w:rsidRPr="00FA65DF" w:rsidRDefault="002951B2" w:rsidP="002951B2">
            <w:pPr>
              <w:jc w:val="center"/>
            </w:pPr>
            <w:r w:rsidRPr="00FA65DF">
              <w:rPr>
                <w:rFonts w:eastAsia="Arial"/>
                <w:color w:val="000000"/>
              </w:rPr>
              <w:t>72,34</w:t>
            </w:r>
          </w:p>
        </w:tc>
        <w:tc>
          <w:tcPr>
            <w:tcW w:w="1544" w:type="dxa"/>
            <w:tcBorders>
              <w:top w:val="single" w:sz="6" w:space="0" w:color="auto"/>
              <w:left w:val="single" w:sz="6" w:space="0" w:color="auto"/>
              <w:bottom w:val="single" w:sz="6" w:space="0" w:color="auto"/>
              <w:right w:val="single" w:sz="6" w:space="0" w:color="auto"/>
            </w:tcBorders>
            <w:vAlign w:val="center"/>
          </w:tcPr>
          <w:p w14:paraId="3E034CD0" w14:textId="77777777" w:rsidR="002951B2" w:rsidRPr="00FA65DF" w:rsidRDefault="002951B2" w:rsidP="002951B2">
            <w:pPr>
              <w:jc w:val="center"/>
            </w:pPr>
            <w:r w:rsidRPr="00FA65DF">
              <w:rPr>
                <w:rFonts w:eastAsia="Arial"/>
                <w:color w:val="000000"/>
              </w:rPr>
              <w:t>91,98</w:t>
            </w:r>
          </w:p>
        </w:tc>
        <w:tc>
          <w:tcPr>
            <w:tcW w:w="1024" w:type="dxa"/>
            <w:tcBorders>
              <w:top w:val="single" w:sz="6" w:space="0" w:color="auto"/>
              <w:left w:val="single" w:sz="6" w:space="0" w:color="auto"/>
              <w:bottom w:val="single" w:sz="6" w:space="0" w:color="auto"/>
              <w:right w:val="single" w:sz="6" w:space="0" w:color="auto"/>
            </w:tcBorders>
            <w:vAlign w:val="center"/>
          </w:tcPr>
          <w:p w14:paraId="1FA691AB" w14:textId="77777777" w:rsidR="002951B2" w:rsidRPr="00FA65DF" w:rsidRDefault="002951B2" w:rsidP="002951B2">
            <w:pPr>
              <w:jc w:val="center"/>
            </w:pPr>
            <w:r w:rsidRPr="00FA65DF">
              <w:rPr>
                <w:rFonts w:eastAsia="Arial"/>
                <w:color w:val="000000"/>
              </w:rPr>
              <w:t>100,00</w:t>
            </w:r>
          </w:p>
        </w:tc>
      </w:tr>
      <w:tr w:rsidR="002951B2" w:rsidRPr="00FA65DF" w14:paraId="079FBB0C"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2DE874B5" w14:textId="77777777" w:rsidR="002951B2" w:rsidRPr="00FA65DF" w:rsidRDefault="002951B2" w:rsidP="002951B2">
            <w:pPr>
              <w:autoSpaceDE w:val="0"/>
              <w:autoSpaceDN w:val="0"/>
              <w:adjustRightInd w:val="0"/>
              <w:ind w:left="-112"/>
              <w:jc w:val="center"/>
              <w:rPr>
                <w:noProof/>
              </w:rPr>
            </w:pPr>
            <w:r w:rsidRPr="00FA65DF">
              <w:rPr>
                <w:noProof/>
              </w:rPr>
              <w:t>5</w:t>
            </w:r>
          </w:p>
        </w:tc>
        <w:tc>
          <w:tcPr>
            <w:tcW w:w="1719" w:type="dxa"/>
            <w:tcBorders>
              <w:top w:val="single" w:sz="6" w:space="0" w:color="auto"/>
              <w:left w:val="single" w:sz="6" w:space="0" w:color="auto"/>
              <w:bottom w:val="single" w:sz="6" w:space="0" w:color="auto"/>
              <w:right w:val="single" w:sz="6" w:space="0" w:color="auto"/>
            </w:tcBorders>
            <w:vAlign w:val="center"/>
          </w:tcPr>
          <w:p w14:paraId="49D21008" w14:textId="77777777" w:rsidR="002951B2" w:rsidRPr="00FA65DF" w:rsidRDefault="002951B2" w:rsidP="002951B2">
            <w:pPr>
              <w:jc w:val="center"/>
            </w:pPr>
            <w:r w:rsidRPr="00FA65DF">
              <w:rPr>
                <w:rFonts w:eastAsia="Segoe UI"/>
                <w:color w:val="000000"/>
              </w:rPr>
              <w:t>62,31</w:t>
            </w:r>
          </w:p>
        </w:tc>
        <w:tc>
          <w:tcPr>
            <w:tcW w:w="1965" w:type="dxa"/>
            <w:tcBorders>
              <w:top w:val="single" w:sz="6" w:space="0" w:color="auto"/>
              <w:left w:val="single" w:sz="6" w:space="0" w:color="auto"/>
              <w:bottom w:val="single" w:sz="6" w:space="0" w:color="auto"/>
              <w:right w:val="single" w:sz="6" w:space="0" w:color="auto"/>
            </w:tcBorders>
            <w:vAlign w:val="center"/>
          </w:tcPr>
          <w:p w14:paraId="1ABDD94D" w14:textId="77777777" w:rsidR="002951B2" w:rsidRPr="00FA65DF" w:rsidRDefault="002951B2" w:rsidP="002951B2">
            <w:pPr>
              <w:jc w:val="center"/>
            </w:pPr>
            <w:r w:rsidRPr="00FA65DF">
              <w:rPr>
                <w:rFonts w:eastAsia="Arial"/>
                <w:color w:val="000000"/>
              </w:rPr>
              <w:t>8,33</w:t>
            </w:r>
          </w:p>
        </w:tc>
        <w:tc>
          <w:tcPr>
            <w:tcW w:w="1721" w:type="dxa"/>
            <w:tcBorders>
              <w:top w:val="single" w:sz="6" w:space="0" w:color="auto"/>
              <w:left w:val="single" w:sz="6" w:space="0" w:color="auto"/>
              <w:bottom w:val="single" w:sz="6" w:space="0" w:color="auto"/>
              <w:right w:val="single" w:sz="6" w:space="0" w:color="auto"/>
            </w:tcBorders>
            <w:vAlign w:val="center"/>
          </w:tcPr>
          <w:p w14:paraId="00462303" w14:textId="77777777" w:rsidR="002951B2" w:rsidRPr="00FA65DF" w:rsidRDefault="002951B2" w:rsidP="002951B2">
            <w:pPr>
              <w:jc w:val="center"/>
            </w:pPr>
            <w:r w:rsidRPr="00FA65DF">
              <w:rPr>
                <w:rFonts w:eastAsia="Arial"/>
                <w:color w:val="000000"/>
              </w:rPr>
              <w:t>43,04</w:t>
            </w:r>
          </w:p>
        </w:tc>
        <w:tc>
          <w:tcPr>
            <w:tcW w:w="1544" w:type="dxa"/>
            <w:tcBorders>
              <w:top w:val="single" w:sz="6" w:space="0" w:color="auto"/>
              <w:left w:val="single" w:sz="6" w:space="0" w:color="auto"/>
              <w:bottom w:val="single" w:sz="6" w:space="0" w:color="auto"/>
              <w:right w:val="single" w:sz="6" w:space="0" w:color="auto"/>
            </w:tcBorders>
            <w:vAlign w:val="center"/>
          </w:tcPr>
          <w:p w14:paraId="1DB9DADF" w14:textId="77777777" w:rsidR="002951B2" w:rsidRPr="00FA65DF" w:rsidRDefault="002951B2" w:rsidP="002951B2">
            <w:pPr>
              <w:jc w:val="center"/>
            </w:pPr>
            <w:r w:rsidRPr="00FA65DF">
              <w:rPr>
                <w:rFonts w:eastAsia="Arial"/>
                <w:color w:val="000000"/>
              </w:rPr>
              <w:t>86,09</w:t>
            </w:r>
          </w:p>
        </w:tc>
        <w:tc>
          <w:tcPr>
            <w:tcW w:w="1024" w:type="dxa"/>
            <w:tcBorders>
              <w:top w:val="single" w:sz="6" w:space="0" w:color="auto"/>
              <w:left w:val="single" w:sz="6" w:space="0" w:color="auto"/>
              <w:bottom w:val="single" w:sz="6" w:space="0" w:color="auto"/>
              <w:right w:val="single" w:sz="6" w:space="0" w:color="auto"/>
            </w:tcBorders>
            <w:vAlign w:val="center"/>
          </w:tcPr>
          <w:p w14:paraId="7E0E5A00" w14:textId="77777777" w:rsidR="002951B2" w:rsidRPr="00FA65DF" w:rsidRDefault="002951B2" w:rsidP="002951B2">
            <w:pPr>
              <w:jc w:val="center"/>
            </w:pPr>
            <w:r w:rsidRPr="00FA65DF">
              <w:rPr>
                <w:rFonts w:eastAsia="Arial"/>
                <w:color w:val="000000"/>
              </w:rPr>
              <w:t>100,00</w:t>
            </w:r>
          </w:p>
        </w:tc>
      </w:tr>
      <w:tr w:rsidR="002951B2" w:rsidRPr="00FA65DF" w14:paraId="44592CB3"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15D77761" w14:textId="77777777" w:rsidR="002951B2" w:rsidRPr="00FA65DF" w:rsidRDefault="002951B2" w:rsidP="002951B2">
            <w:pPr>
              <w:autoSpaceDE w:val="0"/>
              <w:autoSpaceDN w:val="0"/>
              <w:adjustRightInd w:val="0"/>
              <w:ind w:left="-112"/>
              <w:jc w:val="center"/>
              <w:rPr>
                <w:noProof/>
              </w:rPr>
            </w:pPr>
            <w:r w:rsidRPr="00FA65DF">
              <w:rPr>
                <w:noProof/>
              </w:rPr>
              <w:t>6</w:t>
            </w:r>
          </w:p>
        </w:tc>
        <w:tc>
          <w:tcPr>
            <w:tcW w:w="1719" w:type="dxa"/>
            <w:tcBorders>
              <w:top w:val="single" w:sz="6" w:space="0" w:color="auto"/>
              <w:left w:val="single" w:sz="6" w:space="0" w:color="auto"/>
              <w:bottom w:val="single" w:sz="6" w:space="0" w:color="auto"/>
              <w:right w:val="single" w:sz="6" w:space="0" w:color="auto"/>
            </w:tcBorders>
            <w:vAlign w:val="center"/>
          </w:tcPr>
          <w:p w14:paraId="060B8AAD" w14:textId="77777777" w:rsidR="002951B2" w:rsidRPr="00FA65DF" w:rsidRDefault="002951B2" w:rsidP="002951B2">
            <w:pPr>
              <w:jc w:val="center"/>
            </w:pPr>
            <w:r w:rsidRPr="00FA65DF">
              <w:rPr>
                <w:rFonts w:eastAsia="Segoe UI"/>
                <w:color w:val="000000"/>
              </w:rPr>
              <w:t>51,68</w:t>
            </w:r>
          </w:p>
        </w:tc>
        <w:tc>
          <w:tcPr>
            <w:tcW w:w="1965" w:type="dxa"/>
            <w:tcBorders>
              <w:top w:val="single" w:sz="6" w:space="0" w:color="auto"/>
              <w:left w:val="single" w:sz="6" w:space="0" w:color="auto"/>
              <w:bottom w:val="single" w:sz="6" w:space="0" w:color="auto"/>
              <w:right w:val="single" w:sz="6" w:space="0" w:color="auto"/>
            </w:tcBorders>
            <w:vAlign w:val="center"/>
          </w:tcPr>
          <w:p w14:paraId="03D3B870" w14:textId="77777777" w:rsidR="002951B2" w:rsidRPr="00FA65DF" w:rsidRDefault="002951B2" w:rsidP="002951B2">
            <w:pPr>
              <w:jc w:val="center"/>
            </w:pPr>
            <w:r w:rsidRPr="00FA65DF">
              <w:rPr>
                <w:rFonts w:eastAsia="Arial"/>
                <w:color w:val="000000"/>
              </w:rPr>
              <w:t>30,56</w:t>
            </w:r>
          </w:p>
        </w:tc>
        <w:tc>
          <w:tcPr>
            <w:tcW w:w="1721" w:type="dxa"/>
            <w:tcBorders>
              <w:top w:val="single" w:sz="6" w:space="0" w:color="auto"/>
              <w:left w:val="single" w:sz="6" w:space="0" w:color="auto"/>
              <w:bottom w:val="single" w:sz="6" w:space="0" w:color="auto"/>
              <w:right w:val="single" w:sz="6" w:space="0" w:color="auto"/>
            </w:tcBorders>
            <w:vAlign w:val="center"/>
          </w:tcPr>
          <w:p w14:paraId="6C574CE5" w14:textId="77777777" w:rsidR="002951B2" w:rsidRPr="00FA65DF" w:rsidRDefault="002951B2" w:rsidP="002951B2">
            <w:pPr>
              <w:jc w:val="center"/>
            </w:pPr>
            <w:r w:rsidRPr="00FA65DF">
              <w:rPr>
                <w:rFonts w:eastAsia="Arial"/>
                <w:color w:val="000000"/>
              </w:rPr>
              <w:t>35,57</w:t>
            </w:r>
          </w:p>
        </w:tc>
        <w:tc>
          <w:tcPr>
            <w:tcW w:w="1544" w:type="dxa"/>
            <w:tcBorders>
              <w:top w:val="single" w:sz="6" w:space="0" w:color="auto"/>
              <w:left w:val="single" w:sz="6" w:space="0" w:color="auto"/>
              <w:bottom w:val="single" w:sz="6" w:space="0" w:color="auto"/>
              <w:right w:val="single" w:sz="6" w:space="0" w:color="auto"/>
            </w:tcBorders>
            <w:vAlign w:val="center"/>
          </w:tcPr>
          <w:p w14:paraId="6C2DCD79" w14:textId="77777777" w:rsidR="002951B2" w:rsidRPr="00FA65DF" w:rsidRDefault="002951B2" w:rsidP="002951B2">
            <w:pPr>
              <w:jc w:val="center"/>
            </w:pPr>
            <w:r w:rsidRPr="00FA65DF">
              <w:rPr>
                <w:rFonts w:eastAsia="Arial"/>
                <w:color w:val="000000"/>
              </w:rPr>
              <w:t>66,92</w:t>
            </w:r>
          </w:p>
        </w:tc>
        <w:tc>
          <w:tcPr>
            <w:tcW w:w="1024" w:type="dxa"/>
            <w:tcBorders>
              <w:top w:val="single" w:sz="6" w:space="0" w:color="auto"/>
              <w:left w:val="single" w:sz="6" w:space="0" w:color="auto"/>
              <w:bottom w:val="single" w:sz="6" w:space="0" w:color="auto"/>
              <w:right w:val="single" w:sz="6" w:space="0" w:color="auto"/>
            </w:tcBorders>
            <w:vAlign w:val="center"/>
          </w:tcPr>
          <w:p w14:paraId="34308488" w14:textId="77777777" w:rsidR="002951B2" w:rsidRPr="00FA65DF" w:rsidRDefault="002951B2" w:rsidP="002951B2">
            <w:pPr>
              <w:jc w:val="center"/>
            </w:pPr>
            <w:r w:rsidRPr="00FA65DF">
              <w:rPr>
                <w:rFonts w:eastAsia="Arial"/>
                <w:color w:val="000000"/>
              </w:rPr>
              <w:t>87,8</w:t>
            </w:r>
            <w:r w:rsidR="007549DE">
              <w:rPr>
                <w:rFonts w:eastAsia="Arial"/>
                <w:color w:val="000000"/>
              </w:rPr>
              <w:t>0</w:t>
            </w:r>
          </w:p>
        </w:tc>
      </w:tr>
      <w:tr w:rsidR="002951B2" w:rsidRPr="00FA65DF" w14:paraId="39408730"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2C1499F5" w14:textId="77777777" w:rsidR="002951B2" w:rsidRPr="00FA65DF" w:rsidRDefault="002951B2" w:rsidP="002951B2">
            <w:pPr>
              <w:autoSpaceDE w:val="0"/>
              <w:autoSpaceDN w:val="0"/>
              <w:adjustRightInd w:val="0"/>
              <w:ind w:left="-112"/>
              <w:jc w:val="center"/>
              <w:rPr>
                <w:noProof/>
              </w:rPr>
            </w:pPr>
            <w:r w:rsidRPr="00FA65DF">
              <w:rPr>
                <w:noProof/>
              </w:rPr>
              <w:t>7</w:t>
            </w:r>
          </w:p>
        </w:tc>
        <w:tc>
          <w:tcPr>
            <w:tcW w:w="1719" w:type="dxa"/>
            <w:tcBorders>
              <w:top w:val="single" w:sz="6" w:space="0" w:color="auto"/>
              <w:left w:val="single" w:sz="6" w:space="0" w:color="auto"/>
              <w:bottom w:val="single" w:sz="6" w:space="0" w:color="auto"/>
              <w:right w:val="single" w:sz="6" w:space="0" w:color="auto"/>
            </w:tcBorders>
            <w:vAlign w:val="center"/>
          </w:tcPr>
          <w:p w14:paraId="2D63180F" w14:textId="77777777" w:rsidR="002951B2" w:rsidRPr="00FA65DF" w:rsidRDefault="002951B2" w:rsidP="002951B2">
            <w:pPr>
              <w:jc w:val="center"/>
            </w:pPr>
            <w:r w:rsidRPr="00FA65DF">
              <w:rPr>
                <w:rFonts w:eastAsia="Segoe UI"/>
                <w:color w:val="000000"/>
              </w:rPr>
              <w:t>42,23</w:t>
            </w:r>
          </w:p>
        </w:tc>
        <w:tc>
          <w:tcPr>
            <w:tcW w:w="1965" w:type="dxa"/>
            <w:tcBorders>
              <w:top w:val="single" w:sz="6" w:space="0" w:color="auto"/>
              <w:left w:val="single" w:sz="6" w:space="0" w:color="auto"/>
              <w:bottom w:val="single" w:sz="6" w:space="0" w:color="auto"/>
              <w:right w:val="single" w:sz="6" w:space="0" w:color="auto"/>
            </w:tcBorders>
            <w:vAlign w:val="center"/>
          </w:tcPr>
          <w:p w14:paraId="4D9EB8F0"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5D299F96" w14:textId="77777777" w:rsidR="002951B2" w:rsidRPr="00FA65DF" w:rsidRDefault="002951B2" w:rsidP="002951B2">
            <w:pPr>
              <w:jc w:val="center"/>
            </w:pPr>
            <w:r w:rsidRPr="00FA65DF">
              <w:rPr>
                <w:rFonts w:eastAsia="Arial"/>
                <w:color w:val="000000"/>
              </w:rPr>
              <w:t>19,33</w:t>
            </w:r>
          </w:p>
        </w:tc>
        <w:tc>
          <w:tcPr>
            <w:tcW w:w="1544" w:type="dxa"/>
            <w:tcBorders>
              <w:top w:val="single" w:sz="6" w:space="0" w:color="auto"/>
              <w:left w:val="single" w:sz="6" w:space="0" w:color="auto"/>
              <w:bottom w:val="single" w:sz="6" w:space="0" w:color="auto"/>
              <w:right w:val="single" w:sz="6" w:space="0" w:color="auto"/>
            </w:tcBorders>
            <w:vAlign w:val="center"/>
          </w:tcPr>
          <w:p w14:paraId="20DC1383" w14:textId="77777777" w:rsidR="002951B2" w:rsidRPr="00FA65DF" w:rsidRDefault="002951B2" w:rsidP="002951B2">
            <w:pPr>
              <w:jc w:val="center"/>
            </w:pPr>
            <w:r w:rsidRPr="00FA65DF">
              <w:rPr>
                <w:rFonts w:eastAsia="Arial"/>
                <w:color w:val="000000"/>
              </w:rPr>
              <w:t>65,79</w:t>
            </w:r>
          </w:p>
        </w:tc>
        <w:tc>
          <w:tcPr>
            <w:tcW w:w="1024" w:type="dxa"/>
            <w:tcBorders>
              <w:top w:val="single" w:sz="6" w:space="0" w:color="auto"/>
              <w:left w:val="single" w:sz="6" w:space="0" w:color="auto"/>
              <w:bottom w:val="single" w:sz="6" w:space="0" w:color="auto"/>
              <w:right w:val="single" w:sz="6" w:space="0" w:color="auto"/>
            </w:tcBorders>
            <w:vAlign w:val="center"/>
          </w:tcPr>
          <w:p w14:paraId="35E55026" w14:textId="77777777" w:rsidR="002951B2" w:rsidRPr="00FA65DF" w:rsidRDefault="002951B2" w:rsidP="002951B2">
            <w:pPr>
              <w:jc w:val="center"/>
            </w:pPr>
            <w:r w:rsidRPr="00FA65DF">
              <w:rPr>
                <w:rFonts w:eastAsia="Arial"/>
                <w:color w:val="000000"/>
              </w:rPr>
              <w:t>92,68</w:t>
            </w:r>
          </w:p>
        </w:tc>
      </w:tr>
      <w:tr w:rsidR="002951B2" w:rsidRPr="00FA65DF" w14:paraId="0C9A48B8"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7B8F1DEA" w14:textId="77777777" w:rsidR="002951B2" w:rsidRPr="00FA65DF" w:rsidRDefault="002951B2" w:rsidP="002951B2">
            <w:pPr>
              <w:autoSpaceDE w:val="0"/>
              <w:autoSpaceDN w:val="0"/>
              <w:adjustRightInd w:val="0"/>
              <w:ind w:left="-112"/>
              <w:jc w:val="center"/>
              <w:rPr>
                <w:noProof/>
              </w:rPr>
            </w:pPr>
            <w:r w:rsidRPr="00FA65DF">
              <w:rPr>
                <w:noProof/>
              </w:rPr>
              <w:t>8</w:t>
            </w:r>
          </w:p>
        </w:tc>
        <w:tc>
          <w:tcPr>
            <w:tcW w:w="1719" w:type="dxa"/>
            <w:tcBorders>
              <w:top w:val="single" w:sz="6" w:space="0" w:color="auto"/>
              <w:left w:val="single" w:sz="6" w:space="0" w:color="auto"/>
              <w:bottom w:val="single" w:sz="6" w:space="0" w:color="auto"/>
              <w:right w:val="single" w:sz="6" w:space="0" w:color="auto"/>
            </w:tcBorders>
            <w:vAlign w:val="center"/>
          </w:tcPr>
          <w:p w14:paraId="3C7BA646" w14:textId="77777777" w:rsidR="002951B2" w:rsidRPr="00FA65DF" w:rsidRDefault="002951B2" w:rsidP="002951B2">
            <w:pPr>
              <w:jc w:val="center"/>
            </w:pPr>
            <w:r w:rsidRPr="00FA65DF">
              <w:rPr>
                <w:rFonts w:eastAsia="Segoe UI"/>
                <w:color w:val="000000"/>
              </w:rPr>
              <w:t>63,21</w:t>
            </w:r>
          </w:p>
        </w:tc>
        <w:tc>
          <w:tcPr>
            <w:tcW w:w="1965" w:type="dxa"/>
            <w:tcBorders>
              <w:top w:val="single" w:sz="6" w:space="0" w:color="auto"/>
              <w:left w:val="single" w:sz="6" w:space="0" w:color="auto"/>
              <w:bottom w:val="single" w:sz="6" w:space="0" w:color="auto"/>
              <w:right w:val="single" w:sz="6" w:space="0" w:color="auto"/>
            </w:tcBorders>
            <w:vAlign w:val="center"/>
          </w:tcPr>
          <w:p w14:paraId="6EA6A677" w14:textId="77777777" w:rsidR="002951B2" w:rsidRPr="00FA65DF" w:rsidRDefault="002951B2" w:rsidP="002951B2">
            <w:pPr>
              <w:jc w:val="center"/>
            </w:pPr>
            <w:r w:rsidRPr="00FA65DF">
              <w:rPr>
                <w:rFonts w:eastAsia="Arial"/>
                <w:color w:val="000000"/>
              </w:rPr>
              <w:t>5,56</w:t>
            </w:r>
          </w:p>
        </w:tc>
        <w:tc>
          <w:tcPr>
            <w:tcW w:w="1721" w:type="dxa"/>
            <w:tcBorders>
              <w:top w:val="single" w:sz="6" w:space="0" w:color="auto"/>
              <w:left w:val="single" w:sz="6" w:space="0" w:color="auto"/>
              <w:bottom w:val="single" w:sz="6" w:space="0" w:color="auto"/>
              <w:right w:val="single" w:sz="6" w:space="0" w:color="auto"/>
            </w:tcBorders>
            <w:vAlign w:val="center"/>
          </w:tcPr>
          <w:p w14:paraId="0A4D17AC" w14:textId="77777777" w:rsidR="002951B2" w:rsidRPr="00FA65DF" w:rsidRDefault="002951B2" w:rsidP="002951B2">
            <w:pPr>
              <w:jc w:val="center"/>
            </w:pPr>
            <w:r w:rsidRPr="00FA65DF">
              <w:rPr>
                <w:rFonts w:eastAsia="Arial"/>
                <w:color w:val="000000"/>
              </w:rPr>
              <w:t>44,33</w:t>
            </w:r>
          </w:p>
        </w:tc>
        <w:tc>
          <w:tcPr>
            <w:tcW w:w="1544" w:type="dxa"/>
            <w:tcBorders>
              <w:top w:val="single" w:sz="6" w:space="0" w:color="auto"/>
              <w:left w:val="single" w:sz="6" w:space="0" w:color="auto"/>
              <w:bottom w:val="single" w:sz="6" w:space="0" w:color="auto"/>
              <w:right w:val="single" w:sz="6" w:space="0" w:color="auto"/>
            </w:tcBorders>
            <w:vAlign w:val="center"/>
          </w:tcPr>
          <w:p w14:paraId="4A91DF73" w14:textId="77777777" w:rsidR="002951B2" w:rsidRPr="00FA65DF" w:rsidRDefault="002951B2" w:rsidP="002951B2">
            <w:pPr>
              <w:jc w:val="center"/>
            </w:pPr>
            <w:r w:rsidRPr="00FA65DF">
              <w:rPr>
                <w:rFonts w:eastAsia="Arial"/>
                <w:color w:val="000000"/>
              </w:rPr>
              <w:t>89,47</w:t>
            </w:r>
          </w:p>
        </w:tc>
        <w:tc>
          <w:tcPr>
            <w:tcW w:w="1024" w:type="dxa"/>
            <w:tcBorders>
              <w:top w:val="single" w:sz="6" w:space="0" w:color="auto"/>
              <w:left w:val="single" w:sz="6" w:space="0" w:color="auto"/>
              <w:bottom w:val="single" w:sz="6" w:space="0" w:color="auto"/>
              <w:right w:val="single" w:sz="6" w:space="0" w:color="auto"/>
            </w:tcBorders>
            <w:vAlign w:val="center"/>
          </w:tcPr>
          <w:p w14:paraId="593620EF" w14:textId="77777777" w:rsidR="002951B2" w:rsidRPr="00FA65DF" w:rsidRDefault="002951B2" w:rsidP="002951B2">
            <w:pPr>
              <w:jc w:val="center"/>
            </w:pPr>
            <w:r w:rsidRPr="00FA65DF">
              <w:rPr>
                <w:rFonts w:eastAsia="Arial"/>
                <w:color w:val="000000"/>
              </w:rPr>
              <w:t>92,68</w:t>
            </w:r>
          </w:p>
        </w:tc>
      </w:tr>
      <w:tr w:rsidR="002951B2" w:rsidRPr="00FA65DF" w14:paraId="75A9937F"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15E470CC" w14:textId="77777777" w:rsidR="002951B2" w:rsidRPr="00FA65DF" w:rsidRDefault="002951B2" w:rsidP="002951B2">
            <w:pPr>
              <w:autoSpaceDE w:val="0"/>
              <w:autoSpaceDN w:val="0"/>
              <w:adjustRightInd w:val="0"/>
              <w:ind w:left="-112"/>
              <w:jc w:val="center"/>
              <w:rPr>
                <w:noProof/>
              </w:rPr>
            </w:pPr>
            <w:r w:rsidRPr="00FA65DF">
              <w:rPr>
                <w:noProof/>
              </w:rPr>
              <w:t>9</w:t>
            </w:r>
          </w:p>
        </w:tc>
        <w:tc>
          <w:tcPr>
            <w:tcW w:w="1719" w:type="dxa"/>
            <w:tcBorders>
              <w:top w:val="single" w:sz="6" w:space="0" w:color="auto"/>
              <w:left w:val="single" w:sz="6" w:space="0" w:color="auto"/>
              <w:bottom w:val="single" w:sz="6" w:space="0" w:color="auto"/>
              <w:right w:val="single" w:sz="6" w:space="0" w:color="auto"/>
            </w:tcBorders>
            <w:vAlign w:val="center"/>
          </w:tcPr>
          <w:p w14:paraId="77C7ED31" w14:textId="77777777" w:rsidR="002951B2" w:rsidRPr="00FA65DF" w:rsidRDefault="002951B2" w:rsidP="002951B2">
            <w:pPr>
              <w:jc w:val="center"/>
            </w:pPr>
            <w:r w:rsidRPr="00FA65DF">
              <w:rPr>
                <w:rFonts w:eastAsia="Segoe UI"/>
                <w:color w:val="000000"/>
              </w:rPr>
              <w:t>54,40</w:t>
            </w:r>
          </w:p>
        </w:tc>
        <w:tc>
          <w:tcPr>
            <w:tcW w:w="1965" w:type="dxa"/>
            <w:tcBorders>
              <w:top w:val="single" w:sz="6" w:space="0" w:color="auto"/>
              <w:left w:val="single" w:sz="6" w:space="0" w:color="auto"/>
              <w:bottom w:val="single" w:sz="6" w:space="0" w:color="auto"/>
              <w:right w:val="single" w:sz="6" w:space="0" w:color="auto"/>
            </w:tcBorders>
            <w:vAlign w:val="center"/>
          </w:tcPr>
          <w:p w14:paraId="4BE35BA6"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6C3FCA0A" w14:textId="77777777" w:rsidR="002951B2" w:rsidRPr="00FA65DF" w:rsidRDefault="002951B2" w:rsidP="002951B2">
            <w:pPr>
              <w:jc w:val="center"/>
            </w:pPr>
            <w:r w:rsidRPr="00FA65DF">
              <w:rPr>
                <w:rFonts w:eastAsia="Arial"/>
                <w:color w:val="000000"/>
              </w:rPr>
              <w:t>30,93</w:t>
            </w:r>
          </w:p>
        </w:tc>
        <w:tc>
          <w:tcPr>
            <w:tcW w:w="1544" w:type="dxa"/>
            <w:tcBorders>
              <w:top w:val="single" w:sz="6" w:space="0" w:color="auto"/>
              <w:left w:val="single" w:sz="6" w:space="0" w:color="auto"/>
              <w:bottom w:val="single" w:sz="6" w:space="0" w:color="auto"/>
              <w:right w:val="single" w:sz="6" w:space="0" w:color="auto"/>
            </w:tcBorders>
            <w:vAlign w:val="center"/>
          </w:tcPr>
          <w:p w14:paraId="6636E08F" w14:textId="77777777" w:rsidR="002951B2" w:rsidRPr="00FA65DF" w:rsidRDefault="002951B2" w:rsidP="002951B2">
            <w:pPr>
              <w:jc w:val="center"/>
            </w:pPr>
            <w:r w:rsidRPr="00FA65DF">
              <w:rPr>
                <w:rFonts w:eastAsia="Arial"/>
                <w:color w:val="000000"/>
              </w:rPr>
              <w:t>81,95</w:t>
            </w:r>
          </w:p>
        </w:tc>
        <w:tc>
          <w:tcPr>
            <w:tcW w:w="1024" w:type="dxa"/>
            <w:tcBorders>
              <w:top w:val="single" w:sz="6" w:space="0" w:color="auto"/>
              <w:left w:val="single" w:sz="6" w:space="0" w:color="auto"/>
              <w:bottom w:val="single" w:sz="6" w:space="0" w:color="auto"/>
              <w:right w:val="single" w:sz="6" w:space="0" w:color="auto"/>
            </w:tcBorders>
            <w:vAlign w:val="center"/>
          </w:tcPr>
          <w:p w14:paraId="6251C2C3" w14:textId="77777777" w:rsidR="002951B2" w:rsidRPr="00FA65DF" w:rsidRDefault="002951B2" w:rsidP="002951B2">
            <w:pPr>
              <w:jc w:val="center"/>
            </w:pPr>
            <w:r w:rsidRPr="00FA65DF">
              <w:rPr>
                <w:rFonts w:eastAsia="Arial"/>
                <w:color w:val="000000"/>
              </w:rPr>
              <w:t>100,00</w:t>
            </w:r>
          </w:p>
        </w:tc>
      </w:tr>
      <w:tr w:rsidR="002951B2" w:rsidRPr="00FA65DF" w14:paraId="7F40E453"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058C551E" w14:textId="77777777" w:rsidR="002951B2" w:rsidRPr="00FA65DF" w:rsidRDefault="002951B2" w:rsidP="002951B2">
            <w:pPr>
              <w:autoSpaceDE w:val="0"/>
              <w:autoSpaceDN w:val="0"/>
              <w:adjustRightInd w:val="0"/>
              <w:ind w:left="-112"/>
              <w:jc w:val="center"/>
              <w:rPr>
                <w:noProof/>
              </w:rPr>
            </w:pPr>
            <w:r w:rsidRPr="00FA65DF">
              <w:rPr>
                <w:noProof/>
              </w:rPr>
              <w:t>10</w:t>
            </w:r>
          </w:p>
        </w:tc>
        <w:tc>
          <w:tcPr>
            <w:tcW w:w="1719" w:type="dxa"/>
            <w:tcBorders>
              <w:top w:val="single" w:sz="6" w:space="0" w:color="auto"/>
              <w:left w:val="single" w:sz="6" w:space="0" w:color="auto"/>
              <w:bottom w:val="single" w:sz="6" w:space="0" w:color="auto"/>
              <w:right w:val="single" w:sz="6" w:space="0" w:color="auto"/>
            </w:tcBorders>
            <w:vAlign w:val="center"/>
          </w:tcPr>
          <w:p w14:paraId="73AA1B9D" w14:textId="77777777" w:rsidR="002951B2" w:rsidRPr="00FA65DF" w:rsidRDefault="002951B2" w:rsidP="002951B2">
            <w:pPr>
              <w:jc w:val="center"/>
            </w:pPr>
            <w:r w:rsidRPr="00FA65DF">
              <w:rPr>
                <w:rFonts w:eastAsia="Segoe UI"/>
                <w:color w:val="000000"/>
              </w:rPr>
              <w:t>93,26</w:t>
            </w:r>
          </w:p>
        </w:tc>
        <w:tc>
          <w:tcPr>
            <w:tcW w:w="1965" w:type="dxa"/>
            <w:tcBorders>
              <w:top w:val="single" w:sz="6" w:space="0" w:color="auto"/>
              <w:left w:val="single" w:sz="6" w:space="0" w:color="auto"/>
              <w:bottom w:val="single" w:sz="6" w:space="0" w:color="auto"/>
              <w:right w:val="single" w:sz="6" w:space="0" w:color="auto"/>
            </w:tcBorders>
            <w:vAlign w:val="center"/>
          </w:tcPr>
          <w:p w14:paraId="5FF24D52" w14:textId="77777777" w:rsidR="002951B2" w:rsidRPr="00FA65DF" w:rsidRDefault="002951B2" w:rsidP="002951B2">
            <w:pPr>
              <w:jc w:val="center"/>
            </w:pPr>
            <w:r w:rsidRPr="00FA65DF">
              <w:rPr>
                <w:rFonts w:eastAsia="Arial"/>
                <w:color w:val="000000"/>
              </w:rPr>
              <w:t>77,78</w:t>
            </w:r>
          </w:p>
        </w:tc>
        <w:tc>
          <w:tcPr>
            <w:tcW w:w="1721" w:type="dxa"/>
            <w:tcBorders>
              <w:top w:val="single" w:sz="6" w:space="0" w:color="auto"/>
              <w:left w:val="single" w:sz="6" w:space="0" w:color="auto"/>
              <w:bottom w:val="single" w:sz="6" w:space="0" w:color="auto"/>
              <w:right w:val="single" w:sz="6" w:space="0" w:color="auto"/>
            </w:tcBorders>
            <w:vAlign w:val="center"/>
          </w:tcPr>
          <w:p w14:paraId="6D8D2338" w14:textId="77777777" w:rsidR="002951B2" w:rsidRPr="00FA65DF" w:rsidRDefault="002951B2" w:rsidP="002951B2">
            <w:pPr>
              <w:jc w:val="center"/>
            </w:pPr>
            <w:r w:rsidRPr="00FA65DF">
              <w:rPr>
                <w:rFonts w:eastAsia="Arial"/>
                <w:color w:val="000000"/>
              </w:rPr>
              <w:t>89,69</w:t>
            </w:r>
          </w:p>
        </w:tc>
        <w:tc>
          <w:tcPr>
            <w:tcW w:w="1544" w:type="dxa"/>
            <w:tcBorders>
              <w:top w:val="single" w:sz="6" w:space="0" w:color="auto"/>
              <w:left w:val="single" w:sz="6" w:space="0" w:color="auto"/>
              <w:bottom w:val="single" w:sz="6" w:space="0" w:color="auto"/>
              <w:right w:val="single" w:sz="6" w:space="0" w:color="auto"/>
            </w:tcBorders>
            <w:vAlign w:val="center"/>
          </w:tcPr>
          <w:p w14:paraId="5A8D12C7" w14:textId="77777777" w:rsidR="002951B2" w:rsidRPr="00FA65DF" w:rsidRDefault="002951B2" w:rsidP="002951B2">
            <w:pPr>
              <w:jc w:val="center"/>
            </w:pPr>
            <w:r w:rsidRPr="00FA65DF">
              <w:rPr>
                <w:rFonts w:eastAsia="Arial"/>
                <w:color w:val="000000"/>
              </w:rPr>
              <w:t>98,50</w:t>
            </w:r>
          </w:p>
        </w:tc>
        <w:tc>
          <w:tcPr>
            <w:tcW w:w="1024" w:type="dxa"/>
            <w:tcBorders>
              <w:top w:val="single" w:sz="6" w:space="0" w:color="auto"/>
              <w:left w:val="single" w:sz="6" w:space="0" w:color="auto"/>
              <w:bottom w:val="single" w:sz="6" w:space="0" w:color="auto"/>
              <w:right w:val="single" w:sz="6" w:space="0" w:color="auto"/>
            </w:tcBorders>
            <w:vAlign w:val="center"/>
          </w:tcPr>
          <w:p w14:paraId="71164ACF" w14:textId="77777777" w:rsidR="002951B2" w:rsidRPr="00FA65DF" w:rsidRDefault="002951B2" w:rsidP="002951B2">
            <w:pPr>
              <w:jc w:val="center"/>
            </w:pPr>
            <w:r w:rsidRPr="00FA65DF">
              <w:rPr>
                <w:rFonts w:eastAsia="Arial"/>
                <w:color w:val="000000"/>
              </w:rPr>
              <w:t>100,00</w:t>
            </w:r>
          </w:p>
        </w:tc>
      </w:tr>
      <w:tr w:rsidR="002951B2" w:rsidRPr="00FA65DF" w14:paraId="43D9DA98"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7784518A" w14:textId="77777777" w:rsidR="002951B2" w:rsidRPr="00FA65DF" w:rsidRDefault="002951B2" w:rsidP="002951B2">
            <w:pPr>
              <w:autoSpaceDE w:val="0"/>
              <w:autoSpaceDN w:val="0"/>
              <w:adjustRightInd w:val="0"/>
              <w:ind w:left="-112"/>
              <w:jc w:val="center"/>
              <w:rPr>
                <w:noProof/>
              </w:rPr>
            </w:pPr>
            <w:r w:rsidRPr="00FA65DF">
              <w:rPr>
                <w:noProof/>
              </w:rPr>
              <w:t>11</w:t>
            </w:r>
          </w:p>
        </w:tc>
        <w:tc>
          <w:tcPr>
            <w:tcW w:w="1719" w:type="dxa"/>
            <w:tcBorders>
              <w:top w:val="single" w:sz="6" w:space="0" w:color="auto"/>
              <w:left w:val="single" w:sz="6" w:space="0" w:color="auto"/>
              <w:bottom w:val="single" w:sz="6" w:space="0" w:color="auto"/>
              <w:right w:val="single" w:sz="6" w:space="0" w:color="auto"/>
            </w:tcBorders>
            <w:vAlign w:val="center"/>
          </w:tcPr>
          <w:p w14:paraId="2A39120C" w14:textId="77777777" w:rsidR="002951B2" w:rsidRPr="00FA65DF" w:rsidRDefault="002951B2" w:rsidP="002951B2">
            <w:pPr>
              <w:jc w:val="center"/>
            </w:pPr>
            <w:r w:rsidRPr="00FA65DF">
              <w:rPr>
                <w:rFonts w:eastAsia="Segoe UI"/>
                <w:color w:val="000000"/>
              </w:rPr>
              <w:t>42,10</w:t>
            </w:r>
          </w:p>
        </w:tc>
        <w:tc>
          <w:tcPr>
            <w:tcW w:w="1965" w:type="dxa"/>
            <w:tcBorders>
              <w:top w:val="single" w:sz="6" w:space="0" w:color="auto"/>
              <w:left w:val="single" w:sz="6" w:space="0" w:color="auto"/>
              <w:bottom w:val="single" w:sz="6" w:space="0" w:color="auto"/>
              <w:right w:val="single" w:sz="6" w:space="0" w:color="auto"/>
            </w:tcBorders>
            <w:vAlign w:val="center"/>
          </w:tcPr>
          <w:p w14:paraId="6A761406" w14:textId="77777777" w:rsidR="002951B2" w:rsidRPr="00FA65DF" w:rsidRDefault="002951B2" w:rsidP="002951B2">
            <w:pPr>
              <w:jc w:val="center"/>
            </w:pPr>
            <w:r w:rsidRPr="00FA65DF">
              <w:rPr>
                <w:rFonts w:eastAsia="Arial"/>
                <w:color w:val="000000"/>
              </w:rPr>
              <w:t>5,56</w:t>
            </w:r>
          </w:p>
        </w:tc>
        <w:tc>
          <w:tcPr>
            <w:tcW w:w="1721" w:type="dxa"/>
            <w:tcBorders>
              <w:top w:val="single" w:sz="6" w:space="0" w:color="auto"/>
              <w:left w:val="single" w:sz="6" w:space="0" w:color="auto"/>
              <w:bottom w:val="single" w:sz="6" w:space="0" w:color="auto"/>
              <w:right w:val="single" w:sz="6" w:space="0" w:color="auto"/>
            </w:tcBorders>
            <w:vAlign w:val="center"/>
          </w:tcPr>
          <w:p w14:paraId="4EEB16D3" w14:textId="77777777" w:rsidR="002951B2" w:rsidRPr="00FA65DF" w:rsidRDefault="002951B2" w:rsidP="002951B2">
            <w:pPr>
              <w:jc w:val="center"/>
            </w:pPr>
            <w:r w:rsidRPr="00FA65DF">
              <w:rPr>
                <w:rFonts w:eastAsia="Arial"/>
                <w:color w:val="000000"/>
              </w:rPr>
              <w:t>26,55</w:t>
            </w:r>
          </w:p>
        </w:tc>
        <w:tc>
          <w:tcPr>
            <w:tcW w:w="1544" w:type="dxa"/>
            <w:tcBorders>
              <w:top w:val="single" w:sz="6" w:space="0" w:color="auto"/>
              <w:left w:val="single" w:sz="6" w:space="0" w:color="auto"/>
              <w:bottom w:val="single" w:sz="6" w:space="0" w:color="auto"/>
              <w:right w:val="single" w:sz="6" w:space="0" w:color="auto"/>
            </w:tcBorders>
            <w:vAlign w:val="center"/>
          </w:tcPr>
          <w:p w14:paraId="2BD78507" w14:textId="77777777" w:rsidR="002951B2" w:rsidRPr="00FA65DF" w:rsidRDefault="002951B2" w:rsidP="002951B2">
            <w:pPr>
              <w:jc w:val="center"/>
            </w:pPr>
            <w:r w:rsidRPr="00FA65DF">
              <w:rPr>
                <w:rFonts w:eastAsia="Arial"/>
                <w:color w:val="000000"/>
              </w:rPr>
              <w:t>55,64</w:t>
            </w:r>
          </w:p>
        </w:tc>
        <w:tc>
          <w:tcPr>
            <w:tcW w:w="1024" w:type="dxa"/>
            <w:tcBorders>
              <w:top w:val="single" w:sz="6" w:space="0" w:color="auto"/>
              <w:left w:val="single" w:sz="6" w:space="0" w:color="auto"/>
              <w:bottom w:val="single" w:sz="6" w:space="0" w:color="auto"/>
              <w:right w:val="single" w:sz="6" w:space="0" w:color="auto"/>
            </w:tcBorders>
            <w:vAlign w:val="center"/>
          </w:tcPr>
          <w:p w14:paraId="0617385C" w14:textId="77777777" w:rsidR="002951B2" w:rsidRPr="00FA65DF" w:rsidRDefault="002951B2" w:rsidP="002951B2">
            <w:pPr>
              <w:jc w:val="center"/>
            </w:pPr>
            <w:r w:rsidRPr="00FA65DF">
              <w:rPr>
                <w:rFonts w:eastAsia="Arial"/>
                <w:color w:val="000000"/>
              </w:rPr>
              <w:t>87,80</w:t>
            </w:r>
          </w:p>
        </w:tc>
      </w:tr>
      <w:tr w:rsidR="002951B2" w:rsidRPr="00FA65DF" w14:paraId="546002B6"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17A3C367" w14:textId="77777777" w:rsidR="002951B2" w:rsidRPr="00FA65DF" w:rsidRDefault="002951B2" w:rsidP="002951B2">
            <w:pPr>
              <w:autoSpaceDE w:val="0"/>
              <w:autoSpaceDN w:val="0"/>
              <w:adjustRightInd w:val="0"/>
              <w:ind w:left="-112"/>
              <w:jc w:val="center"/>
              <w:rPr>
                <w:noProof/>
              </w:rPr>
            </w:pPr>
            <w:r w:rsidRPr="00FA65DF">
              <w:rPr>
                <w:noProof/>
              </w:rPr>
              <w:t>12</w:t>
            </w:r>
          </w:p>
        </w:tc>
        <w:tc>
          <w:tcPr>
            <w:tcW w:w="1719" w:type="dxa"/>
            <w:tcBorders>
              <w:top w:val="single" w:sz="6" w:space="0" w:color="auto"/>
              <w:left w:val="single" w:sz="6" w:space="0" w:color="auto"/>
              <w:bottom w:val="single" w:sz="6" w:space="0" w:color="auto"/>
              <w:right w:val="single" w:sz="6" w:space="0" w:color="auto"/>
            </w:tcBorders>
            <w:vAlign w:val="center"/>
          </w:tcPr>
          <w:p w14:paraId="008BF328" w14:textId="77777777" w:rsidR="002951B2" w:rsidRPr="00FA65DF" w:rsidRDefault="002951B2" w:rsidP="002951B2">
            <w:pPr>
              <w:jc w:val="center"/>
            </w:pPr>
            <w:r w:rsidRPr="00FA65DF">
              <w:rPr>
                <w:rFonts w:eastAsia="Segoe UI"/>
                <w:color w:val="000000"/>
              </w:rPr>
              <w:t>44,82</w:t>
            </w:r>
          </w:p>
        </w:tc>
        <w:tc>
          <w:tcPr>
            <w:tcW w:w="1965" w:type="dxa"/>
            <w:tcBorders>
              <w:top w:val="single" w:sz="6" w:space="0" w:color="auto"/>
              <w:left w:val="single" w:sz="6" w:space="0" w:color="auto"/>
              <w:bottom w:val="single" w:sz="6" w:space="0" w:color="auto"/>
              <w:right w:val="single" w:sz="6" w:space="0" w:color="auto"/>
            </w:tcBorders>
            <w:vAlign w:val="center"/>
          </w:tcPr>
          <w:p w14:paraId="13FBE381"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41539884" w14:textId="77777777" w:rsidR="002951B2" w:rsidRPr="00FA65DF" w:rsidRDefault="002951B2" w:rsidP="002951B2">
            <w:pPr>
              <w:jc w:val="center"/>
            </w:pPr>
            <w:r w:rsidRPr="00FA65DF">
              <w:rPr>
                <w:rFonts w:eastAsia="Arial"/>
                <w:color w:val="000000"/>
              </w:rPr>
              <w:t>26,29</w:t>
            </w:r>
          </w:p>
        </w:tc>
        <w:tc>
          <w:tcPr>
            <w:tcW w:w="1544" w:type="dxa"/>
            <w:tcBorders>
              <w:top w:val="single" w:sz="6" w:space="0" w:color="auto"/>
              <w:left w:val="single" w:sz="6" w:space="0" w:color="auto"/>
              <w:bottom w:val="single" w:sz="6" w:space="0" w:color="auto"/>
              <w:right w:val="single" w:sz="6" w:space="0" w:color="auto"/>
            </w:tcBorders>
            <w:vAlign w:val="center"/>
          </w:tcPr>
          <w:p w14:paraId="3F0EDE53" w14:textId="77777777" w:rsidR="002951B2" w:rsidRPr="00FA65DF" w:rsidRDefault="002951B2" w:rsidP="002951B2">
            <w:pPr>
              <w:jc w:val="center"/>
            </w:pPr>
            <w:r w:rsidRPr="00FA65DF">
              <w:rPr>
                <w:rFonts w:eastAsia="Arial"/>
                <w:color w:val="000000"/>
              </w:rPr>
              <w:t>64,66</w:t>
            </w:r>
          </w:p>
        </w:tc>
        <w:tc>
          <w:tcPr>
            <w:tcW w:w="1024" w:type="dxa"/>
            <w:tcBorders>
              <w:top w:val="single" w:sz="6" w:space="0" w:color="auto"/>
              <w:left w:val="single" w:sz="6" w:space="0" w:color="auto"/>
              <w:bottom w:val="single" w:sz="6" w:space="0" w:color="auto"/>
              <w:right w:val="single" w:sz="6" w:space="0" w:color="auto"/>
            </w:tcBorders>
            <w:vAlign w:val="center"/>
          </w:tcPr>
          <w:p w14:paraId="3873FA8F" w14:textId="77777777" w:rsidR="002951B2" w:rsidRPr="00FA65DF" w:rsidRDefault="002951B2" w:rsidP="002951B2">
            <w:pPr>
              <w:jc w:val="center"/>
            </w:pPr>
            <w:r w:rsidRPr="00FA65DF">
              <w:rPr>
                <w:rFonts w:eastAsia="Arial"/>
                <w:color w:val="000000"/>
              </w:rPr>
              <w:t>87,80</w:t>
            </w:r>
          </w:p>
        </w:tc>
      </w:tr>
      <w:tr w:rsidR="002951B2" w:rsidRPr="00FA65DF" w14:paraId="58ABD12D"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0254D3E4" w14:textId="77777777" w:rsidR="002951B2" w:rsidRPr="00FA65DF" w:rsidRDefault="002951B2" w:rsidP="002951B2">
            <w:pPr>
              <w:autoSpaceDE w:val="0"/>
              <w:autoSpaceDN w:val="0"/>
              <w:adjustRightInd w:val="0"/>
              <w:ind w:left="-112"/>
              <w:jc w:val="center"/>
              <w:rPr>
                <w:noProof/>
              </w:rPr>
            </w:pPr>
            <w:r w:rsidRPr="00FA65DF">
              <w:rPr>
                <w:noProof/>
              </w:rPr>
              <w:t>13</w:t>
            </w:r>
          </w:p>
        </w:tc>
        <w:tc>
          <w:tcPr>
            <w:tcW w:w="1719" w:type="dxa"/>
            <w:tcBorders>
              <w:top w:val="single" w:sz="6" w:space="0" w:color="auto"/>
              <w:left w:val="single" w:sz="6" w:space="0" w:color="auto"/>
              <w:bottom w:val="single" w:sz="6" w:space="0" w:color="auto"/>
              <w:right w:val="single" w:sz="6" w:space="0" w:color="auto"/>
            </w:tcBorders>
            <w:vAlign w:val="center"/>
          </w:tcPr>
          <w:p w14:paraId="0B518828" w14:textId="77777777" w:rsidR="002951B2" w:rsidRPr="00FA65DF" w:rsidRDefault="002951B2" w:rsidP="002951B2">
            <w:pPr>
              <w:jc w:val="center"/>
            </w:pPr>
            <w:r w:rsidRPr="00FA65DF">
              <w:rPr>
                <w:rFonts w:eastAsia="Segoe UI"/>
                <w:color w:val="000000"/>
              </w:rPr>
              <w:t>77,33</w:t>
            </w:r>
          </w:p>
        </w:tc>
        <w:tc>
          <w:tcPr>
            <w:tcW w:w="1965" w:type="dxa"/>
            <w:tcBorders>
              <w:top w:val="single" w:sz="6" w:space="0" w:color="auto"/>
              <w:left w:val="single" w:sz="6" w:space="0" w:color="auto"/>
              <w:bottom w:val="single" w:sz="6" w:space="0" w:color="auto"/>
              <w:right w:val="single" w:sz="6" w:space="0" w:color="auto"/>
            </w:tcBorders>
            <w:vAlign w:val="center"/>
          </w:tcPr>
          <w:p w14:paraId="51E10E18" w14:textId="77777777" w:rsidR="002951B2" w:rsidRPr="00FA65DF" w:rsidRDefault="002951B2" w:rsidP="002951B2">
            <w:pPr>
              <w:jc w:val="center"/>
            </w:pPr>
            <w:r w:rsidRPr="00FA65DF">
              <w:rPr>
                <w:rFonts w:eastAsia="Arial"/>
                <w:color w:val="000000"/>
              </w:rPr>
              <w:t>33,33</w:t>
            </w:r>
          </w:p>
        </w:tc>
        <w:tc>
          <w:tcPr>
            <w:tcW w:w="1721" w:type="dxa"/>
            <w:tcBorders>
              <w:top w:val="single" w:sz="6" w:space="0" w:color="auto"/>
              <w:left w:val="single" w:sz="6" w:space="0" w:color="auto"/>
              <w:bottom w:val="single" w:sz="6" w:space="0" w:color="auto"/>
              <w:right w:val="single" w:sz="6" w:space="0" w:color="auto"/>
            </w:tcBorders>
            <w:vAlign w:val="center"/>
          </w:tcPr>
          <w:p w14:paraId="41E69BF4" w14:textId="77777777" w:rsidR="002951B2" w:rsidRPr="00FA65DF" w:rsidRDefault="002951B2" w:rsidP="002951B2">
            <w:pPr>
              <w:jc w:val="center"/>
            </w:pPr>
            <w:r w:rsidRPr="00FA65DF">
              <w:rPr>
                <w:rFonts w:eastAsia="Arial"/>
                <w:color w:val="000000"/>
              </w:rPr>
              <w:t>72,16</w:t>
            </w:r>
          </w:p>
        </w:tc>
        <w:tc>
          <w:tcPr>
            <w:tcW w:w="1544" w:type="dxa"/>
            <w:tcBorders>
              <w:top w:val="single" w:sz="6" w:space="0" w:color="auto"/>
              <w:left w:val="single" w:sz="6" w:space="0" w:color="auto"/>
              <w:bottom w:val="single" w:sz="6" w:space="0" w:color="auto"/>
              <w:right w:val="single" w:sz="6" w:space="0" w:color="auto"/>
            </w:tcBorders>
            <w:vAlign w:val="center"/>
          </w:tcPr>
          <w:p w14:paraId="46F9CA1D" w14:textId="77777777" w:rsidR="002951B2" w:rsidRPr="00FA65DF" w:rsidRDefault="002951B2" w:rsidP="002951B2">
            <w:pPr>
              <w:jc w:val="center"/>
            </w:pPr>
            <w:r w:rsidRPr="00FA65DF">
              <w:rPr>
                <w:rFonts w:eastAsia="Arial"/>
                <w:color w:val="000000"/>
              </w:rPr>
              <w:t>84,59</w:t>
            </w:r>
          </w:p>
        </w:tc>
        <w:tc>
          <w:tcPr>
            <w:tcW w:w="1024" w:type="dxa"/>
            <w:tcBorders>
              <w:top w:val="single" w:sz="6" w:space="0" w:color="auto"/>
              <w:left w:val="single" w:sz="6" w:space="0" w:color="auto"/>
              <w:bottom w:val="single" w:sz="6" w:space="0" w:color="auto"/>
              <w:right w:val="single" w:sz="6" w:space="0" w:color="auto"/>
            </w:tcBorders>
            <w:vAlign w:val="center"/>
          </w:tcPr>
          <w:p w14:paraId="77CB98A4" w14:textId="77777777" w:rsidR="002951B2" w:rsidRPr="00FA65DF" w:rsidRDefault="002951B2" w:rsidP="002951B2">
            <w:pPr>
              <w:jc w:val="center"/>
            </w:pPr>
            <w:r w:rsidRPr="00FA65DF">
              <w:rPr>
                <w:rFonts w:eastAsia="Arial"/>
                <w:color w:val="000000"/>
              </w:rPr>
              <w:t>97,56</w:t>
            </w:r>
          </w:p>
        </w:tc>
      </w:tr>
      <w:tr w:rsidR="002951B2" w:rsidRPr="00FA65DF" w14:paraId="2767FF6F"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52848017" w14:textId="77777777" w:rsidR="002951B2" w:rsidRPr="00FA65DF" w:rsidRDefault="002951B2" w:rsidP="002951B2">
            <w:pPr>
              <w:autoSpaceDE w:val="0"/>
              <w:autoSpaceDN w:val="0"/>
              <w:adjustRightInd w:val="0"/>
              <w:ind w:left="-112"/>
              <w:jc w:val="center"/>
              <w:rPr>
                <w:noProof/>
              </w:rPr>
            </w:pPr>
            <w:r w:rsidRPr="00FA65DF">
              <w:rPr>
                <w:noProof/>
              </w:rPr>
              <w:t>14</w:t>
            </w:r>
          </w:p>
        </w:tc>
        <w:tc>
          <w:tcPr>
            <w:tcW w:w="1719" w:type="dxa"/>
            <w:tcBorders>
              <w:top w:val="single" w:sz="6" w:space="0" w:color="auto"/>
              <w:left w:val="single" w:sz="6" w:space="0" w:color="auto"/>
              <w:bottom w:val="single" w:sz="6" w:space="0" w:color="auto"/>
              <w:right w:val="single" w:sz="6" w:space="0" w:color="auto"/>
            </w:tcBorders>
            <w:vAlign w:val="center"/>
          </w:tcPr>
          <w:p w14:paraId="4032DCE7" w14:textId="77777777" w:rsidR="002951B2" w:rsidRPr="00FA65DF" w:rsidRDefault="002951B2" w:rsidP="002951B2">
            <w:pPr>
              <w:jc w:val="center"/>
            </w:pPr>
            <w:r w:rsidRPr="00FA65DF">
              <w:rPr>
                <w:rFonts w:eastAsia="Segoe UI"/>
                <w:color w:val="000000"/>
              </w:rPr>
              <w:t>73,19</w:t>
            </w:r>
          </w:p>
        </w:tc>
        <w:tc>
          <w:tcPr>
            <w:tcW w:w="1965" w:type="dxa"/>
            <w:tcBorders>
              <w:top w:val="single" w:sz="6" w:space="0" w:color="auto"/>
              <w:left w:val="single" w:sz="6" w:space="0" w:color="auto"/>
              <w:bottom w:val="single" w:sz="6" w:space="0" w:color="auto"/>
              <w:right w:val="single" w:sz="6" w:space="0" w:color="auto"/>
            </w:tcBorders>
            <w:vAlign w:val="center"/>
          </w:tcPr>
          <w:p w14:paraId="7A516EFE"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211C07C0" w14:textId="77777777" w:rsidR="002951B2" w:rsidRPr="00FA65DF" w:rsidRDefault="002951B2" w:rsidP="002951B2">
            <w:pPr>
              <w:jc w:val="center"/>
            </w:pPr>
            <w:r w:rsidRPr="00FA65DF">
              <w:rPr>
                <w:rFonts w:eastAsia="Arial"/>
                <w:color w:val="000000"/>
              </w:rPr>
              <w:t>59,28</w:t>
            </w:r>
          </w:p>
        </w:tc>
        <w:tc>
          <w:tcPr>
            <w:tcW w:w="1544" w:type="dxa"/>
            <w:tcBorders>
              <w:top w:val="single" w:sz="6" w:space="0" w:color="auto"/>
              <w:left w:val="single" w:sz="6" w:space="0" w:color="auto"/>
              <w:bottom w:val="single" w:sz="6" w:space="0" w:color="auto"/>
              <w:right w:val="single" w:sz="6" w:space="0" w:color="auto"/>
            </w:tcBorders>
            <w:vAlign w:val="center"/>
          </w:tcPr>
          <w:p w14:paraId="4B6225CB" w14:textId="77777777" w:rsidR="002951B2" w:rsidRPr="00FA65DF" w:rsidRDefault="002951B2" w:rsidP="002951B2">
            <w:pPr>
              <w:jc w:val="center"/>
            </w:pPr>
            <w:r w:rsidRPr="00FA65DF">
              <w:rPr>
                <w:rFonts w:eastAsia="Arial"/>
                <w:color w:val="000000"/>
              </w:rPr>
              <w:t>95,49</w:t>
            </w:r>
          </w:p>
        </w:tc>
        <w:tc>
          <w:tcPr>
            <w:tcW w:w="1024" w:type="dxa"/>
            <w:tcBorders>
              <w:top w:val="single" w:sz="6" w:space="0" w:color="auto"/>
              <w:left w:val="single" w:sz="6" w:space="0" w:color="auto"/>
              <w:bottom w:val="single" w:sz="6" w:space="0" w:color="auto"/>
              <w:right w:val="single" w:sz="6" w:space="0" w:color="auto"/>
            </w:tcBorders>
            <w:vAlign w:val="center"/>
          </w:tcPr>
          <w:p w14:paraId="0F50BCCF" w14:textId="77777777" w:rsidR="002951B2" w:rsidRPr="00FA65DF" w:rsidRDefault="002951B2" w:rsidP="002951B2">
            <w:pPr>
              <w:jc w:val="center"/>
            </w:pPr>
            <w:r w:rsidRPr="00FA65DF">
              <w:rPr>
                <w:rFonts w:eastAsia="Arial"/>
                <w:color w:val="000000"/>
              </w:rPr>
              <w:t>98,78</w:t>
            </w:r>
          </w:p>
        </w:tc>
      </w:tr>
      <w:tr w:rsidR="002951B2" w:rsidRPr="00FA65DF" w14:paraId="2269F3BE"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5BBEFB92" w14:textId="77777777" w:rsidR="002951B2" w:rsidRPr="00FA65DF" w:rsidRDefault="002951B2" w:rsidP="002951B2">
            <w:pPr>
              <w:autoSpaceDE w:val="0"/>
              <w:autoSpaceDN w:val="0"/>
              <w:adjustRightInd w:val="0"/>
              <w:ind w:left="-112"/>
              <w:jc w:val="center"/>
              <w:rPr>
                <w:noProof/>
              </w:rPr>
            </w:pPr>
            <w:r w:rsidRPr="00FA65DF">
              <w:rPr>
                <w:noProof/>
              </w:rPr>
              <w:t>15</w:t>
            </w:r>
          </w:p>
        </w:tc>
        <w:tc>
          <w:tcPr>
            <w:tcW w:w="1719" w:type="dxa"/>
            <w:tcBorders>
              <w:top w:val="single" w:sz="6" w:space="0" w:color="auto"/>
              <w:left w:val="single" w:sz="6" w:space="0" w:color="auto"/>
              <w:bottom w:val="single" w:sz="6" w:space="0" w:color="auto"/>
              <w:right w:val="single" w:sz="6" w:space="0" w:color="auto"/>
            </w:tcBorders>
            <w:vAlign w:val="center"/>
          </w:tcPr>
          <w:p w14:paraId="48C5FD5C" w14:textId="77777777" w:rsidR="002951B2" w:rsidRPr="00FA65DF" w:rsidRDefault="002951B2" w:rsidP="002951B2">
            <w:pPr>
              <w:jc w:val="center"/>
            </w:pPr>
            <w:r w:rsidRPr="00FA65DF">
              <w:rPr>
                <w:rFonts w:eastAsia="Segoe UI"/>
                <w:color w:val="000000"/>
              </w:rPr>
              <w:t>37,82</w:t>
            </w:r>
          </w:p>
        </w:tc>
        <w:tc>
          <w:tcPr>
            <w:tcW w:w="1965" w:type="dxa"/>
            <w:tcBorders>
              <w:top w:val="single" w:sz="6" w:space="0" w:color="auto"/>
              <w:left w:val="single" w:sz="6" w:space="0" w:color="auto"/>
              <w:bottom w:val="single" w:sz="6" w:space="0" w:color="auto"/>
              <w:right w:val="single" w:sz="6" w:space="0" w:color="auto"/>
            </w:tcBorders>
            <w:vAlign w:val="center"/>
          </w:tcPr>
          <w:p w14:paraId="6E958CC8" w14:textId="77777777" w:rsidR="002951B2" w:rsidRPr="00FA65DF" w:rsidRDefault="002951B2" w:rsidP="002951B2">
            <w:pPr>
              <w:jc w:val="center"/>
            </w:pPr>
            <w:r w:rsidRPr="00FA65DF">
              <w:rPr>
                <w:rFonts w:eastAsia="Arial"/>
                <w:color w:val="000000"/>
              </w:rPr>
              <w:t>5,56</w:t>
            </w:r>
          </w:p>
        </w:tc>
        <w:tc>
          <w:tcPr>
            <w:tcW w:w="1721" w:type="dxa"/>
            <w:tcBorders>
              <w:top w:val="single" w:sz="6" w:space="0" w:color="auto"/>
              <w:left w:val="single" w:sz="6" w:space="0" w:color="auto"/>
              <w:bottom w:val="single" w:sz="6" w:space="0" w:color="auto"/>
              <w:right w:val="single" w:sz="6" w:space="0" w:color="auto"/>
            </w:tcBorders>
            <w:vAlign w:val="center"/>
          </w:tcPr>
          <w:p w14:paraId="7A46D71A" w14:textId="77777777" w:rsidR="002951B2" w:rsidRPr="00FA65DF" w:rsidRDefault="002951B2" w:rsidP="002951B2">
            <w:pPr>
              <w:jc w:val="center"/>
            </w:pPr>
            <w:r w:rsidRPr="00FA65DF">
              <w:rPr>
                <w:rFonts w:eastAsia="Arial"/>
                <w:color w:val="000000"/>
              </w:rPr>
              <w:t>18,56</w:t>
            </w:r>
          </w:p>
        </w:tc>
        <w:tc>
          <w:tcPr>
            <w:tcW w:w="1544" w:type="dxa"/>
            <w:tcBorders>
              <w:top w:val="single" w:sz="6" w:space="0" w:color="auto"/>
              <w:left w:val="single" w:sz="6" w:space="0" w:color="auto"/>
              <w:bottom w:val="single" w:sz="6" w:space="0" w:color="auto"/>
              <w:right w:val="single" w:sz="6" w:space="0" w:color="auto"/>
            </w:tcBorders>
            <w:vAlign w:val="center"/>
          </w:tcPr>
          <w:p w14:paraId="0AB709CB" w14:textId="77777777" w:rsidR="002951B2" w:rsidRPr="00FA65DF" w:rsidRDefault="002951B2" w:rsidP="002951B2">
            <w:pPr>
              <w:jc w:val="center"/>
            </w:pPr>
            <w:r w:rsidRPr="00FA65DF">
              <w:rPr>
                <w:rFonts w:eastAsia="Arial"/>
                <w:color w:val="000000"/>
              </w:rPr>
              <w:t>51,88</w:t>
            </w:r>
          </w:p>
        </w:tc>
        <w:tc>
          <w:tcPr>
            <w:tcW w:w="1024" w:type="dxa"/>
            <w:tcBorders>
              <w:top w:val="single" w:sz="6" w:space="0" w:color="auto"/>
              <w:left w:val="single" w:sz="6" w:space="0" w:color="auto"/>
              <w:bottom w:val="single" w:sz="6" w:space="0" w:color="auto"/>
              <w:right w:val="single" w:sz="6" w:space="0" w:color="auto"/>
            </w:tcBorders>
            <w:vAlign w:val="center"/>
          </w:tcPr>
          <w:p w14:paraId="2AFF6246" w14:textId="77777777" w:rsidR="002951B2" w:rsidRPr="00FA65DF" w:rsidRDefault="002951B2" w:rsidP="002951B2">
            <w:pPr>
              <w:jc w:val="center"/>
            </w:pPr>
            <w:r w:rsidRPr="00FA65DF">
              <w:rPr>
                <w:rFonts w:eastAsia="Arial"/>
                <w:color w:val="000000"/>
              </w:rPr>
              <w:t>97,56</w:t>
            </w:r>
          </w:p>
        </w:tc>
      </w:tr>
      <w:tr w:rsidR="002951B2" w:rsidRPr="00FA65DF" w14:paraId="3A9D6D66"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55B89178" w14:textId="77777777" w:rsidR="002951B2" w:rsidRPr="00FA65DF" w:rsidRDefault="002951B2" w:rsidP="002951B2">
            <w:pPr>
              <w:autoSpaceDE w:val="0"/>
              <w:autoSpaceDN w:val="0"/>
              <w:adjustRightInd w:val="0"/>
              <w:ind w:left="-112"/>
              <w:jc w:val="center"/>
              <w:rPr>
                <w:noProof/>
              </w:rPr>
            </w:pPr>
            <w:r w:rsidRPr="00FA65DF">
              <w:rPr>
                <w:noProof/>
              </w:rPr>
              <w:t>16</w:t>
            </w:r>
          </w:p>
        </w:tc>
        <w:tc>
          <w:tcPr>
            <w:tcW w:w="1719" w:type="dxa"/>
            <w:tcBorders>
              <w:top w:val="single" w:sz="6" w:space="0" w:color="auto"/>
              <w:left w:val="single" w:sz="6" w:space="0" w:color="auto"/>
              <w:bottom w:val="single" w:sz="6" w:space="0" w:color="auto"/>
              <w:right w:val="single" w:sz="6" w:space="0" w:color="auto"/>
            </w:tcBorders>
            <w:vAlign w:val="center"/>
          </w:tcPr>
          <w:p w14:paraId="24B19372" w14:textId="77777777" w:rsidR="002951B2" w:rsidRPr="00FA65DF" w:rsidRDefault="002951B2" w:rsidP="002951B2">
            <w:pPr>
              <w:jc w:val="center"/>
            </w:pPr>
            <w:r w:rsidRPr="00FA65DF">
              <w:rPr>
                <w:rFonts w:eastAsia="Segoe UI"/>
                <w:color w:val="000000"/>
              </w:rPr>
              <w:t>62,26</w:t>
            </w:r>
          </w:p>
        </w:tc>
        <w:tc>
          <w:tcPr>
            <w:tcW w:w="1965" w:type="dxa"/>
            <w:tcBorders>
              <w:top w:val="single" w:sz="6" w:space="0" w:color="auto"/>
              <w:left w:val="single" w:sz="6" w:space="0" w:color="auto"/>
              <w:bottom w:val="single" w:sz="6" w:space="0" w:color="auto"/>
              <w:right w:val="single" w:sz="6" w:space="0" w:color="auto"/>
            </w:tcBorders>
            <w:vAlign w:val="center"/>
          </w:tcPr>
          <w:p w14:paraId="4B7230A4" w14:textId="77777777" w:rsidR="002951B2" w:rsidRPr="00FA65DF" w:rsidRDefault="002951B2" w:rsidP="002951B2">
            <w:pPr>
              <w:jc w:val="center"/>
            </w:pPr>
            <w:r w:rsidRPr="00FA65DF">
              <w:rPr>
                <w:rFonts w:eastAsia="Arial"/>
                <w:color w:val="000000"/>
              </w:rPr>
              <w:t>20,37</w:t>
            </w:r>
          </w:p>
        </w:tc>
        <w:tc>
          <w:tcPr>
            <w:tcW w:w="1721" w:type="dxa"/>
            <w:tcBorders>
              <w:top w:val="single" w:sz="6" w:space="0" w:color="auto"/>
              <w:left w:val="single" w:sz="6" w:space="0" w:color="auto"/>
              <w:bottom w:val="single" w:sz="6" w:space="0" w:color="auto"/>
              <w:right w:val="single" w:sz="6" w:space="0" w:color="auto"/>
            </w:tcBorders>
            <w:vAlign w:val="center"/>
          </w:tcPr>
          <w:p w14:paraId="76C0CE34" w14:textId="77777777" w:rsidR="002951B2" w:rsidRPr="00FA65DF" w:rsidRDefault="002951B2" w:rsidP="002951B2">
            <w:pPr>
              <w:jc w:val="center"/>
            </w:pPr>
            <w:r w:rsidRPr="00FA65DF">
              <w:rPr>
                <w:rFonts w:eastAsia="Arial"/>
                <w:color w:val="000000"/>
              </w:rPr>
              <w:t>52,58</w:t>
            </w:r>
          </w:p>
        </w:tc>
        <w:tc>
          <w:tcPr>
            <w:tcW w:w="1544" w:type="dxa"/>
            <w:tcBorders>
              <w:top w:val="single" w:sz="6" w:space="0" w:color="auto"/>
              <w:left w:val="single" w:sz="6" w:space="0" w:color="auto"/>
              <w:bottom w:val="single" w:sz="6" w:space="0" w:color="auto"/>
              <w:right w:val="single" w:sz="6" w:space="0" w:color="auto"/>
            </w:tcBorders>
            <w:vAlign w:val="center"/>
          </w:tcPr>
          <w:p w14:paraId="5DB39DCB" w14:textId="77777777" w:rsidR="002951B2" w:rsidRPr="00FA65DF" w:rsidRDefault="002951B2" w:rsidP="002951B2">
            <w:pPr>
              <w:jc w:val="center"/>
            </w:pPr>
            <w:r w:rsidRPr="00FA65DF">
              <w:rPr>
                <w:rFonts w:eastAsia="Arial"/>
                <w:color w:val="000000"/>
              </w:rPr>
              <w:t>73,18</w:t>
            </w:r>
          </w:p>
        </w:tc>
        <w:tc>
          <w:tcPr>
            <w:tcW w:w="1024" w:type="dxa"/>
            <w:tcBorders>
              <w:top w:val="single" w:sz="6" w:space="0" w:color="auto"/>
              <w:left w:val="single" w:sz="6" w:space="0" w:color="auto"/>
              <w:bottom w:val="single" w:sz="6" w:space="0" w:color="auto"/>
              <w:right w:val="single" w:sz="6" w:space="0" w:color="auto"/>
            </w:tcBorders>
            <w:vAlign w:val="center"/>
          </w:tcPr>
          <w:p w14:paraId="4EB96D28" w14:textId="77777777" w:rsidR="002951B2" w:rsidRPr="00FA65DF" w:rsidRDefault="002951B2" w:rsidP="002951B2">
            <w:pPr>
              <w:jc w:val="center"/>
            </w:pPr>
            <w:r w:rsidRPr="00FA65DF">
              <w:rPr>
                <w:rFonts w:eastAsia="Arial"/>
                <w:color w:val="000000"/>
              </w:rPr>
              <w:t>91,06</w:t>
            </w:r>
          </w:p>
        </w:tc>
      </w:tr>
      <w:tr w:rsidR="002951B2" w:rsidRPr="00FA65DF" w14:paraId="1B17FE47"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447AC20A" w14:textId="77777777" w:rsidR="002951B2" w:rsidRPr="00FA65DF" w:rsidRDefault="002951B2" w:rsidP="002951B2">
            <w:pPr>
              <w:autoSpaceDE w:val="0"/>
              <w:autoSpaceDN w:val="0"/>
              <w:adjustRightInd w:val="0"/>
              <w:ind w:left="-112"/>
              <w:jc w:val="center"/>
              <w:rPr>
                <w:noProof/>
              </w:rPr>
            </w:pPr>
            <w:r w:rsidRPr="00FA65DF">
              <w:rPr>
                <w:noProof/>
              </w:rPr>
              <w:lastRenderedPageBreak/>
              <w:t>17</w:t>
            </w:r>
          </w:p>
        </w:tc>
        <w:tc>
          <w:tcPr>
            <w:tcW w:w="1719" w:type="dxa"/>
            <w:tcBorders>
              <w:top w:val="single" w:sz="6" w:space="0" w:color="auto"/>
              <w:left w:val="single" w:sz="6" w:space="0" w:color="auto"/>
              <w:bottom w:val="single" w:sz="6" w:space="0" w:color="auto"/>
              <w:right w:val="single" w:sz="6" w:space="0" w:color="auto"/>
            </w:tcBorders>
            <w:vAlign w:val="center"/>
          </w:tcPr>
          <w:p w14:paraId="3472C742" w14:textId="77777777" w:rsidR="002951B2" w:rsidRPr="00FA65DF" w:rsidRDefault="002951B2" w:rsidP="002951B2">
            <w:pPr>
              <w:jc w:val="center"/>
            </w:pPr>
            <w:r w:rsidRPr="00FA65DF">
              <w:rPr>
                <w:rFonts w:eastAsia="Segoe UI"/>
                <w:color w:val="000000"/>
              </w:rPr>
              <w:t>30,48</w:t>
            </w:r>
          </w:p>
        </w:tc>
        <w:tc>
          <w:tcPr>
            <w:tcW w:w="1965" w:type="dxa"/>
            <w:tcBorders>
              <w:top w:val="single" w:sz="6" w:space="0" w:color="auto"/>
              <w:left w:val="single" w:sz="6" w:space="0" w:color="auto"/>
              <w:bottom w:val="single" w:sz="6" w:space="0" w:color="auto"/>
              <w:right w:val="single" w:sz="6" w:space="0" w:color="auto"/>
            </w:tcBorders>
            <w:vAlign w:val="center"/>
          </w:tcPr>
          <w:p w14:paraId="32530FB6"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378E7FB3" w14:textId="77777777" w:rsidR="002951B2" w:rsidRPr="00FA65DF" w:rsidRDefault="002951B2" w:rsidP="002951B2">
            <w:pPr>
              <w:jc w:val="center"/>
            </w:pPr>
            <w:r w:rsidRPr="00FA65DF">
              <w:rPr>
                <w:rFonts w:eastAsia="Arial"/>
                <w:color w:val="000000"/>
              </w:rPr>
              <w:t>16,32</w:t>
            </w:r>
          </w:p>
        </w:tc>
        <w:tc>
          <w:tcPr>
            <w:tcW w:w="1544" w:type="dxa"/>
            <w:tcBorders>
              <w:top w:val="single" w:sz="6" w:space="0" w:color="auto"/>
              <w:left w:val="single" w:sz="6" w:space="0" w:color="auto"/>
              <w:bottom w:val="single" w:sz="6" w:space="0" w:color="auto"/>
              <w:right w:val="single" w:sz="6" w:space="0" w:color="auto"/>
            </w:tcBorders>
            <w:vAlign w:val="center"/>
          </w:tcPr>
          <w:p w14:paraId="70C5D3E9" w14:textId="77777777" w:rsidR="002951B2" w:rsidRPr="00FA65DF" w:rsidRDefault="002951B2" w:rsidP="002951B2">
            <w:pPr>
              <w:jc w:val="center"/>
            </w:pPr>
            <w:r w:rsidRPr="00FA65DF">
              <w:rPr>
                <w:rFonts w:eastAsia="Arial"/>
                <w:color w:val="000000"/>
              </w:rPr>
              <w:t>41,60</w:t>
            </w:r>
          </w:p>
        </w:tc>
        <w:tc>
          <w:tcPr>
            <w:tcW w:w="1024" w:type="dxa"/>
            <w:tcBorders>
              <w:top w:val="single" w:sz="6" w:space="0" w:color="auto"/>
              <w:left w:val="single" w:sz="6" w:space="0" w:color="auto"/>
              <w:bottom w:val="single" w:sz="6" w:space="0" w:color="auto"/>
              <w:right w:val="single" w:sz="6" w:space="0" w:color="auto"/>
            </w:tcBorders>
            <w:vAlign w:val="center"/>
          </w:tcPr>
          <w:p w14:paraId="705F8256" w14:textId="77777777" w:rsidR="002951B2" w:rsidRPr="00FA65DF" w:rsidRDefault="002951B2" w:rsidP="002951B2">
            <w:pPr>
              <w:jc w:val="center"/>
            </w:pPr>
            <w:r w:rsidRPr="00FA65DF">
              <w:rPr>
                <w:rFonts w:eastAsia="Arial"/>
                <w:color w:val="000000"/>
              </w:rPr>
              <w:t>74,80</w:t>
            </w:r>
          </w:p>
        </w:tc>
      </w:tr>
      <w:tr w:rsidR="002951B2" w:rsidRPr="00FA65DF" w14:paraId="7520B426"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0282A5F7" w14:textId="77777777" w:rsidR="002951B2" w:rsidRPr="00FA65DF" w:rsidRDefault="002951B2" w:rsidP="002951B2">
            <w:pPr>
              <w:autoSpaceDE w:val="0"/>
              <w:autoSpaceDN w:val="0"/>
              <w:adjustRightInd w:val="0"/>
              <w:ind w:left="-112"/>
              <w:jc w:val="center"/>
              <w:rPr>
                <w:noProof/>
              </w:rPr>
            </w:pPr>
            <w:r w:rsidRPr="00FA65DF">
              <w:rPr>
                <w:noProof/>
              </w:rPr>
              <w:t>18</w:t>
            </w:r>
          </w:p>
        </w:tc>
        <w:tc>
          <w:tcPr>
            <w:tcW w:w="1719" w:type="dxa"/>
            <w:tcBorders>
              <w:top w:val="single" w:sz="6" w:space="0" w:color="auto"/>
              <w:left w:val="single" w:sz="6" w:space="0" w:color="auto"/>
              <w:bottom w:val="single" w:sz="6" w:space="0" w:color="auto"/>
              <w:right w:val="single" w:sz="6" w:space="0" w:color="auto"/>
            </w:tcBorders>
            <w:vAlign w:val="center"/>
          </w:tcPr>
          <w:p w14:paraId="6925A2BC" w14:textId="77777777" w:rsidR="002951B2" w:rsidRPr="00FA65DF" w:rsidRDefault="002951B2" w:rsidP="002951B2">
            <w:pPr>
              <w:jc w:val="center"/>
            </w:pPr>
            <w:r w:rsidRPr="00FA65DF">
              <w:rPr>
                <w:rFonts w:eastAsia="Segoe UI"/>
                <w:color w:val="000000"/>
              </w:rPr>
              <w:t>55,70</w:t>
            </w:r>
          </w:p>
        </w:tc>
        <w:tc>
          <w:tcPr>
            <w:tcW w:w="1965" w:type="dxa"/>
            <w:tcBorders>
              <w:top w:val="single" w:sz="6" w:space="0" w:color="auto"/>
              <w:left w:val="single" w:sz="6" w:space="0" w:color="auto"/>
              <w:bottom w:val="single" w:sz="6" w:space="0" w:color="auto"/>
              <w:right w:val="single" w:sz="6" w:space="0" w:color="auto"/>
            </w:tcBorders>
            <w:vAlign w:val="center"/>
          </w:tcPr>
          <w:p w14:paraId="63E0F45E" w14:textId="77777777" w:rsidR="002951B2" w:rsidRPr="00FA65DF" w:rsidRDefault="002951B2" w:rsidP="002951B2">
            <w:pPr>
              <w:jc w:val="center"/>
            </w:pPr>
            <w:r w:rsidRPr="00FA65DF">
              <w:rPr>
                <w:rFonts w:eastAsia="Arial"/>
                <w:color w:val="000000"/>
              </w:rPr>
              <w:t>2,78</w:t>
            </w:r>
          </w:p>
        </w:tc>
        <w:tc>
          <w:tcPr>
            <w:tcW w:w="1721" w:type="dxa"/>
            <w:tcBorders>
              <w:top w:val="single" w:sz="6" w:space="0" w:color="auto"/>
              <w:left w:val="single" w:sz="6" w:space="0" w:color="auto"/>
              <w:bottom w:val="single" w:sz="6" w:space="0" w:color="auto"/>
              <w:right w:val="single" w:sz="6" w:space="0" w:color="auto"/>
            </w:tcBorders>
            <w:vAlign w:val="center"/>
          </w:tcPr>
          <w:p w14:paraId="480BA479" w14:textId="77777777" w:rsidR="002951B2" w:rsidRPr="00FA65DF" w:rsidRDefault="002951B2" w:rsidP="002951B2">
            <w:pPr>
              <w:jc w:val="center"/>
            </w:pPr>
            <w:r w:rsidRPr="00FA65DF">
              <w:rPr>
                <w:rFonts w:eastAsia="Arial"/>
                <w:color w:val="000000"/>
              </w:rPr>
              <w:t>41,49</w:t>
            </w:r>
          </w:p>
        </w:tc>
        <w:tc>
          <w:tcPr>
            <w:tcW w:w="1544" w:type="dxa"/>
            <w:tcBorders>
              <w:top w:val="single" w:sz="6" w:space="0" w:color="auto"/>
              <w:left w:val="single" w:sz="6" w:space="0" w:color="auto"/>
              <w:bottom w:val="single" w:sz="6" w:space="0" w:color="auto"/>
              <w:right w:val="single" w:sz="6" w:space="0" w:color="auto"/>
            </w:tcBorders>
            <w:vAlign w:val="center"/>
          </w:tcPr>
          <w:p w14:paraId="01B18622" w14:textId="77777777" w:rsidR="002951B2" w:rsidRPr="00FA65DF" w:rsidRDefault="002951B2" w:rsidP="002951B2">
            <w:pPr>
              <w:jc w:val="center"/>
            </w:pPr>
            <w:r w:rsidRPr="00FA65DF">
              <w:rPr>
                <w:rFonts w:eastAsia="Arial"/>
                <w:color w:val="000000"/>
              </w:rPr>
              <w:t>74,06</w:t>
            </w:r>
          </w:p>
        </w:tc>
        <w:tc>
          <w:tcPr>
            <w:tcW w:w="1024" w:type="dxa"/>
            <w:tcBorders>
              <w:top w:val="single" w:sz="6" w:space="0" w:color="auto"/>
              <w:left w:val="single" w:sz="6" w:space="0" w:color="auto"/>
              <w:bottom w:val="single" w:sz="6" w:space="0" w:color="auto"/>
              <w:right w:val="single" w:sz="6" w:space="0" w:color="auto"/>
            </w:tcBorders>
            <w:vAlign w:val="center"/>
          </w:tcPr>
          <w:p w14:paraId="12738778" w14:textId="77777777" w:rsidR="002951B2" w:rsidRPr="00FA65DF" w:rsidRDefault="002951B2" w:rsidP="002951B2">
            <w:pPr>
              <w:jc w:val="center"/>
            </w:pPr>
            <w:r w:rsidRPr="00FA65DF">
              <w:rPr>
                <w:rFonts w:eastAsia="Arial"/>
                <w:color w:val="000000"/>
              </w:rPr>
              <w:t>86,59</w:t>
            </w:r>
          </w:p>
        </w:tc>
      </w:tr>
      <w:tr w:rsidR="002951B2" w:rsidRPr="00FA65DF" w14:paraId="6F67C56F" w14:textId="77777777" w:rsidTr="002951B2">
        <w:trPr>
          <w:cantSplit/>
          <w:trHeight w:val="309"/>
        </w:trPr>
        <w:tc>
          <w:tcPr>
            <w:tcW w:w="1474" w:type="dxa"/>
            <w:tcBorders>
              <w:top w:val="single" w:sz="6" w:space="0" w:color="auto"/>
              <w:left w:val="single" w:sz="6" w:space="0" w:color="auto"/>
              <w:bottom w:val="single" w:sz="6" w:space="0" w:color="auto"/>
              <w:right w:val="single" w:sz="6" w:space="0" w:color="auto"/>
            </w:tcBorders>
            <w:vAlign w:val="center"/>
          </w:tcPr>
          <w:p w14:paraId="02AC176F" w14:textId="77777777" w:rsidR="002951B2" w:rsidRPr="00FA65DF" w:rsidRDefault="002951B2" w:rsidP="002951B2">
            <w:pPr>
              <w:autoSpaceDE w:val="0"/>
              <w:autoSpaceDN w:val="0"/>
              <w:adjustRightInd w:val="0"/>
              <w:ind w:left="-112"/>
              <w:jc w:val="center"/>
              <w:rPr>
                <w:noProof/>
              </w:rPr>
            </w:pPr>
            <w:r w:rsidRPr="00FA65DF">
              <w:rPr>
                <w:noProof/>
              </w:rPr>
              <w:t>19</w:t>
            </w:r>
          </w:p>
        </w:tc>
        <w:tc>
          <w:tcPr>
            <w:tcW w:w="1719" w:type="dxa"/>
            <w:tcBorders>
              <w:top w:val="single" w:sz="6" w:space="0" w:color="auto"/>
              <w:left w:val="single" w:sz="6" w:space="0" w:color="auto"/>
              <w:bottom w:val="single" w:sz="6" w:space="0" w:color="auto"/>
              <w:right w:val="single" w:sz="6" w:space="0" w:color="auto"/>
            </w:tcBorders>
            <w:vAlign w:val="center"/>
          </w:tcPr>
          <w:p w14:paraId="1F0BBA18" w14:textId="77777777" w:rsidR="002951B2" w:rsidRPr="00FA65DF" w:rsidRDefault="002951B2" w:rsidP="002951B2">
            <w:pPr>
              <w:jc w:val="center"/>
            </w:pPr>
            <w:r w:rsidRPr="00FA65DF">
              <w:rPr>
                <w:rFonts w:eastAsia="Segoe UI"/>
                <w:color w:val="000000"/>
              </w:rPr>
              <w:t>13,47</w:t>
            </w:r>
          </w:p>
        </w:tc>
        <w:tc>
          <w:tcPr>
            <w:tcW w:w="1965" w:type="dxa"/>
            <w:tcBorders>
              <w:top w:val="single" w:sz="6" w:space="0" w:color="auto"/>
              <w:left w:val="single" w:sz="6" w:space="0" w:color="auto"/>
              <w:bottom w:val="single" w:sz="6" w:space="0" w:color="auto"/>
              <w:right w:val="single" w:sz="6" w:space="0" w:color="auto"/>
            </w:tcBorders>
            <w:vAlign w:val="center"/>
          </w:tcPr>
          <w:p w14:paraId="1FEEEA1D" w14:textId="77777777" w:rsidR="002951B2" w:rsidRPr="00FA65DF" w:rsidRDefault="002951B2" w:rsidP="002951B2">
            <w:pPr>
              <w:jc w:val="center"/>
            </w:pPr>
            <w:r w:rsidRPr="00FA65DF">
              <w:rPr>
                <w:rFonts w:eastAsia="Arial"/>
                <w:color w:val="000000"/>
              </w:rPr>
              <w:t>0,00</w:t>
            </w:r>
          </w:p>
        </w:tc>
        <w:tc>
          <w:tcPr>
            <w:tcW w:w="1721" w:type="dxa"/>
            <w:tcBorders>
              <w:top w:val="single" w:sz="6" w:space="0" w:color="auto"/>
              <w:left w:val="single" w:sz="6" w:space="0" w:color="auto"/>
              <w:bottom w:val="single" w:sz="6" w:space="0" w:color="auto"/>
              <w:right w:val="single" w:sz="6" w:space="0" w:color="auto"/>
            </w:tcBorders>
            <w:vAlign w:val="center"/>
          </w:tcPr>
          <w:p w14:paraId="2B981847" w14:textId="77777777" w:rsidR="002951B2" w:rsidRPr="00FA65DF" w:rsidRDefault="002951B2" w:rsidP="002951B2">
            <w:pPr>
              <w:jc w:val="center"/>
            </w:pPr>
            <w:r w:rsidRPr="00FA65DF">
              <w:rPr>
                <w:rFonts w:eastAsia="Arial"/>
                <w:color w:val="000000"/>
              </w:rPr>
              <w:t>2,58</w:t>
            </w:r>
          </w:p>
        </w:tc>
        <w:tc>
          <w:tcPr>
            <w:tcW w:w="1544" w:type="dxa"/>
            <w:tcBorders>
              <w:top w:val="single" w:sz="6" w:space="0" w:color="auto"/>
              <w:left w:val="single" w:sz="6" w:space="0" w:color="auto"/>
              <w:bottom w:val="single" w:sz="6" w:space="0" w:color="auto"/>
              <w:right w:val="single" w:sz="6" w:space="0" w:color="auto"/>
            </w:tcBorders>
            <w:vAlign w:val="center"/>
          </w:tcPr>
          <w:p w14:paraId="04E8290C" w14:textId="77777777" w:rsidR="002951B2" w:rsidRPr="00FA65DF" w:rsidRDefault="002951B2" w:rsidP="002951B2">
            <w:pPr>
              <w:jc w:val="center"/>
            </w:pPr>
            <w:r w:rsidRPr="00FA65DF">
              <w:rPr>
                <w:rFonts w:eastAsia="Arial"/>
                <w:color w:val="000000"/>
              </w:rPr>
              <w:t>16,79</w:t>
            </w:r>
          </w:p>
        </w:tc>
        <w:tc>
          <w:tcPr>
            <w:tcW w:w="1024" w:type="dxa"/>
            <w:tcBorders>
              <w:top w:val="single" w:sz="6" w:space="0" w:color="auto"/>
              <w:left w:val="single" w:sz="6" w:space="0" w:color="auto"/>
              <w:bottom w:val="single" w:sz="6" w:space="0" w:color="auto"/>
              <w:right w:val="single" w:sz="6" w:space="0" w:color="auto"/>
            </w:tcBorders>
            <w:vAlign w:val="center"/>
          </w:tcPr>
          <w:p w14:paraId="597B6F40" w14:textId="77777777" w:rsidR="002951B2" w:rsidRPr="00FA65DF" w:rsidRDefault="002951B2" w:rsidP="002951B2">
            <w:pPr>
              <w:jc w:val="center"/>
            </w:pPr>
            <w:r w:rsidRPr="00FA65DF">
              <w:rPr>
                <w:rFonts w:eastAsia="Arial"/>
                <w:color w:val="000000"/>
              </w:rPr>
              <w:t>60,16</w:t>
            </w:r>
          </w:p>
        </w:tc>
      </w:tr>
    </w:tbl>
    <w:p w14:paraId="7B0E35B2" w14:textId="77777777" w:rsidR="002951B2" w:rsidRPr="00FA65DF" w:rsidRDefault="002951B2" w:rsidP="002951B2">
      <w:pPr>
        <w:jc w:val="both"/>
        <w:rPr>
          <w:i/>
          <w:iCs/>
        </w:rPr>
      </w:pPr>
    </w:p>
    <w:p w14:paraId="6B2EEFF6" w14:textId="77777777" w:rsidR="002951B2" w:rsidRPr="00FA65DF" w:rsidRDefault="00B463D7" w:rsidP="002951B2">
      <w:pPr>
        <w:tabs>
          <w:tab w:val="left" w:pos="851"/>
        </w:tabs>
        <w:ind w:left="-426"/>
        <w:jc w:val="both"/>
        <w:rPr>
          <w:iCs/>
        </w:rPr>
      </w:pPr>
      <w:r w:rsidRPr="00FA65DF">
        <w:rPr>
          <w:iCs/>
        </w:rPr>
        <w:tab/>
      </w:r>
      <w:r w:rsidR="002951B2" w:rsidRPr="00FA65DF">
        <w:rPr>
          <w:iCs/>
        </w:rPr>
        <w:t>Судя по статистическим данным наибольшие затруднения возникли с выполнением заданий базового уровня № 7 и 11, с ними справились менее 50% участников экзамена. Среди заданий повышенного уровня наибольшие затруднения возникли с выполнением заданий 17 (35,02%) и 19 (21,83%).  Наиболее успешно участники экзамена справились с заданиями базового уровня 1, 2, 4, 13 и заданиями повышенного уровня 14 – в среднем их выполнили более 70% экзаменуемых. С заданием 10 успешно справились 83,27% экзаменуемых – это лучший результат среди всех заданий. Свыше 50% участников экзамена справились с выполнением заданий базового уровня 3, 5, 8, 9 и заданиями повышенного уровня 6, 12, 16 и 18. Данные открытого варианта показывают, что наряду с заданиями, которые были выполнены лучше, чем в среднем по региону (№ 2, 4, 8, 10), ряд заданий были выполнены хуже, чем в среднем по региону, особенно № 7, 12, 19). Подробный анализ каждого задания КИМ ЕГЭ по истории, успешно усвоенных и недостаточно усвоенных элементов содержания, освоенных умений, навыков, видов деятельности см. в следующем пункте отчета.</w:t>
      </w:r>
    </w:p>
    <w:p w14:paraId="02B8ABC7" w14:textId="77777777" w:rsidR="00CA3EB7" w:rsidRPr="00FA65DF" w:rsidRDefault="00CA3EB7" w:rsidP="00ED57AE">
      <w:pPr>
        <w:ind w:left="-426" w:firstLine="852"/>
        <w:contextualSpacing/>
        <w:jc w:val="both"/>
        <w:rPr>
          <w:i/>
          <w:iCs/>
        </w:rPr>
      </w:pPr>
    </w:p>
    <w:p w14:paraId="01A2AB11" w14:textId="77777777" w:rsidR="008C725A" w:rsidRPr="00FA65DF" w:rsidRDefault="009475AC" w:rsidP="00BC108D">
      <w:pPr>
        <w:pStyle w:val="3"/>
        <w:numPr>
          <w:ilvl w:val="2"/>
          <w:numId w:val="7"/>
        </w:numPr>
        <w:rPr>
          <w:rFonts w:ascii="Times New Roman" w:hAnsi="Times New Roman"/>
          <w:b w:val="0"/>
          <w:bCs w:val="0"/>
        </w:rPr>
      </w:pPr>
      <w:r w:rsidRPr="00FA65DF">
        <w:rPr>
          <w:rFonts w:ascii="Times New Roman" w:hAnsi="Times New Roman"/>
          <w:b w:val="0"/>
          <w:bCs w:val="0"/>
        </w:rPr>
        <w:t>Содержательный а</w:t>
      </w:r>
      <w:r w:rsidR="008C725A" w:rsidRPr="00FA65DF">
        <w:rPr>
          <w:rFonts w:ascii="Times New Roman" w:hAnsi="Times New Roman"/>
          <w:b w:val="0"/>
          <w:bCs w:val="0"/>
        </w:rPr>
        <w:t>нализ выполнения заданий КИМ</w:t>
      </w:r>
    </w:p>
    <w:p w14:paraId="58896060" w14:textId="77777777" w:rsidR="002951B2" w:rsidRPr="00FA65DF" w:rsidRDefault="002951B2" w:rsidP="002951B2"/>
    <w:p w14:paraId="2943325D" w14:textId="77777777" w:rsidR="00D6367E" w:rsidRPr="00FA65DF" w:rsidRDefault="00D6367E" w:rsidP="00D6367E">
      <w:pPr>
        <w:jc w:val="center"/>
        <w:rPr>
          <w:b/>
          <w:iCs/>
        </w:rPr>
      </w:pPr>
      <w:r w:rsidRPr="00FA65DF">
        <w:rPr>
          <w:b/>
          <w:iCs/>
        </w:rPr>
        <w:t>Анализ результатов выполнения заданий части 1 ЕГЭ по истории</w:t>
      </w:r>
    </w:p>
    <w:p w14:paraId="11EFEB4F" w14:textId="77777777" w:rsidR="00D6367E" w:rsidRPr="00FA65DF" w:rsidRDefault="00D6367E" w:rsidP="00D6367E">
      <w:pPr>
        <w:jc w:val="center"/>
        <w:rPr>
          <w:iCs/>
        </w:rPr>
      </w:pPr>
    </w:p>
    <w:p w14:paraId="3C230127" w14:textId="77777777" w:rsidR="00CE5648" w:rsidRPr="00FA65DF" w:rsidRDefault="00D6367E" w:rsidP="00CA34C1">
      <w:pPr>
        <w:ind w:firstLine="708"/>
        <w:jc w:val="both"/>
        <w:rPr>
          <w:rFonts w:eastAsia="Segoe UI"/>
          <w:color w:val="000000"/>
        </w:rPr>
      </w:pPr>
      <w:r w:rsidRPr="00FA65DF">
        <w:rPr>
          <w:noProof/>
        </w:rPr>
        <w:t>Большинство заданий 1 части КИМ 2022 г., не изменившихся или частично изменившихся по сравнению с КИМ 2020/2021 гг., участники экзамена выполнили хуже, чем аналогичные задания прошлого года. Результаты выросли только в заданиях 1 (2 в нумерации КИМ 2021 г.), 4 (11 в нумерации КИМ 2021 г.) и 8 (13 в нумерации КИМ 2021 г.) соответственно, на 3,29%, 9,89% и 6,49%. Наиболее проблемными с точки зрения выполнения стали задания 7 (17 в нумерации КИМ 2021 г.; справились 48,94% экзаменующихся против 51,27% в 2021 г.) и 11 (16 в нумерации КИМ 2021 г.; 49,08% против 59,70%). Также существенно понизились результаты в заданиях 3 (5 в нумерации КИМ 2021 г.; 56,03% против 64,41%), 6 (12 в нумерации КИМ 2021 г.; 52,27% против 66,27%) и 9 (14 в нумерации КИМ 2021 г.; 53,85% против 68,51)</w:t>
      </w:r>
      <w:r w:rsidRPr="00FA65DF">
        <w:rPr>
          <w:rFonts w:eastAsia="Segoe UI"/>
          <w:color w:val="000000"/>
        </w:rPr>
        <w:t xml:space="preserve">. </w:t>
      </w:r>
      <w:r w:rsidR="00CE5648" w:rsidRPr="00FA65DF">
        <w:rPr>
          <w:rFonts w:eastAsia="Segoe UI"/>
          <w:color w:val="000000"/>
        </w:rPr>
        <w:t>Лучше всего экзаменующиеся справились с новым заданием 10, направленным на сопоставление информации в открытых источниках различного вида. Сразу после знакомства с демо-версией КИМ 2022 г. данное задание, ответы на которое в большинстве случаев являются дополнительным материалом, не изучающимся в базовом курсе истории в школе, вызывало затруднения у будущих выпускников. Столь высокий итоговый результат объясняется успешным усвоением алгоритма выполнения данного задания большинством экзаменующихся.</w:t>
      </w:r>
    </w:p>
    <w:p w14:paraId="25F00BA3" w14:textId="77777777" w:rsidR="00D6367E" w:rsidRPr="00FA65DF" w:rsidRDefault="00D6367E" w:rsidP="00CE5648">
      <w:pPr>
        <w:ind w:left="-426" w:firstLine="1277"/>
        <w:jc w:val="both"/>
        <w:rPr>
          <w:noProof/>
          <w:color w:val="000000"/>
        </w:rPr>
      </w:pPr>
    </w:p>
    <w:p w14:paraId="04FB3739" w14:textId="77777777" w:rsidR="00D6367E" w:rsidRPr="00644F40" w:rsidRDefault="00412A5D" w:rsidP="00D6367E">
      <w:pPr>
        <w:jc w:val="right"/>
        <w:rPr>
          <w:i/>
          <w:noProof/>
          <w:sz w:val="18"/>
          <w:szCs w:val="18"/>
        </w:rPr>
      </w:pPr>
      <w:r w:rsidRPr="00644F40">
        <w:rPr>
          <w:i/>
          <w:noProof/>
          <w:sz w:val="18"/>
          <w:szCs w:val="18"/>
        </w:rPr>
        <w:t>Таблица 3-4</w:t>
      </w:r>
    </w:p>
    <w:p w14:paraId="3482325E" w14:textId="77777777" w:rsidR="00D6367E" w:rsidRPr="00FA65DF" w:rsidRDefault="00D6367E" w:rsidP="00D6367E">
      <w:pPr>
        <w:jc w:val="center"/>
        <w:rPr>
          <w:b/>
          <w:noProof/>
        </w:rPr>
      </w:pPr>
      <w:r w:rsidRPr="00FA65DF">
        <w:rPr>
          <w:b/>
          <w:noProof/>
        </w:rPr>
        <w:t>Средний процент выполнения заданий 1 части в 2020 - 2022 годах</w:t>
      </w:r>
    </w:p>
    <w:p w14:paraId="01D2FD85" w14:textId="77777777" w:rsidR="00D6367E" w:rsidRPr="00FA65DF" w:rsidRDefault="00D6367E" w:rsidP="00D6367E">
      <w:pPr>
        <w:jc w:val="both"/>
        <w:rPr>
          <w:iCs/>
        </w:rPr>
      </w:pPr>
    </w:p>
    <w:tbl>
      <w:tblPr>
        <w:tblW w:w="0" w:type="auto"/>
        <w:jc w:val="center"/>
        <w:tblInd w:w="-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7"/>
        <w:gridCol w:w="2229"/>
        <w:gridCol w:w="1913"/>
        <w:gridCol w:w="1913"/>
      </w:tblGrid>
      <w:tr w:rsidR="00D6367E" w:rsidRPr="00FA65DF" w14:paraId="427C7C37" w14:textId="77777777" w:rsidTr="00D6367E">
        <w:trPr>
          <w:trHeight w:val="94"/>
          <w:jc w:val="center"/>
        </w:trPr>
        <w:tc>
          <w:tcPr>
            <w:tcW w:w="1836" w:type="dxa"/>
            <w:vMerge w:val="restart"/>
            <w:vAlign w:val="center"/>
          </w:tcPr>
          <w:p w14:paraId="165481BB" w14:textId="77777777" w:rsidR="00D6367E" w:rsidRPr="00FA65DF" w:rsidRDefault="00D6367E" w:rsidP="00D6367E">
            <w:pPr>
              <w:jc w:val="center"/>
              <w:rPr>
                <w:noProof/>
              </w:rPr>
            </w:pPr>
            <w:r w:rsidRPr="00FA65DF">
              <w:rPr>
                <w:noProof/>
              </w:rPr>
              <w:t>№ задания КИМ 2022</w:t>
            </w:r>
          </w:p>
        </w:tc>
        <w:tc>
          <w:tcPr>
            <w:tcW w:w="1837" w:type="dxa"/>
            <w:vMerge w:val="restart"/>
            <w:shd w:val="clear" w:color="auto" w:fill="auto"/>
            <w:vAlign w:val="center"/>
          </w:tcPr>
          <w:p w14:paraId="43018F12" w14:textId="77777777" w:rsidR="00D6367E" w:rsidRPr="00FA65DF" w:rsidRDefault="00D6367E" w:rsidP="00D6367E">
            <w:pPr>
              <w:jc w:val="center"/>
              <w:rPr>
                <w:noProof/>
              </w:rPr>
            </w:pPr>
            <w:r w:rsidRPr="00FA65DF">
              <w:rPr>
                <w:noProof/>
              </w:rPr>
              <w:t>№ задания</w:t>
            </w:r>
          </w:p>
          <w:p w14:paraId="2DDA6F7F" w14:textId="77777777" w:rsidR="00D6367E" w:rsidRPr="00FA65DF" w:rsidRDefault="00D6367E" w:rsidP="00D6367E">
            <w:pPr>
              <w:jc w:val="center"/>
              <w:rPr>
                <w:noProof/>
              </w:rPr>
            </w:pPr>
            <w:r w:rsidRPr="00FA65DF">
              <w:rPr>
                <w:noProof/>
              </w:rPr>
              <w:t xml:space="preserve">КИМ </w:t>
            </w:r>
            <w:r w:rsidRPr="00FA65DF">
              <w:rPr>
                <w:noProof/>
              </w:rPr>
              <w:lastRenderedPageBreak/>
              <w:t>2020/2021</w:t>
            </w:r>
          </w:p>
        </w:tc>
        <w:tc>
          <w:tcPr>
            <w:tcW w:w="6055" w:type="dxa"/>
            <w:gridSpan w:val="3"/>
            <w:shd w:val="clear" w:color="auto" w:fill="auto"/>
            <w:vAlign w:val="center"/>
          </w:tcPr>
          <w:p w14:paraId="2FF41954" w14:textId="77777777" w:rsidR="00D6367E" w:rsidRPr="00FA65DF" w:rsidRDefault="00D6367E" w:rsidP="00D6367E">
            <w:pPr>
              <w:jc w:val="center"/>
              <w:rPr>
                <w:noProof/>
              </w:rPr>
            </w:pPr>
            <w:r w:rsidRPr="00FA65DF">
              <w:rPr>
                <w:noProof/>
              </w:rPr>
              <w:lastRenderedPageBreak/>
              <w:t>Средний процент выполнения задания в Санкт-Петербурге</w:t>
            </w:r>
          </w:p>
        </w:tc>
      </w:tr>
      <w:tr w:rsidR="00D6367E" w:rsidRPr="00FA65DF" w14:paraId="7AB96B49" w14:textId="77777777" w:rsidTr="00D6367E">
        <w:trPr>
          <w:trHeight w:val="93"/>
          <w:jc w:val="center"/>
        </w:trPr>
        <w:tc>
          <w:tcPr>
            <w:tcW w:w="1836" w:type="dxa"/>
            <w:vMerge/>
            <w:vAlign w:val="center"/>
          </w:tcPr>
          <w:p w14:paraId="3CB61582" w14:textId="77777777" w:rsidR="00D6367E" w:rsidRPr="00FA65DF" w:rsidRDefault="00D6367E" w:rsidP="00D6367E">
            <w:pPr>
              <w:jc w:val="center"/>
              <w:rPr>
                <w:noProof/>
              </w:rPr>
            </w:pPr>
          </w:p>
        </w:tc>
        <w:tc>
          <w:tcPr>
            <w:tcW w:w="1837" w:type="dxa"/>
            <w:vMerge/>
            <w:shd w:val="clear" w:color="auto" w:fill="auto"/>
            <w:vAlign w:val="center"/>
          </w:tcPr>
          <w:p w14:paraId="3063F9AA" w14:textId="77777777" w:rsidR="00D6367E" w:rsidRPr="00FA65DF" w:rsidRDefault="00D6367E" w:rsidP="00D6367E">
            <w:pPr>
              <w:jc w:val="center"/>
              <w:rPr>
                <w:noProof/>
              </w:rPr>
            </w:pPr>
          </w:p>
        </w:tc>
        <w:tc>
          <w:tcPr>
            <w:tcW w:w="2229" w:type="dxa"/>
            <w:shd w:val="clear" w:color="auto" w:fill="auto"/>
            <w:vAlign w:val="center"/>
          </w:tcPr>
          <w:p w14:paraId="066DB5A5" w14:textId="77777777" w:rsidR="00D6367E" w:rsidRPr="00FA65DF" w:rsidRDefault="00D6367E" w:rsidP="00D6367E">
            <w:pPr>
              <w:jc w:val="center"/>
              <w:rPr>
                <w:noProof/>
              </w:rPr>
            </w:pPr>
            <w:r w:rsidRPr="00FA65DF">
              <w:rPr>
                <w:noProof/>
              </w:rPr>
              <w:t>в 2020 году</w:t>
            </w:r>
          </w:p>
        </w:tc>
        <w:tc>
          <w:tcPr>
            <w:tcW w:w="1913" w:type="dxa"/>
            <w:shd w:val="clear" w:color="auto" w:fill="auto"/>
            <w:vAlign w:val="center"/>
          </w:tcPr>
          <w:p w14:paraId="39DE27F9" w14:textId="77777777" w:rsidR="00D6367E" w:rsidRPr="00FA65DF" w:rsidRDefault="00D6367E" w:rsidP="00D6367E">
            <w:pPr>
              <w:jc w:val="center"/>
              <w:rPr>
                <w:noProof/>
              </w:rPr>
            </w:pPr>
            <w:r w:rsidRPr="00FA65DF">
              <w:rPr>
                <w:noProof/>
              </w:rPr>
              <w:t>в 2021 году</w:t>
            </w:r>
          </w:p>
        </w:tc>
        <w:tc>
          <w:tcPr>
            <w:tcW w:w="1913" w:type="dxa"/>
            <w:shd w:val="clear" w:color="auto" w:fill="auto"/>
            <w:vAlign w:val="center"/>
          </w:tcPr>
          <w:p w14:paraId="1AB05BAB" w14:textId="77777777" w:rsidR="00D6367E" w:rsidRPr="00FA65DF" w:rsidRDefault="00D6367E" w:rsidP="00D6367E">
            <w:pPr>
              <w:jc w:val="center"/>
              <w:rPr>
                <w:noProof/>
              </w:rPr>
            </w:pPr>
            <w:r w:rsidRPr="00FA65DF">
              <w:rPr>
                <w:noProof/>
              </w:rPr>
              <w:t>в 2022 году</w:t>
            </w:r>
          </w:p>
        </w:tc>
      </w:tr>
      <w:tr w:rsidR="00D6367E" w:rsidRPr="00FA65DF" w14:paraId="403299B7" w14:textId="77777777" w:rsidTr="00D6367E">
        <w:trPr>
          <w:jc w:val="center"/>
        </w:trPr>
        <w:tc>
          <w:tcPr>
            <w:tcW w:w="1836" w:type="dxa"/>
          </w:tcPr>
          <w:p w14:paraId="3655CA41" w14:textId="77777777" w:rsidR="00D6367E" w:rsidRPr="00FA65DF" w:rsidRDefault="00D6367E" w:rsidP="00D6367E">
            <w:pPr>
              <w:jc w:val="center"/>
              <w:rPr>
                <w:noProof/>
              </w:rPr>
            </w:pPr>
            <w:r w:rsidRPr="00FA65DF">
              <w:rPr>
                <w:noProof/>
              </w:rPr>
              <w:lastRenderedPageBreak/>
              <w:t>1</w:t>
            </w:r>
          </w:p>
        </w:tc>
        <w:tc>
          <w:tcPr>
            <w:tcW w:w="1837" w:type="dxa"/>
            <w:shd w:val="clear" w:color="auto" w:fill="auto"/>
          </w:tcPr>
          <w:p w14:paraId="143CE779" w14:textId="77777777" w:rsidR="00D6367E" w:rsidRPr="00FA65DF" w:rsidRDefault="00D6367E" w:rsidP="00D6367E">
            <w:pPr>
              <w:jc w:val="center"/>
              <w:rPr>
                <w:noProof/>
              </w:rPr>
            </w:pPr>
            <w:r w:rsidRPr="00FA65DF">
              <w:rPr>
                <w:noProof/>
              </w:rPr>
              <w:t>2</w:t>
            </w:r>
          </w:p>
        </w:tc>
        <w:tc>
          <w:tcPr>
            <w:tcW w:w="2229" w:type="dxa"/>
            <w:shd w:val="clear" w:color="auto" w:fill="auto"/>
          </w:tcPr>
          <w:p w14:paraId="7F88C7D9" w14:textId="77777777" w:rsidR="00D6367E" w:rsidRPr="00FA65DF" w:rsidRDefault="00D6367E" w:rsidP="00D6367E">
            <w:pPr>
              <w:jc w:val="center"/>
              <w:rPr>
                <w:noProof/>
              </w:rPr>
            </w:pPr>
            <w:r w:rsidRPr="00FA65DF">
              <w:rPr>
                <w:noProof/>
              </w:rPr>
              <w:t>68</w:t>
            </w:r>
          </w:p>
        </w:tc>
        <w:tc>
          <w:tcPr>
            <w:tcW w:w="1913" w:type="dxa"/>
            <w:shd w:val="clear" w:color="auto" w:fill="auto"/>
          </w:tcPr>
          <w:p w14:paraId="3D67C731" w14:textId="77777777" w:rsidR="00D6367E" w:rsidRPr="00FA65DF" w:rsidRDefault="00D6367E" w:rsidP="00D6367E">
            <w:pPr>
              <w:jc w:val="center"/>
              <w:rPr>
                <w:noProof/>
              </w:rPr>
            </w:pPr>
            <w:r w:rsidRPr="00FA65DF">
              <w:rPr>
                <w:noProof/>
              </w:rPr>
              <w:t>70,91</w:t>
            </w:r>
          </w:p>
        </w:tc>
        <w:tc>
          <w:tcPr>
            <w:tcW w:w="1913" w:type="dxa"/>
            <w:shd w:val="clear" w:color="auto" w:fill="auto"/>
            <w:vAlign w:val="center"/>
          </w:tcPr>
          <w:p w14:paraId="51518A47" w14:textId="77777777" w:rsidR="00D6367E" w:rsidRPr="00FA65DF" w:rsidRDefault="00D6367E" w:rsidP="00D6367E">
            <w:pPr>
              <w:jc w:val="center"/>
            </w:pPr>
            <w:r w:rsidRPr="00FA65DF">
              <w:rPr>
                <w:rFonts w:eastAsia="Segoe UI"/>
                <w:color w:val="000000"/>
              </w:rPr>
              <w:t>74,20</w:t>
            </w:r>
          </w:p>
        </w:tc>
      </w:tr>
      <w:tr w:rsidR="00D6367E" w:rsidRPr="00FA65DF" w14:paraId="24D39345" w14:textId="77777777" w:rsidTr="00D6367E">
        <w:trPr>
          <w:jc w:val="center"/>
        </w:trPr>
        <w:tc>
          <w:tcPr>
            <w:tcW w:w="1836" w:type="dxa"/>
          </w:tcPr>
          <w:p w14:paraId="703FC5BD" w14:textId="77777777" w:rsidR="00D6367E" w:rsidRPr="00FA65DF" w:rsidRDefault="00D6367E" w:rsidP="00D6367E">
            <w:pPr>
              <w:jc w:val="center"/>
              <w:rPr>
                <w:noProof/>
              </w:rPr>
            </w:pPr>
            <w:r w:rsidRPr="00FA65DF">
              <w:rPr>
                <w:noProof/>
              </w:rPr>
              <w:t>2</w:t>
            </w:r>
          </w:p>
        </w:tc>
        <w:tc>
          <w:tcPr>
            <w:tcW w:w="1837" w:type="dxa"/>
            <w:shd w:val="clear" w:color="auto" w:fill="auto"/>
          </w:tcPr>
          <w:p w14:paraId="5991CFB5" w14:textId="77777777" w:rsidR="00D6367E" w:rsidRPr="00FA65DF" w:rsidRDefault="00D6367E" w:rsidP="00D6367E">
            <w:pPr>
              <w:jc w:val="center"/>
              <w:rPr>
                <w:noProof/>
              </w:rPr>
            </w:pPr>
            <w:r w:rsidRPr="00FA65DF">
              <w:rPr>
                <w:noProof/>
              </w:rPr>
              <w:t>1</w:t>
            </w:r>
          </w:p>
        </w:tc>
        <w:tc>
          <w:tcPr>
            <w:tcW w:w="2229" w:type="dxa"/>
            <w:shd w:val="clear" w:color="auto" w:fill="auto"/>
          </w:tcPr>
          <w:p w14:paraId="49DA29E5" w14:textId="77777777" w:rsidR="00D6367E" w:rsidRPr="00FA65DF" w:rsidRDefault="00D6367E" w:rsidP="00D6367E">
            <w:pPr>
              <w:jc w:val="center"/>
              <w:rPr>
                <w:noProof/>
              </w:rPr>
            </w:pPr>
            <w:r w:rsidRPr="00FA65DF">
              <w:rPr>
                <w:noProof/>
              </w:rPr>
              <w:t>63</w:t>
            </w:r>
          </w:p>
        </w:tc>
        <w:tc>
          <w:tcPr>
            <w:tcW w:w="1913" w:type="dxa"/>
            <w:shd w:val="clear" w:color="auto" w:fill="auto"/>
          </w:tcPr>
          <w:p w14:paraId="5186198C" w14:textId="77777777" w:rsidR="00D6367E" w:rsidRPr="00FA65DF" w:rsidRDefault="00D6367E" w:rsidP="00D6367E">
            <w:pPr>
              <w:jc w:val="center"/>
              <w:rPr>
                <w:noProof/>
              </w:rPr>
            </w:pPr>
            <w:r w:rsidRPr="00FA65DF">
              <w:rPr>
                <w:noProof/>
              </w:rPr>
              <w:t>77,39</w:t>
            </w:r>
          </w:p>
        </w:tc>
        <w:tc>
          <w:tcPr>
            <w:tcW w:w="1913" w:type="dxa"/>
            <w:shd w:val="clear" w:color="auto" w:fill="auto"/>
            <w:vAlign w:val="center"/>
          </w:tcPr>
          <w:p w14:paraId="208EE428" w14:textId="77777777" w:rsidR="00D6367E" w:rsidRPr="00FA65DF" w:rsidRDefault="00D6367E" w:rsidP="00D6367E">
            <w:pPr>
              <w:jc w:val="center"/>
            </w:pPr>
            <w:r w:rsidRPr="00FA65DF">
              <w:rPr>
                <w:rFonts w:eastAsia="Segoe UI"/>
                <w:color w:val="000000"/>
              </w:rPr>
              <w:t>73,50</w:t>
            </w:r>
          </w:p>
        </w:tc>
      </w:tr>
      <w:tr w:rsidR="00D6367E" w:rsidRPr="00FA65DF" w14:paraId="71BF99C7" w14:textId="77777777" w:rsidTr="00D6367E">
        <w:trPr>
          <w:jc w:val="center"/>
        </w:trPr>
        <w:tc>
          <w:tcPr>
            <w:tcW w:w="1836" w:type="dxa"/>
          </w:tcPr>
          <w:p w14:paraId="63C59582" w14:textId="77777777" w:rsidR="00D6367E" w:rsidRPr="00FA65DF" w:rsidRDefault="00D6367E" w:rsidP="00D6367E">
            <w:pPr>
              <w:jc w:val="center"/>
              <w:rPr>
                <w:noProof/>
              </w:rPr>
            </w:pPr>
            <w:r w:rsidRPr="00FA65DF">
              <w:rPr>
                <w:noProof/>
              </w:rPr>
              <w:t>3</w:t>
            </w:r>
          </w:p>
        </w:tc>
        <w:tc>
          <w:tcPr>
            <w:tcW w:w="1837" w:type="dxa"/>
            <w:shd w:val="clear" w:color="auto" w:fill="auto"/>
          </w:tcPr>
          <w:p w14:paraId="2E057518" w14:textId="77777777" w:rsidR="00D6367E" w:rsidRPr="00FA65DF" w:rsidRDefault="00D6367E" w:rsidP="00D6367E">
            <w:pPr>
              <w:jc w:val="center"/>
              <w:rPr>
                <w:noProof/>
              </w:rPr>
            </w:pPr>
            <w:r w:rsidRPr="00FA65DF">
              <w:rPr>
                <w:noProof/>
              </w:rPr>
              <w:t>5</w:t>
            </w:r>
          </w:p>
        </w:tc>
        <w:tc>
          <w:tcPr>
            <w:tcW w:w="2229" w:type="dxa"/>
            <w:shd w:val="clear" w:color="auto" w:fill="auto"/>
          </w:tcPr>
          <w:p w14:paraId="2269DD88" w14:textId="77777777" w:rsidR="00D6367E" w:rsidRPr="00FA65DF" w:rsidRDefault="00D6367E" w:rsidP="00D6367E">
            <w:pPr>
              <w:jc w:val="center"/>
              <w:rPr>
                <w:noProof/>
              </w:rPr>
            </w:pPr>
            <w:r w:rsidRPr="00FA65DF">
              <w:rPr>
                <w:noProof/>
              </w:rPr>
              <w:t>71</w:t>
            </w:r>
          </w:p>
        </w:tc>
        <w:tc>
          <w:tcPr>
            <w:tcW w:w="1913" w:type="dxa"/>
            <w:shd w:val="clear" w:color="auto" w:fill="auto"/>
          </w:tcPr>
          <w:p w14:paraId="52646CA4" w14:textId="77777777" w:rsidR="00D6367E" w:rsidRPr="00FA65DF" w:rsidRDefault="00D6367E" w:rsidP="00D6367E">
            <w:pPr>
              <w:jc w:val="center"/>
              <w:rPr>
                <w:noProof/>
              </w:rPr>
            </w:pPr>
            <w:r w:rsidRPr="00FA65DF">
              <w:rPr>
                <w:noProof/>
              </w:rPr>
              <w:t>64,41</w:t>
            </w:r>
          </w:p>
        </w:tc>
        <w:tc>
          <w:tcPr>
            <w:tcW w:w="1913" w:type="dxa"/>
            <w:shd w:val="clear" w:color="auto" w:fill="auto"/>
            <w:vAlign w:val="center"/>
          </w:tcPr>
          <w:p w14:paraId="71A8BF4B" w14:textId="77777777" w:rsidR="00D6367E" w:rsidRPr="00FA65DF" w:rsidRDefault="00D6367E" w:rsidP="00D6367E">
            <w:pPr>
              <w:jc w:val="center"/>
            </w:pPr>
            <w:r w:rsidRPr="00FA65DF">
              <w:rPr>
                <w:rFonts w:eastAsia="Segoe UI"/>
                <w:color w:val="000000"/>
              </w:rPr>
              <w:t>56,03</w:t>
            </w:r>
          </w:p>
        </w:tc>
      </w:tr>
      <w:tr w:rsidR="00D6367E" w:rsidRPr="00FA65DF" w14:paraId="46DCB2E9" w14:textId="77777777" w:rsidTr="00D6367E">
        <w:trPr>
          <w:jc w:val="center"/>
        </w:trPr>
        <w:tc>
          <w:tcPr>
            <w:tcW w:w="1836" w:type="dxa"/>
          </w:tcPr>
          <w:p w14:paraId="5E7B591C" w14:textId="77777777" w:rsidR="00D6367E" w:rsidRPr="00FA65DF" w:rsidRDefault="00D6367E" w:rsidP="00D6367E">
            <w:pPr>
              <w:jc w:val="center"/>
              <w:rPr>
                <w:noProof/>
              </w:rPr>
            </w:pPr>
            <w:r w:rsidRPr="00FA65DF">
              <w:rPr>
                <w:noProof/>
              </w:rPr>
              <w:t>4</w:t>
            </w:r>
          </w:p>
        </w:tc>
        <w:tc>
          <w:tcPr>
            <w:tcW w:w="1837" w:type="dxa"/>
            <w:shd w:val="clear" w:color="auto" w:fill="auto"/>
          </w:tcPr>
          <w:p w14:paraId="3D165DB7" w14:textId="77777777" w:rsidR="00D6367E" w:rsidRPr="00FA65DF" w:rsidRDefault="00D6367E" w:rsidP="00D6367E">
            <w:pPr>
              <w:jc w:val="center"/>
              <w:rPr>
                <w:noProof/>
              </w:rPr>
            </w:pPr>
            <w:r w:rsidRPr="00FA65DF">
              <w:rPr>
                <w:noProof/>
              </w:rPr>
              <w:t>11</w:t>
            </w:r>
          </w:p>
        </w:tc>
        <w:tc>
          <w:tcPr>
            <w:tcW w:w="2229" w:type="dxa"/>
            <w:shd w:val="clear" w:color="auto" w:fill="auto"/>
          </w:tcPr>
          <w:p w14:paraId="1E160774" w14:textId="77777777" w:rsidR="00D6367E" w:rsidRPr="00FA65DF" w:rsidRDefault="00D6367E" w:rsidP="00D6367E">
            <w:pPr>
              <w:jc w:val="center"/>
              <w:rPr>
                <w:noProof/>
              </w:rPr>
            </w:pPr>
            <w:r w:rsidRPr="00FA65DF">
              <w:rPr>
                <w:noProof/>
              </w:rPr>
              <w:t>66</w:t>
            </w:r>
          </w:p>
        </w:tc>
        <w:tc>
          <w:tcPr>
            <w:tcW w:w="1913" w:type="dxa"/>
            <w:shd w:val="clear" w:color="auto" w:fill="auto"/>
          </w:tcPr>
          <w:p w14:paraId="4E28BC0A" w14:textId="77777777" w:rsidR="00D6367E" w:rsidRPr="00FA65DF" w:rsidRDefault="00D6367E" w:rsidP="00D6367E">
            <w:pPr>
              <w:jc w:val="center"/>
              <w:rPr>
                <w:noProof/>
              </w:rPr>
            </w:pPr>
            <w:r w:rsidRPr="00FA65DF">
              <w:rPr>
                <w:noProof/>
              </w:rPr>
              <w:t>64,71</w:t>
            </w:r>
          </w:p>
        </w:tc>
        <w:tc>
          <w:tcPr>
            <w:tcW w:w="1913" w:type="dxa"/>
            <w:shd w:val="clear" w:color="auto" w:fill="auto"/>
            <w:vAlign w:val="center"/>
          </w:tcPr>
          <w:p w14:paraId="0BC2AFBE" w14:textId="77777777" w:rsidR="00D6367E" w:rsidRPr="00FA65DF" w:rsidRDefault="00D6367E" w:rsidP="00D6367E">
            <w:pPr>
              <w:jc w:val="center"/>
            </w:pPr>
            <w:r w:rsidRPr="00FA65DF">
              <w:rPr>
                <w:rFonts w:eastAsia="Segoe UI"/>
                <w:color w:val="000000"/>
              </w:rPr>
              <w:t>74,60</w:t>
            </w:r>
          </w:p>
        </w:tc>
      </w:tr>
      <w:tr w:rsidR="00D6367E" w:rsidRPr="00FA65DF" w14:paraId="2ADBA1CC" w14:textId="77777777" w:rsidTr="00D6367E">
        <w:trPr>
          <w:jc w:val="center"/>
        </w:trPr>
        <w:tc>
          <w:tcPr>
            <w:tcW w:w="1836" w:type="dxa"/>
          </w:tcPr>
          <w:p w14:paraId="1BC878E7" w14:textId="77777777" w:rsidR="00D6367E" w:rsidRPr="00FA65DF" w:rsidRDefault="00D6367E" w:rsidP="00D6367E">
            <w:pPr>
              <w:jc w:val="center"/>
              <w:rPr>
                <w:noProof/>
              </w:rPr>
            </w:pPr>
            <w:r w:rsidRPr="00FA65DF">
              <w:rPr>
                <w:noProof/>
              </w:rPr>
              <w:t>5</w:t>
            </w:r>
          </w:p>
        </w:tc>
        <w:tc>
          <w:tcPr>
            <w:tcW w:w="1837" w:type="dxa"/>
            <w:shd w:val="clear" w:color="auto" w:fill="auto"/>
          </w:tcPr>
          <w:p w14:paraId="74D2EABD" w14:textId="77777777" w:rsidR="00D6367E" w:rsidRPr="00FA65DF" w:rsidRDefault="00D6367E" w:rsidP="00D6367E">
            <w:pPr>
              <w:jc w:val="center"/>
              <w:rPr>
                <w:noProof/>
              </w:rPr>
            </w:pPr>
            <w:r w:rsidRPr="00FA65DF">
              <w:rPr>
                <w:noProof/>
              </w:rPr>
              <w:t>9</w:t>
            </w:r>
          </w:p>
        </w:tc>
        <w:tc>
          <w:tcPr>
            <w:tcW w:w="2229" w:type="dxa"/>
            <w:shd w:val="clear" w:color="auto" w:fill="auto"/>
          </w:tcPr>
          <w:p w14:paraId="5A845709" w14:textId="77777777" w:rsidR="00D6367E" w:rsidRPr="00FA65DF" w:rsidRDefault="00D6367E" w:rsidP="00D6367E">
            <w:pPr>
              <w:jc w:val="center"/>
              <w:rPr>
                <w:noProof/>
              </w:rPr>
            </w:pPr>
            <w:r w:rsidRPr="00FA65DF">
              <w:rPr>
                <w:noProof/>
              </w:rPr>
              <w:t>65</w:t>
            </w:r>
          </w:p>
        </w:tc>
        <w:tc>
          <w:tcPr>
            <w:tcW w:w="1913" w:type="dxa"/>
            <w:shd w:val="clear" w:color="auto" w:fill="auto"/>
          </w:tcPr>
          <w:p w14:paraId="220BD035" w14:textId="77777777" w:rsidR="00D6367E" w:rsidRPr="00FA65DF" w:rsidRDefault="00D6367E" w:rsidP="00D6367E">
            <w:pPr>
              <w:jc w:val="center"/>
              <w:rPr>
                <w:noProof/>
              </w:rPr>
            </w:pPr>
            <w:r w:rsidRPr="00FA65DF">
              <w:rPr>
                <w:noProof/>
              </w:rPr>
              <w:t>59,70</w:t>
            </w:r>
          </w:p>
        </w:tc>
        <w:tc>
          <w:tcPr>
            <w:tcW w:w="1913" w:type="dxa"/>
            <w:shd w:val="clear" w:color="auto" w:fill="auto"/>
            <w:vAlign w:val="center"/>
          </w:tcPr>
          <w:p w14:paraId="3A3F5639" w14:textId="77777777" w:rsidR="00D6367E" w:rsidRPr="00FA65DF" w:rsidRDefault="00D6367E" w:rsidP="00D6367E">
            <w:pPr>
              <w:jc w:val="center"/>
            </w:pPr>
            <w:r w:rsidRPr="00FA65DF">
              <w:rPr>
                <w:rFonts w:eastAsia="Segoe UI"/>
                <w:color w:val="000000"/>
              </w:rPr>
              <w:t>54,90</w:t>
            </w:r>
          </w:p>
        </w:tc>
      </w:tr>
      <w:tr w:rsidR="00D6367E" w:rsidRPr="00FA65DF" w14:paraId="03442660" w14:textId="77777777" w:rsidTr="00D6367E">
        <w:trPr>
          <w:jc w:val="center"/>
        </w:trPr>
        <w:tc>
          <w:tcPr>
            <w:tcW w:w="1836" w:type="dxa"/>
          </w:tcPr>
          <w:p w14:paraId="46DAE7D3" w14:textId="77777777" w:rsidR="00D6367E" w:rsidRPr="00FA65DF" w:rsidRDefault="00D6367E" w:rsidP="00D6367E">
            <w:pPr>
              <w:jc w:val="center"/>
              <w:rPr>
                <w:noProof/>
              </w:rPr>
            </w:pPr>
            <w:r w:rsidRPr="00FA65DF">
              <w:rPr>
                <w:noProof/>
              </w:rPr>
              <w:t>6</w:t>
            </w:r>
          </w:p>
        </w:tc>
        <w:tc>
          <w:tcPr>
            <w:tcW w:w="1837" w:type="dxa"/>
            <w:shd w:val="clear" w:color="auto" w:fill="auto"/>
          </w:tcPr>
          <w:p w14:paraId="56FC65E3" w14:textId="77777777" w:rsidR="00D6367E" w:rsidRPr="00FA65DF" w:rsidRDefault="00D6367E" w:rsidP="00D6367E">
            <w:pPr>
              <w:jc w:val="center"/>
              <w:rPr>
                <w:noProof/>
              </w:rPr>
            </w:pPr>
            <w:r w:rsidRPr="00FA65DF">
              <w:rPr>
                <w:noProof/>
              </w:rPr>
              <w:t>12</w:t>
            </w:r>
          </w:p>
        </w:tc>
        <w:tc>
          <w:tcPr>
            <w:tcW w:w="2229" w:type="dxa"/>
            <w:shd w:val="clear" w:color="auto" w:fill="auto"/>
          </w:tcPr>
          <w:p w14:paraId="2BDDA64F" w14:textId="77777777" w:rsidR="00D6367E" w:rsidRPr="00FA65DF" w:rsidRDefault="00D6367E" w:rsidP="00D6367E">
            <w:pPr>
              <w:jc w:val="center"/>
              <w:rPr>
                <w:noProof/>
              </w:rPr>
            </w:pPr>
            <w:r w:rsidRPr="00FA65DF">
              <w:rPr>
                <w:noProof/>
              </w:rPr>
              <w:t>70</w:t>
            </w:r>
          </w:p>
        </w:tc>
        <w:tc>
          <w:tcPr>
            <w:tcW w:w="1913" w:type="dxa"/>
            <w:shd w:val="clear" w:color="auto" w:fill="auto"/>
          </w:tcPr>
          <w:p w14:paraId="7141ED4D" w14:textId="77777777" w:rsidR="00D6367E" w:rsidRPr="00FA65DF" w:rsidRDefault="00D6367E" w:rsidP="00D6367E">
            <w:pPr>
              <w:jc w:val="center"/>
              <w:rPr>
                <w:noProof/>
              </w:rPr>
            </w:pPr>
            <w:r w:rsidRPr="00FA65DF">
              <w:rPr>
                <w:noProof/>
              </w:rPr>
              <w:t>66,27</w:t>
            </w:r>
          </w:p>
        </w:tc>
        <w:tc>
          <w:tcPr>
            <w:tcW w:w="1913" w:type="dxa"/>
            <w:shd w:val="clear" w:color="auto" w:fill="auto"/>
            <w:vAlign w:val="center"/>
          </w:tcPr>
          <w:p w14:paraId="0939A38E" w14:textId="77777777" w:rsidR="00D6367E" w:rsidRPr="00FA65DF" w:rsidRDefault="00D6367E" w:rsidP="00D6367E">
            <w:pPr>
              <w:jc w:val="center"/>
            </w:pPr>
            <w:r w:rsidRPr="00FA65DF">
              <w:rPr>
                <w:rFonts w:eastAsia="Segoe UI"/>
                <w:color w:val="000000"/>
              </w:rPr>
              <w:t>52,27</w:t>
            </w:r>
          </w:p>
        </w:tc>
      </w:tr>
      <w:tr w:rsidR="00D6367E" w:rsidRPr="00FA65DF" w14:paraId="1C58020A" w14:textId="77777777" w:rsidTr="00D6367E">
        <w:trPr>
          <w:jc w:val="center"/>
        </w:trPr>
        <w:tc>
          <w:tcPr>
            <w:tcW w:w="1836" w:type="dxa"/>
          </w:tcPr>
          <w:p w14:paraId="6880F5A8" w14:textId="77777777" w:rsidR="00D6367E" w:rsidRPr="00FA65DF" w:rsidRDefault="00D6367E" w:rsidP="00D6367E">
            <w:pPr>
              <w:jc w:val="center"/>
              <w:rPr>
                <w:noProof/>
              </w:rPr>
            </w:pPr>
            <w:r w:rsidRPr="00FA65DF">
              <w:rPr>
                <w:noProof/>
              </w:rPr>
              <w:t>7</w:t>
            </w:r>
          </w:p>
        </w:tc>
        <w:tc>
          <w:tcPr>
            <w:tcW w:w="1837" w:type="dxa"/>
            <w:shd w:val="clear" w:color="auto" w:fill="auto"/>
          </w:tcPr>
          <w:p w14:paraId="365D247F" w14:textId="77777777" w:rsidR="00D6367E" w:rsidRPr="00FA65DF" w:rsidRDefault="00D6367E" w:rsidP="00D6367E">
            <w:pPr>
              <w:jc w:val="center"/>
              <w:rPr>
                <w:noProof/>
              </w:rPr>
            </w:pPr>
            <w:r w:rsidRPr="00FA65DF">
              <w:rPr>
                <w:noProof/>
              </w:rPr>
              <w:t>17</w:t>
            </w:r>
          </w:p>
        </w:tc>
        <w:tc>
          <w:tcPr>
            <w:tcW w:w="2229" w:type="dxa"/>
            <w:shd w:val="clear" w:color="auto" w:fill="auto"/>
          </w:tcPr>
          <w:p w14:paraId="2E4DED49" w14:textId="77777777" w:rsidR="00D6367E" w:rsidRPr="00FA65DF" w:rsidRDefault="00D6367E" w:rsidP="00D6367E">
            <w:pPr>
              <w:jc w:val="center"/>
              <w:rPr>
                <w:noProof/>
              </w:rPr>
            </w:pPr>
            <w:r w:rsidRPr="00FA65DF">
              <w:rPr>
                <w:noProof/>
              </w:rPr>
              <w:t>56</w:t>
            </w:r>
          </w:p>
        </w:tc>
        <w:tc>
          <w:tcPr>
            <w:tcW w:w="1913" w:type="dxa"/>
            <w:shd w:val="clear" w:color="auto" w:fill="auto"/>
          </w:tcPr>
          <w:p w14:paraId="7E94D87E" w14:textId="77777777" w:rsidR="00D6367E" w:rsidRPr="00FA65DF" w:rsidRDefault="00D6367E" w:rsidP="00D6367E">
            <w:pPr>
              <w:jc w:val="center"/>
              <w:rPr>
                <w:noProof/>
              </w:rPr>
            </w:pPr>
            <w:r w:rsidRPr="00FA65DF">
              <w:rPr>
                <w:noProof/>
              </w:rPr>
              <w:t>51,27</w:t>
            </w:r>
          </w:p>
        </w:tc>
        <w:tc>
          <w:tcPr>
            <w:tcW w:w="1913" w:type="dxa"/>
            <w:shd w:val="clear" w:color="auto" w:fill="auto"/>
            <w:vAlign w:val="center"/>
          </w:tcPr>
          <w:p w14:paraId="2F4244D9" w14:textId="77777777" w:rsidR="00D6367E" w:rsidRPr="00FA65DF" w:rsidRDefault="00D6367E" w:rsidP="00D6367E">
            <w:pPr>
              <w:jc w:val="center"/>
            </w:pPr>
            <w:r w:rsidRPr="00FA65DF">
              <w:rPr>
                <w:rFonts w:eastAsia="Segoe UI"/>
                <w:color w:val="000000"/>
              </w:rPr>
              <w:t>48,94</w:t>
            </w:r>
          </w:p>
        </w:tc>
      </w:tr>
      <w:tr w:rsidR="00D6367E" w:rsidRPr="00FA65DF" w14:paraId="0A4248F6" w14:textId="77777777" w:rsidTr="00D6367E">
        <w:trPr>
          <w:jc w:val="center"/>
        </w:trPr>
        <w:tc>
          <w:tcPr>
            <w:tcW w:w="1836" w:type="dxa"/>
          </w:tcPr>
          <w:p w14:paraId="7752FEDD" w14:textId="77777777" w:rsidR="00D6367E" w:rsidRPr="00FA65DF" w:rsidRDefault="00D6367E" w:rsidP="00D6367E">
            <w:pPr>
              <w:jc w:val="center"/>
              <w:rPr>
                <w:noProof/>
              </w:rPr>
            </w:pPr>
            <w:r w:rsidRPr="00FA65DF">
              <w:rPr>
                <w:noProof/>
              </w:rPr>
              <w:t>8</w:t>
            </w:r>
          </w:p>
        </w:tc>
        <w:tc>
          <w:tcPr>
            <w:tcW w:w="1837" w:type="dxa"/>
            <w:shd w:val="clear" w:color="auto" w:fill="auto"/>
          </w:tcPr>
          <w:p w14:paraId="46085E32" w14:textId="77777777" w:rsidR="00D6367E" w:rsidRPr="00FA65DF" w:rsidRDefault="00D6367E" w:rsidP="00D6367E">
            <w:pPr>
              <w:jc w:val="center"/>
              <w:rPr>
                <w:noProof/>
              </w:rPr>
            </w:pPr>
            <w:r w:rsidRPr="00FA65DF">
              <w:rPr>
                <w:noProof/>
              </w:rPr>
              <w:t>13</w:t>
            </w:r>
          </w:p>
        </w:tc>
        <w:tc>
          <w:tcPr>
            <w:tcW w:w="2229" w:type="dxa"/>
            <w:shd w:val="clear" w:color="auto" w:fill="auto"/>
          </w:tcPr>
          <w:p w14:paraId="4A126C05" w14:textId="77777777" w:rsidR="00D6367E" w:rsidRPr="00FA65DF" w:rsidRDefault="00D6367E" w:rsidP="00D6367E">
            <w:pPr>
              <w:jc w:val="center"/>
              <w:rPr>
                <w:noProof/>
              </w:rPr>
            </w:pPr>
            <w:r w:rsidRPr="00FA65DF">
              <w:rPr>
                <w:noProof/>
              </w:rPr>
              <w:t>65</w:t>
            </w:r>
          </w:p>
        </w:tc>
        <w:tc>
          <w:tcPr>
            <w:tcW w:w="1913" w:type="dxa"/>
            <w:shd w:val="clear" w:color="auto" w:fill="auto"/>
            <w:vAlign w:val="center"/>
          </w:tcPr>
          <w:p w14:paraId="3FC6DD13" w14:textId="77777777" w:rsidR="00D6367E" w:rsidRPr="00FA65DF" w:rsidRDefault="00D6367E" w:rsidP="00D6367E">
            <w:pPr>
              <w:jc w:val="center"/>
              <w:rPr>
                <w:noProof/>
              </w:rPr>
            </w:pPr>
            <w:r w:rsidRPr="00FA65DF">
              <w:rPr>
                <w:rFonts w:eastAsia="Segoe UI"/>
                <w:color w:val="000000"/>
              </w:rPr>
              <w:t>57,21</w:t>
            </w:r>
          </w:p>
        </w:tc>
        <w:tc>
          <w:tcPr>
            <w:tcW w:w="1913" w:type="dxa"/>
            <w:shd w:val="clear" w:color="auto" w:fill="auto"/>
            <w:vAlign w:val="center"/>
          </w:tcPr>
          <w:p w14:paraId="4B1BF2E6" w14:textId="77777777" w:rsidR="00D6367E" w:rsidRPr="00FA65DF" w:rsidRDefault="00D6367E" w:rsidP="00D6367E">
            <w:pPr>
              <w:jc w:val="center"/>
            </w:pPr>
            <w:r w:rsidRPr="00FA65DF">
              <w:rPr>
                <w:rFonts w:eastAsia="Segoe UI"/>
                <w:color w:val="000000"/>
              </w:rPr>
              <w:t>63,70</w:t>
            </w:r>
          </w:p>
        </w:tc>
      </w:tr>
      <w:tr w:rsidR="00D6367E" w:rsidRPr="00FA65DF" w14:paraId="59B1C124" w14:textId="77777777" w:rsidTr="00D6367E">
        <w:trPr>
          <w:jc w:val="center"/>
        </w:trPr>
        <w:tc>
          <w:tcPr>
            <w:tcW w:w="1836" w:type="dxa"/>
          </w:tcPr>
          <w:p w14:paraId="2BF5ABF5" w14:textId="77777777" w:rsidR="00D6367E" w:rsidRPr="00FA65DF" w:rsidRDefault="00D6367E" w:rsidP="00D6367E">
            <w:pPr>
              <w:jc w:val="center"/>
              <w:rPr>
                <w:noProof/>
              </w:rPr>
            </w:pPr>
            <w:r w:rsidRPr="00FA65DF">
              <w:rPr>
                <w:noProof/>
              </w:rPr>
              <w:t>9</w:t>
            </w:r>
          </w:p>
        </w:tc>
        <w:tc>
          <w:tcPr>
            <w:tcW w:w="1837" w:type="dxa"/>
            <w:shd w:val="clear" w:color="auto" w:fill="auto"/>
          </w:tcPr>
          <w:p w14:paraId="0AD29E63" w14:textId="77777777" w:rsidR="00D6367E" w:rsidRPr="00FA65DF" w:rsidRDefault="00D6367E" w:rsidP="00D6367E">
            <w:pPr>
              <w:jc w:val="center"/>
              <w:rPr>
                <w:noProof/>
              </w:rPr>
            </w:pPr>
            <w:r w:rsidRPr="00FA65DF">
              <w:rPr>
                <w:noProof/>
              </w:rPr>
              <w:t>14</w:t>
            </w:r>
          </w:p>
        </w:tc>
        <w:tc>
          <w:tcPr>
            <w:tcW w:w="2229" w:type="dxa"/>
            <w:shd w:val="clear" w:color="auto" w:fill="auto"/>
          </w:tcPr>
          <w:p w14:paraId="4D130146" w14:textId="77777777" w:rsidR="00D6367E" w:rsidRPr="00FA65DF" w:rsidRDefault="00D6367E" w:rsidP="00D6367E">
            <w:pPr>
              <w:jc w:val="center"/>
              <w:rPr>
                <w:noProof/>
              </w:rPr>
            </w:pPr>
            <w:r w:rsidRPr="00FA65DF">
              <w:rPr>
                <w:noProof/>
              </w:rPr>
              <w:t>51</w:t>
            </w:r>
          </w:p>
        </w:tc>
        <w:tc>
          <w:tcPr>
            <w:tcW w:w="1913" w:type="dxa"/>
            <w:shd w:val="clear" w:color="auto" w:fill="auto"/>
            <w:vAlign w:val="center"/>
          </w:tcPr>
          <w:p w14:paraId="6D24B4F1" w14:textId="77777777" w:rsidR="00D6367E" w:rsidRPr="00FA65DF" w:rsidRDefault="00D6367E" w:rsidP="00D6367E">
            <w:pPr>
              <w:jc w:val="center"/>
              <w:rPr>
                <w:noProof/>
              </w:rPr>
            </w:pPr>
            <w:r w:rsidRPr="00FA65DF">
              <w:rPr>
                <w:rFonts w:eastAsia="Segoe UI"/>
                <w:color w:val="000000"/>
              </w:rPr>
              <w:t>68,51</w:t>
            </w:r>
          </w:p>
        </w:tc>
        <w:tc>
          <w:tcPr>
            <w:tcW w:w="1913" w:type="dxa"/>
            <w:shd w:val="clear" w:color="auto" w:fill="auto"/>
            <w:vAlign w:val="center"/>
          </w:tcPr>
          <w:p w14:paraId="343E6B93" w14:textId="77777777" w:rsidR="00D6367E" w:rsidRPr="00FA65DF" w:rsidRDefault="00D6367E" w:rsidP="00D6367E">
            <w:pPr>
              <w:jc w:val="center"/>
            </w:pPr>
            <w:r w:rsidRPr="00FA65DF">
              <w:rPr>
                <w:rFonts w:eastAsia="Segoe UI"/>
                <w:color w:val="000000"/>
              </w:rPr>
              <w:t>53,85</w:t>
            </w:r>
          </w:p>
        </w:tc>
      </w:tr>
      <w:tr w:rsidR="00D6367E" w:rsidRPr="00FA65DF" w14:paraId="67931006" w14:textId="77777777" w:rsidTr="00D6367E">
        <w:trPr>
          <w:jc w:val="center"/>
        </w:trPr>
        <w:tc>
          <w:tcPr>
            <w:tcW w:w="1836" w:type="dxa"/>
          </w:tcPr>
          <w:p w14:paraId="134B5AA5" w14:textId="77777777" w:rsidR="00D6367E" w:rsidRPr="00FA65DF" w:rsidRDefault="00D6367E" w:rsidP="00D6367E">
            <w:pPr>
              <w:jc w:val="center"/>
              <w:rPr>
                <w:noProof/>
              </w:rPr>
            </w:pPr>
            <w:r w:rsidRPr="00FA65DF">
              <w:rPr>
                <w:noProof/>
              </w:rPr>
              <w:t>10</w:t>
            </w:r>
          </w:p>
        </w:tc>
        <w:tc>
          <w:tcPr>
            <w:tcW w:w="1837" w:type="dxa"/>
            <w:shd w:val="clear" w:color="auto" w:fill="auto"/>
          </w:tcPr>
          <w:p w14:paraId="4CE13A3E" w14:textId="77777777" w:rsidR="00D6367E" w:rsidRPr="00FA65DF" w:rsidRDefault="00D6367E" w:rsidP="00D6367E">
            <w:pPr>
              <w:jc w:val="center"/>
              <w:rPr>
                <w:noProof/>
              </w:rPr>
            </w:pPr>
            <w:r w:rsidRPr="00FA65DF">
              <w:rPr>
                <w:noProof/>
              </w:rPr>
              <w:t>нет</w:t>
            </w:r>
          </w:p>
        </w:tc>
        <w:tc>
          <w:tcPr>
            <w:tcW w:w="2229" w:type="dxa"/>
            <w:shd w:val="clear" w:color="auto" w:fill="auto"/>
          </w:tcPr>
          <w:p w14:paraId="77842F3E" w14:textId="77777777" w:rsidR="00D6367E" w:rsidRPr="00FA65DF" w:rsidRDefault="00D6367E" w:rsidP="00D6367E">
            <w:pPr>
              <w:jc w:val="center"/>
              <w:rPr>
                <w:noProof/>
              </w:rPr>
            </w:pPr>
            <w:r w:rsidRPr="00FA65DF">
              <w:rPr>
                <w:noProof/>
              </w:rPr>
              <w:t>-</w:t>
            </w:r>
          </w:p>
        </w:tc>
        <w:tc>
          <w:tcPr>
            <w:tcW w:w="1913" w:type="dxa"/>
            <w:shd w:val="clear" w:color="auto" w:fill="auto"/>
            <w:vAlign w:val="center"/>
          </w:tcPr>
          <w:p w14:paraId="25154BBF" w14:textId="77777777" w:rsidR="00D6367E" w:rsidRPr="00FA65DF" w:rsidRDefault="00D6367E" w:rsidP="00D6367E">
            <w:pPr>
              <w:jc w:val="center"/>
              <w:rPr>
                <w:rFonts w:eastAsia="Segoe UI"/>
                <w:color w:val="000000"/>
              </w:rPr>
            </w:pPr>
            <w:r w:rsidRPr="00FA65DF">
              <w:rPr>
                <w:rFonts w:eastAsia="Segoe UI"/>
                <w:color w:val="000000"/>
              </w:rPr>
              <w:t>-</w:t>
            </w:r>
          </w:p>
        </w:tc>
        <w:tc>
          <w:tcPr>
            <w:tcW w:w="1913" w:type="dxa"/>
            <w:shd w:val="clear" w:color="auto" w:fill="auto"/>
            <w:vAlign w:val="center"/>
          </w:tcPr>
          <w:p w14:paraId="3D07995B" w14:textId="77777777" w:rsidR="00D6367E" w:rsidRPr="00FA65DF" w:rsidRDefault="00D6367E" w:rsidP="00D6367E">
            <w:pPr>
              <w:jc w:val="center"/>
              <w:rPr>
                <w:rFonts w:eastAsia="Segoe UI"/>
                <w:color w:val="000000"/>
              </w:rPr>
            </w:pPr>
            <w:r w:rsidRPr="00FA65DF">
              <w:rPr>
                <w:rFonts w:eastAsia="Segoe UI"/>
                <w:color w:val="000000"/>
              </w:rPr>
              <w:t>83,27</w:t>
            </w:r>
          </w:p>
        </w:tc>
      </w:tr>
      <w:tr w:rsidR="00D6367E" w:rsidRPr="00FA65DF" w14:paraId="5737A3A9" w14:textId="77777777" w:rsidTr="00D6367E">
        <w:trPr>
          <w:jc w:val="center"/>
        </w:trPr>
        <w:tc>
          <w:tcPr>
            <w:tcW w:w="1836" w:type="dxa"/>
          </w:tcPr>
          <w:p w14:paraId="0FDA9977" w14:textId="77777777" w:rsidR="00D6367E" w:rsidRPr="00FA65DF" w:rsidRDefault="00D6367E" w:rsidP="00D6367E">
            <w:pPr>
              <w:jc w:val="center"/>
              <w:rPr>
                <w:noProof/>
              </w:rPr>
            </w:pPr>
            <w:r w:rsidRPr="00FA65DF">
              <w:rPr>
                <w:noProof/>
              </w:rPr>
              <w:t>11</w:t>
            </w:r>
          </w:p>
        </w:tc>
        <w:tc>
          <w:tcPr>
            <w:tcW w:w="1837" w:type="dxa"/>
            <w:shd w:val="clear" w:color="auto" w:fill="auto"/>
          </w:tcPr>
          <w:p w14:paraId="503E1131" w14:textId="77777777" w:rsidR="00D6367E" w:rsidRPr="00FA65DF" w:rsidRDefault="00D6367E" w:rsidP="00D6367E">
            <w:pPr>
              <w:jc w:val="center"/>
              <w:rPr>
                <w:noProof/>
              </w:rPr>
            </w:pPr>
            <w:r w:rsidRPr="00FA65DF">
              <w:rPr>
                <w:noProof/>
              </w:rPr>
              <w:t>16</w:t>
            </w:r>
          </w:p>
        </w:tc>
        <w:tc>
          <w:tcPr>
            <w:tcW w:w="2229" w:type="dxa"/>
            <w:shd w:val="clear" w:color="auto" w:fill="auto"/>
          </w:tcPr>
          <w:p w14:paraId="78267005" w14:textId="77777777" w:rsidR="00D6367E" w:rsidRPr="00FA65DF" w:rsidRDefault="00D6367E" w:rsidP="00D6367E">
            <w:pPr>
              <w:jc w:val="center"/>
              <w:rPr>
                <w:noProof/>
              </w:rPr>
            </w:pPr>
            <w:r w:rsidRPr="00FA65DF">
              <w:rPr>
                <w:noProof/>
              </w:rPr>
              <w:t>58</w:t>
            </w:r>
          </w:p>
        </w:tc>
        <w:tc>
          <w:tcPr>
            <w:tcW w:w="1913" w:type="dxa"/>
            <w:shd w:val="clear" w:color="auto" w:fill="auto"/>
            <w:vAlign w:val="center"/>
          </w:tcPr>
          <w:p w14:paraId="75A46D3E" w14:textId="77777777" w:rsidR="00D6367E" w:rsidRPr="00FA65DF" w:rsidRDefault="00D6367E" w:rsidP="00D6367E">
            <w:pPr>
              <w:jc w:val="center"/>
              <w:rPr>
                <w:noProof/>
              </w:rPr>
            </w:pPr>
            <w:r w:rsidRPr="00FA65DF">
              <w:rPr>
                <w:rFonts w:eastAsia="Segoe UI"/>
                <w:color w:val="000000"/>
              </w:rPr>
              <w:t>59,70</w:t>
            </w:r>
          </w:p>
        </w:tc>
        <w:tc>
          <w:tcPr>
            <w:tcW w:w="1913" w:type="dxa"/>
            <w:shd w:val="clear" w:color="auto" w:fill="auto"/>
            <w:vAlign w:val="center"/>
          </w:tcPr>
          <w:p w14:paraId="3FFFE66C" w14:textId="77777777" w:rsidR="00D6367E" w:rsidRPr="00FA65DF" w:rsidRDefault="00D6367E" w:rsidP="00D6367E">
            <w:pPr>
              <w:jc w:val="center"/>
            </w:pPr>
            <w:r w:rsidRPr="00FA65DF">
              <w:rPr>
                <w:rFonts w:eastAsia="Segoe UI"/>
                <w:color w:val="000000"/>
              </w:rPr>
              <w:t>49,08</w:t>
            </w:r>
          </w:p>
        </w:tc>
      </w:tr>
    </w:tbl>
    <w:p w14:paraId="0C8E6FDA" w14:textId="77777777" w:rsidR="00CE5648" w:rsidRPr="00FA65DF" w:rsidRDefault="00CE5648" w:rsidP="00CE5648">
      <w:pPr>
        <w:ind w:firstLine="708"/>
        <w:jc w:val="both"/>
        <w:rPr>
          <w:iCs/>
        </w:rPr>
      </w:pPr>
    </w:p>
    <w:p w14:paraId="4F65AF6C" w14:textId="77777777" w:rsidR="00D6367E" w:rsidRPr="00FA65DF" w:rsidRDefault="00D6367E" w:rsidP="00CE5648">
      <w:pPr>
        <w:ind w:firstLine="708"/>
        <w:jc w:val="both"/>
        <w:rPr>
          <w:noProof/>
          <w:color w:val="000000"/>
        </w:rPr>
      </w:pPr>
      <w:r w:rsidRPr="00FA65DF">
        <w:rPr>
          <w:iCs/>
        </w:rPr>
        <w:t>Задания базового уровня 1, 3 и 5 сохранились в КИМ 2022 г. в неизменном виде.</w:t>
      </w:r>
      <w:r w:rsidRPr="00FA65DF">
        <w:rPr>
          <w:noProof/>
        </w:rPr>
        <w:t xml:space="preserve"> Задания построены по одной схеме: экзаменующимся нужно соотнести данные из двух столбцов таблицы, исключив лишние позиции: события и их даты; исторические события и факты, явления, процессы, к ним относящиеся; исторические события и деятелей, принимавших в них участие. Отбор материалов для данных заданий, как разъясняет ФИПИ, проводится на основании ИКС и содержания учебников, входящих в федеральный перечень. Элементы содержанияиз левого столбцаразнесены по 4-м крупным периодам в истории России: с древнейших времен до 1505 г., с 1505 г. до 1682 г., с 1682 г. до 1914 г. и с 1914 г. до современности (к каждому периоду относится один элемент из левого столбца). Это обстоятельство заранее известно выпускникам и облегчает подготовку и тренировку выполнения данного задания, особенно задания 1 на знание хронологии. Статистические данные свидетельствуют о повышении результативности выполнения 1 задания в течение последних нескольких лет. </w:t>
      </w:r>
    </w:p>
    <w:p w14:paraId="0B07A90A" w14:textId="77777777" w:rsidR="00D6367E" w:rsidRPr="00FA65DF" w:rsidRDefault="00D6367E" w:rsidP="00D6367E">
      <w:pPr>
        <w:jc w:val="both"/>
        <w:rPr>
          <w:noProof/>
        </w:rPr>
      </w:pPr>
    </w:p>
    <w:p w14:paraId="3FECA033" w14:textId="77777777" w:rsidR="00D6367E" w:rsidRPr="00644F40" w:rsidRDefault="00412A5D" w:rsidP="00D6367E">
      <w:pPr>
        <w:jc w:val="right"/>
        <w:rPr>
          <w:i/>
          <w:noProof/>
          <w:sz w:val="18"/>
          <w:szCs w:val="18"/>
        </w:rPr>
      </w:pPr>
      <w:r w:rsidRPr="00644F40">
        <w:rPr>
          <w:i/>
          <w:noProof/>
          <w:sz w:val="18"/>
          <w:szCs w:val="18"/>
        </w:rPr>
        <w:t>Таблица 3-5</w:t>
      </w:r>
    </w:p>
    <w:p w14:paraId="73CAADE0" w14:textId="77777777" w:rsidR="00D6367E" w:rsidRPr="00FA65DF" w:rsidRDefault="00D6367E" w:rsidP="00D6367E">
      <w:pPr>
        <w:jc w:val="center"/>
        <w:rPr>
          <w:b/>
          <w:noProof/>
        </w:rPr>
      </w:pPr>
      <w:r w:rsidRPr="00FA65DF">
        <w:rPr>
          <w:b/>
          <w:noProof/>
        </w:rPr>
        <w:t>Средний процент выполнения заданий 1, 3, 5 в открытых вариантах в 2020 - 2022 годах</w:t>
      </w:r>
    </w:p>
    <w:p w14:paraId="417D530D" w14:textId="77777777" w:rsidR="00D6367E" w:rsidRPr="00FA65DF" w:rsidRDefault="00D6367E" w:rsidP="00D6367E">
      <w:pPr>
        <w:jc w:val="center"/>
        <w:rPr>
          <w:b/>
          <w:noProof/>
        </w:rPr>
      </w:pPr>
    </w:p>
    <w:tbl>
      <w:tblPr>
        <w:tblW w:w="0" w:type="auto"/>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8"/>
        <w:gridCol w:w="2229"/>
        <w:gridCol w:w="1913"/>
        <w:gridCol w:w="1913"/>
      </w:tblGrid>
      <w:tr w:rsidR="00D6367E" w:rsidRPr="00FA65DF" w14:paraId="5689F6A3" w14:textId="77777777" w:rsidTr="00D6367E">
        <w:trPr>
          <w:trHeight w:val="94"/>
          <w:jc w:val="center"/>
        </w:trPr>
        <w:tc>
          <w:tcPr>
            <w:tcW w:w="1677" w:type="dxa"/>
            <w:vMerge w:val="restart"/>
          </w:tcPr>
          <w:p w14:paraId="7FE7EA1E" w14:textId="77777777" w:rsidR="00D6367E" w:rsidRPr="00FA65DF" w:rsidRDefault="00D6367E" w:rsidP="00D6367E">
            <w:pPr>
              <w:jc w:val="center"/>
              <w:rPr>
                <w:noProof/>
              </w:rPr>
            </w:pPr>
            <w:r w:rsidRPr="00FA65DF">
              <w:rPr>
                <w:noProof/>
              </w:rPr>
              <w:t>№ задания КИМ 2022</w:t>
            </w:r>
          </w:p>
        </w:tc>
        <w:tc>
          <w:tcPr>
            <w:tcW w:w="1678" w:type="dxa"/>
            <w:vMerge w:val="restart"/>
            <w:shd w:val="clear" w:color="auto" w:fill="auto"/>
          </w:tcPr>
          <w:p w14:paraId="7F0D7D47" w14:textId="77777777" w:rsidR="00D6367E" w:rsidRPr="00FA65DF" w:rsidRDefault="00D6367E" w:rsidP="00D6367E">
            <w:pPr>
              <w:jc w:val="center"/>
              <w:rPr>
                <w:noProof/>
              </w:rPr>
            </w:pPr>
            <w:r w:rsidRPr="00FA65DF">
              <w:rPr>
                <w:noProof/>
              </w:rPr>
              <w:t>№ задания</w:t>
            </w:r>
          </w:p>
          <w:p w14:paraId="438BFAB6" w14:textId="77777777" w:rsidR="00D6367E" w:rsidRPr="00FA65DF" w:rsidRDefault="00D6367E" w:rsidP="00D6367E">
            <w:pPr>
              <w:jc w:val="center"/>
              <w:rPr>
                <w:noProof/>
              </w:rPr>
            </w:pPr>
            <w:r w:rsidRPr="00FA65DF">
              <w:rPr>
                <w:noProof/>
              </w:rPr>
              <w:t xml:space="preserve"> КИМ 2020/2021</w:t>
            </w:r>
          </w:p>
        </w:tc>
        <w:tc>
          <w:tcPr>
            <w:tcW w:w="6055" w:type="dxa"/>
            <w:gridSpan w:val="3"/>
            <w:shd w:val="clear" w:color="auto" w:fill="auto"/>
          </w:tcPr>
          <w:p w14:paraId="6C1E03F0" w14:textId="77777777" w:rsidR="00D6367E" w:rsidRPr="00FA65DF" w:rsidRDefault="00D6367E" w:rsidP="00D6367E">
            <w:pPr>
              <w:jc w:val="center"/>
              <w:rPr>
                <w:noProof/>
              </w:rPr>
            </w:pPr>
            <w:r w:rsidRPr="00FA65DF">
              <w:rPr>
                <w:noProof/>
              </w:rPr>
              <w:t>Средний процент выполнения задания в Санкт-Петербурге</w:t>
            </w:r>
          </w:p>
        </w:tc>
      </w:tr>
      <w:tr w:rsidR="00D6367E" w:rsidRPr="00FA65DF" w14:paraId="1D0E44DE" w14:textId="77777777" w:rsidTr="00D6367E">
        <w:trPr>
          <w:trHeight w:val="93"/>
          <w:jc w:val="center"/>
        </w:trPr>
        <w:tc>
          <w:tcPr>
            <w:tcW w:w="1677" w:type="dxa"/>
            <w:vMerge/>
          </w:tcPr>
          <w:p w14:paraId="05C7AD26" w14:textId="77777777" w:rsidR="00D6367E" w:rsidRPr="00FA65DF" w:rsidRDefault="00D6367E" w:rsidP="00D6367E">
            <w:pPr>
              <w:jc w:val="both"/>
              <w:rPr>
                <w:noProof/>
              </w:rPr>
            </w:pPr>
          </w:p>
        </w:tc>
        <w:tc>
          <w:tcPr>
            <w:tcW w:w="1678" w:type="dxa"/>
            <w:vMerge/>
            <w:shd w:val="clear" w:color="auto" w:fill="auto"/>
          </w:tcPr>
          <w:p w14:paraId="584A4DCA" w14:textId="77777777" w:rsidR="00D6367E" w:rsidRPr="00FA65DF" w:rsidRDefault="00D6367E" w:rsidP="00D6367E">
            <w:pPr>
              <w:jc w:val="both"/>
              <w:rPr>
                <w:noProof/>
              </w:rPr>
            </w:pPr>
          </w:p>
        </w:tc>
        <w:tc>
          <w:tcPr>
            <w:tcW w:w="2229" w:type="dxa"/>
            <w:shd w:val="clear" w:color="auto" w:fill="auto"/>
          </w:tcPr>
          <w:p w14:paraId="3597270F" w14:textId="77777777" w:rsidR="00D6367E" w:rsidRPr="00FA65DF" w:rsidRDefault="00D6367E" w:rsidP="00D6367E">
            <w:pPr>
              <w:jc w:val="center"/>
              <w:rPr>
                <w:noProof/>
              </w:rPr>
            </w:pPr>
            <w:r w:rsidRPr="00FA65DF">
              <w:rPr>
                <w:noProof/>
              </w:rPr>
              <w:t>в 2020 году</w:t>
            </w:r>
          </w:p>
        </w:tc>
        <w:tc>
          <w:tcPr>
            <w:tcW w:w="1913" w:type="dxa"/>
            <w:shd w:val="clear" w:color="auto" w:fill="auto"/>
          </w:tcPr>
          <w:p w14:paraId="02C23AC7" w14:textId="77777777" w:rsidR="00D6367E" w:rsidRPr="00FA65DF" w:rsidRDefault="00D6367E" w:rsidP="00D6367E">
            <w:pPr>
              <w:jc w:val="center"/>
              <w:rPr>
                <w:noProof/>
              </w:rPr>
            </w:pPr>
            <w:r w:rsidRPr="00FA65DF">
              <w:rPr>
                <w:noProof/>
              </w:rPr>
              <w:t>в 2021 году</w:t>
            </w:r>
          </w:p>
        </w:tc>
        <w:tc>
          <w:tcPr>
            <w:tcW w:w="1913" w:type="dxa"/>
            <w:shd w:val="clear" w:color="auto" w:fill="auto"/>
          </w:tcPr>
          <w:p w14:paraId="70558CFA" w14:textId="77777777" w:rsidR="00D6367E" w:rsidRPr="00FA65DF" w:rsidRDefault="00D6367E" w:rsidP="00D6367E">
            <w:pPr>
              <w:jc w:val="center"/>
              <w:rPr>
                <w:noProof/>
              </w:rPr>
            </w:pPr>
            <w:r w:rsidRPr="00FA65DF">
              <w:rPr>
                <w:noProof/>
              </w:rPr>
              <w:t>в 2022 году</w:t>
            </w:r>
          </w:p>
        </w:tc>
      </w:tr>
      <w:tr w:rsidR="00D6367E" w:rsidRPr="00FA65DF" w14:paraId="4C82A5D3" w14:textId="77777777" w:rsidTr="00D6367E">
        <w:trPr>
          <w:jc w:val="center"/>
        </w:trPr>
        <w:tc>
          <w:tcPr>
            <w:tcW w:w="1677" w:type="dxa"/>
          </w:tcPr>
          <w:p w14:paraId="4774AE5F" w14:textId="77777777" w:rsidR="00D6367E" w:rsidRPr="00FA65DF" w:rsidRDefault="00D6367E" w:rsidP="00D6367E">
            <w:pPr>
              <w:jc w:val="center"/>
              <w:rPr>
                <w:noProof/>
              </w:rPr>
            </w:pPr>
            <w:r w:rsidRPr="00FA65DF">
              <w:rPr>
                <w:noProof/>
              </w:rPr>
              <w:t>1</w:t>
            </w:r>
          </w:p>
        </w:tc>
        <w:tc>
          <w:tcPr>
            <w:tcW w:w="1678" w:type="dxa"/>
            <w:shd w:val="clear" w:color="auto" w:fill="auto"/>
          </w:tcPr>
          <w:p w14:paraId="6252556A" w14:textId="77777777" w:rsidR="00D6367E" w:rsidRPr="00FA65DF" w:rsidRDefault="00D6367E" w:rsidP="00D6367E">
            <w:pPr>
              <w:jc w:val="center"/>
              <w:rPr>
                <w:noProof/>
              </w:rPr>
            </w:pPr>
            <w:r w:rsidRPr="00FA65DF">
              <w:rPr>
                <w:noProof/>
              </w:rPr>
              <w:t>2</w:t>
            </w:r>
          </w:p>
        </w:tc>
        <w:tc>
          <w:tcPr>
            <w:tcW w:w="2229" w:type="dxa"/>
            <w:shd w:val="clear" w:color="auto" w:fill="auto"/>
            <w:vAlign w:val="center"/>
          </w:tcPr>
          <w:p w14:paraId="0BA3BAB9" w14:textId="77777777" w:rsidR="00D6367E" w:rsidRPr="00FA65DF" w:rsidRDefault="00D6367E" w:rsidP="00D6367E">
            <w:pPr>
              <w:jc w:val="center"/>
              <w:rPr>
                <w:noProof/>
              </w:rPr>
            </w:pPr>
            <w:r w:rsidRPr="00FA65DF">
              <w:rPr>
                <w:noProof/>
              </w:rPr>
              <w:t>82,41</w:t>
            </w:r>
          </w:p>
        </w:tc>
        <w:tc>
          <w:tcPr>
            <w:tcW w:w="1913" w:type="dxa"/>
            <w:shd w:val="clear" w:color="auto" w:fill="auto"/>
            <w:vAlign w:val="center"/>
          </w:tcPr>
          <w:p w14:paraId="233EFE4F" w14:textId="77777777" w:rsidR="00D6367E" w:rsidRPr="00FA65DF" w:rsidRDefault="00D6367E" w:rsidP="00D6367E">
            <w:pPr>
              <w:jc w:val="center"/>
              <w:rPr>
                <w:noProof/>
              </w:rPr>
            </w:pPr>
            <w:r w:rsidRPr="00FA65DF">
              <w:rPr>
                <w:noProof/>
              </w:rPr>
              <w:t>60,27</w:t>
            </w:r>
          </w:p>
        </w:tc>
        <w:tc>
          <w:tcPr>
            <w:tcW w:w="1913" w:type="dxa"/>
            <w:shd w:val="clear" w:color="auto" w:fill="auto"/>
            <w:vAlign w:val="center"/>
          </w:tcPr>
          <w:p w14:paraId="42AEF1E5" w14:textId="77777777" w:rsidR="00D6367E" w:rsidRPr="00FA65DF" w:rsidRDefault="00D6367E" w:rsidP="00D6367E">
            <w:pPr>
              <w:jc w:val="center"/>
            </w:pPr>
            <w:r w:rsidRPr="00FA65DF">
              <w:rPr>
                <w:rFonts w:eastAsia="Segoe UI"/>
                <w:color w:val="000000"/>
              </w:rPr>
              <w:t>78,89</w:t>
            </w:r>
          </w:p>
        </w:tc>
      </w:tr>
      <w:tr w:rsidR="00D6367E" w:rsidRPr="00FA65DF" w14:paraId="01931B7F" w14:textId="77777777" w:rsidTr="00D6367E">
        <w:trPr>
          <w:jc w:val="center"/>
        </w:trPr>
        <w:tc>
          <w:tcPr>
            <w:tcW w:w="1677" w:type="dxa"/>
          </w:tcPr>
          <w:p w14:paraId="4B205C01" w14:textId="77777777" w:rsidR="00D6367E" w:rsidRPr="00FA65DF" w:rsidRDefault="00D6367E" w:rsidP="00D6367E">
            <w:pPr>
              <w:jc w:val="center"/>
              <w:rPr>
                <w:noProof/>
              </w:rPr>
            </w:pPr>
            <w:r w:rsidRPr="00FA65DF">
              <w:rPr>
                <w:noProof/>
              </w:rPr>
              <w:t>3</w:t>
            </w:r>
          </w:p>
        </w:tc>
        <w:tc>
          <w:tcPr>
            <w:tcW w:w="1678" w:type="dxa"/>
            <w:shd w:val="clear" w:color="auto" w:fill="auto"/>
          </w:tcPr>
          <w:p w14:paraId="33766FBA" w14:textId="77777777" w:rsidR="00D6367E" w:rsidRPr="00FA65DF" w:rsidRDefault="00D6367E" w:rsidP="00D6367E">
            <w:pPr>
              <w:jc w:val="center"/>
              <w:rPr>
                <w:noProof/>
              </w:rPr>
            </w:pPr>
            <w:r w:rsidRPr="00FA65DF">
              <w:rPr>
                <w:noProof/>
              </w:rPr>
              <w:t>5</w:t>
            </w:r>
          </w:p>
        </w:tc>
        <w:tc>
          <w:tcPr>
            <w:tcW w:w="2229" w:type="dxa"/>
            <w:shd w:val="clear" w:color="auto" w:fill="auto"/>
            <w:vAlign w:val="center"/>
          </w:tcPr>
          <w:p w14:paraId="61A8F27B" w14:textId="77777777" w:rsidR="00D6367E" w:rsidRPr="00FA65DF" w:rsidRDefault="00D6367E" w:rsidP="00D6367E">
            <w:pPr>
              <w:jc w:val="center"/>
              <w:rPr>
                <w:noProof/>
              </w:rPr>
            </w:pPr>
            <w:r w:rsidRPr="00FA65DF">
              <w:rPr>
                <w:noProof/>
              </w:rPr>
              <w:t>77,87</w:t>
            </w:r>
          </w:p>
        </w:tc>
        <w:tc>
          <w:tcPr>
            <w:tcW w:w="1913" w:type="dxa"/>
            <w:shd w:val="clear" w:color="auto" w:fill="auto"/>
            <w:vAlign w:val="center"/>
          </w:tcPr>
          <w:p w14:paraId="296B5691" w14:textId="77777777" w:rsidR="00D6367E" w:rsidRPr="00FA65DF" w:rsidRDefault="00D6367E" w:rsidP="00D6367E">
            <w:pPr>
              <w:jc w:val="center"/>
              <w:rPr>
                <w:noProof/>
              </w:rPr>
            </w:pPr>
            <w:r w:rsidRPr="00FA65DF">
              <w:rPr>
                <w:noProof/>
              </w:rPr>
              <w:t>66,63</w:t>
            </w:r>
          </w:p>
        </w:tc>
        <w:tc>
          <w:tcPr>
            <w:tcW w:w="1913" w:type="dxa"/>
            <w:shd w:val="clear" w:color="auto" w:fill="auto"/>
            <w:vAlign w:val="center"/>
          </w:tcPr>
          <w:p w14:paraId="15E4B226" w14:textId="77777777" w:rsidR="00D6367E" w:rsidRPr="00FA65DF" w:rsidRDefault="00D6367E" w:rsidP="00D6367E">
            <w:pPr>
              <w:jc w:val="center"/>
            </w:pPr>
            <w:r w:rsidRPr="00FA65DF">
              <w:rPr>
                <w:rFonts w:eastAsia="Segoe UI"/>
                <w:color w:val="000000"/>
              </w:rPr>
              <w:t>72,67</w:t>
            </w:r>
          </w:p>
        </w:tc>
      </w:tr>
      <w:tr w:rsidR="00D6367E" w:rsidRPr="00FA65DF" w14:paraId="3B970DC7" w14:textId="77777777" w:rsidTr="00D6367E">
        <w:trPr>
          <w:jc w:val="center"/>
        </w:trPr>
        <w:tc>
          <w:tcPr>
            <w:tcW w:w="1677" w:type="dxa"/>
          </w:tcPr>
          <w:p w14:paraId="039299C1" w14:textId="77777777" w:rsidR="00D6367E" w:rsidRPr="00FA65DF" w:rsidRDefault="00D6367E" w:rsidP="00D6367E">
            <w:pPr>
              <w:jc w:val="center"/>
              <w:rPr>
                <w:noProof/>
              </w:rPr>
            </w:pPr>
            <w:r w:rsidRPr="00FA65DF">
              <w:rPr>
                <w:noProof/>
              </w:rPr>
              <w:t>5</w:t>
            </w:r>
          </w:p>
        </w:tc>
        <w:tc>
          <w:tcPr>
            <w:tcW w:w="1678" w:type="dxa"/>
            <w:shd w:val="clear" w:color="auto" w:fill="auto"/>
          </w:tcPr>
          <w:p w14:paraId="2A212096" w14:textId="77777777" w:rsidR="00D6367E" w:rsidRPr="00FA65DF" w:rsidRDefault="00D6367E" w:rsidP="00D6367E">
            <w:pPr>
              <w:jc w:val="center"/>
              <w:rPr>
                <w:noProof/>
              </w:rPr>
            </w:pPr>
            <w:r w:rsidRPr="00FA65DF">
              <w:rPr>
                <w:noProof/>
              </w:rPr>
              <w:t>9</w:t>
            </w:r>
          </w:p>
        </w:tc>
        <w:tc>
          <w:tcPr>
            <w:tcW w:w="2229" w:type="dxa"/>
            <w:shd w:val="clear" w:color="auto" w:fill="auto"/>
            <w:vAlign w:val="center"/>
          </w:tcPr>
          <w:p w14:paraId="53EBE48E" w14:textId="77777777" w:rsidR="00D6367E" w:rsidRPr="00FA65DF" w:rsidRDefault="00D6367E" w:rsidP="00D6367E">
            <w:pPr>
              <w:jc w:val="center"/>
              <w:rPr>
                <w:noProof/>
              </w:rPr>
            </w:pPr>
            <w:r w:rsidRPr="00FA65DF">
              <w:rPr>
                <w:noProof/>
              </w:rPr>
              <w:t>81,82</w:t>
            </w:r>
          </w:p>
        </w:tc>
        <w:tc>
          <w:tcPr>
            <w:tcW w:w="1913" w:type="dxa"/>
            <w:shd w:val="clear" w:color="auto" w:fill="auto"/>
            <w:vAlign w:val="center"/>
          </w:tcPr>
          <w:p w14:paraId="1BABEFC5" w14:textId="77777777" w:rsidR="00D6367E" w:rsidRPr="00FA65DF" w:rsidRDefault="00D6367E" w:rsidP="00D6367E">
            <w:pPr>
              <w:jc w:val="center"/>
              <w:rPr>
                <w:noProof/>
              </w:rPr>
            </w:pPr>
            <w:r w:rsidRPr="00FA65DF">
              <w:rPr>
                <w:noProof/>
              </w:rPr>
              <w:t>57,73</w:t>
            </w:r>
          </w:p>
        </w:tc>
        <w:tc>
          <w:tcPr>
            <w:tcW w:w="1913" w:type="dxa"/>
            <w:shd w:val="clear" w:color="auto" w:fill="auto"/>
            <w:vAlign w:val="center"/>
          </w:tcPr>
          <w:p w14:paraId="2E1A21FF" w14:textId="77777777" w:rsidR="00D6367E" w:rsidRPr="00FA65DF" w:rsidRDefault="00D6367E" w:rsidP="00D6367E">
            <w:pPr>
              <w:jc w:val="center"/>
            </w:pPr>
            <w:r w:rsidRPr="00FA65DF">
              <w:rPr>
                <w:rFonts w:eastAsia="Segoe UI"/>
                <w:color w:val="000000"/>
              </w:rPr>
              <w:t>62,31</w:t>
            </w:r>
          </w:p>
        </w:tc>
      </w:tr>
    </w:tbl>
    <w:p w14:paraId="2CF8527A" w14:textId="77777777" w:rsidR="00E4710B" w:rsidRDefault="00E4710B" w:rsidP="00CE5648">
      <w:pPr>
        <w:ind w:firstLine="539"/>
        <w:jc w:val="both"/>
        <w:rPr>
          <w:noProof/>
        </w:rPr>
      </w:pPr>
    </w:p>
    <w:p w14:paraId="4D80DB3A" w14:textId="77777777" w:rsidR="00D6367E" w:rsidRPr="00FA65DF" w:rsidRDefault="00D6367E" w:rsidP="00CE5648">
      <w:pPr>
        <w:ind w:firstLine="539"/>
        <w:jc w:val="both"/>
        <w:rPr>
          <w:noProof/>
        </w:rPr>
      </w:pPr>
      <w:r w:rsidRPr="00FA65DF">
        <w:rPr>
          <w:noProof/>
        </w:rPr>
        <w:t xml:space="preserve">Статистические данные по открытым вариантам несколько отличаются от средних процентов по региону: по сравнению с 2021 г. в открытом варианте почти на 20% возросли показатели выполнения задания 1 (в среднем по региону – увеличение примерно на 3%). С данным заданием справились все участники экзамена, писавшие 319 вариант и получившие максимальные баллы; среди тех, кто получил от 61 до 80 баллов, почти 92% выполнили задание на 2 балла. Среди тех, кто набрал баллы от пороговых до 60, полностью справились с 1 заданием больше половины и более 30% получили 1 балл. Проблемы с 1 заданием возникли только у экзаменуемых, не прошедших порог – 0 баллов получили более 88%, 2 балла не получил никто. Увеличились показатели  выполнения заданий 3 (знание основных фактов, процессов, явлений, в среднем по региону уменьшилось примерно на 8%) и 5 (знание исторических деятелей, в среднем по региону уменьшилось примерно на 4,5%). Одной из причин более успешного выполнения заданий 1, 3, 5 варианта 319 по сравнению с аналогичными им заданиями открытого варианта 301 КИМ 2021 г. является более строгое соответствие формулировок положениям Историко-культурного стандарта, использование составителями заданий фактов, которые в большей </w:t>
      </w:r>
      <w:r w:rsidRPr="00FA65DF">
        <w:rPr>
          <w:noProof/>
        </w:rPr>
        <w:lastRenderedPageBreak/>
        <w:t xml:space="preserve">степени являются частью базовых исторических знаний.Например, в 3 задании в левой части таблицы были представлены следующие процессы (явления, события): </w:t>
      </w:r>
      <w:r w:rsidRPr="00FA65DF">
        <w:rPr>
          <w:i/>
          <w:noProof/>
        </w:rPr>
        <w:t>Батыево нашествие на Русь, Великая Отечественная война, Смутное время, русско-турецкие войны</w:t>
      </w:r>
      <w:r w:rsidRPr="00FA65DF">
        <w:rPr>
          <w:noProof/>
        </w:rPr>
        <w:t xml:space="preserve">. С ними необходимо было соотнести следующие факты: </w:t>
      </w:r>
      <w:r w:rsidRPr="00FA65DF">
        <w:rPr>
          <w:i/>
          <w:noProof/>
        </w:rPr>
        <w:t xml:space="preserve">битва на реке Сить, сражение под Прохоровкой, оборона Троице-Сергиева монастыря от войск Лжедмитрия </w:t>
      </w:r>
      <w:r w:rsidRPr="00FA65DF">
        <w:rPr>
          <w:i/>
          <w:noProof/>
          <w:lang w:val="en-US"/>
        </w:rPr>
        <w:t>II</w:t>
      </w:r>
      <w:r w:rsidRPr="00FA65DF">
        <w:rPr>
          <w:i/>
          <w:noProof/>
        </w:rPr>
        <w:t>, оборона Шипкинского перевала, оборона Порт-Артура, осада Пскова войсками Стефана Батория</w:t>
      </w:r>
      <w:r w:rsidRPr="00FA65DF">
        <w:rPr>
          <w:noProof/>
        </w:rPr>
        <w:t xml:space="preserve">. В заданиях 5 варианта необходимо было среди списка таких личностей, как </w:t>
      </w:r>
      <w:r w:rsidRPr="00FA65DF">
        <w:rPr>
          <w:i/>
          <w:noProof/>
        </w:rPr>
        <w:t xml:space="preserve">Андрей Боголюбский, Петр </w:t>
      </w:r>
      <w:r w:rsidRPr="00FA65DF">
        <w:rPr>
          <w:i/>
          <w:noProof/>
          <w:lang w:val="en-US"/>
        </w:rPr>
        <w:t>I</w:t>
      </w:r>
      <w:r w:rsidRPr="00FA65DF">
        <w:rPr>
          <w:i/>
          <w:noProof/>
        </w:rPr>
        <w:t xml:space="preserve">, Василий </w:t>
      </w:r>
      <w:r w:rsidRPr="00FA65DF">
        <w:rPr>
          <w:i/>
          <w:noProof/>
          <w:lang w:val="en-US"/>
        </w:rPr>
        <w:t>III</w:t>
      </w:r>
      <w:r w:rsidRPr="00FA65DF">
        <w:rPr>
          <w:i/>
          <w:noProof/>
        </w:rPr>
        <w:t>, Иван Калита, К.Е. Ворошилов, В.И. Ленин</w:t>
      </w:r>
      <w:r w:rsidRPr="00FA65DF">
        <w:rPr>
          <w:noProof/>
        </w:rPr>
        <w:t xml:space="preserve"> найти участников таких событий, как </w:t>
      </w:r>
      <w:r w:rsidRPr="00FA65DF">
        <w:rPr>
          <w:i/>
          <w:noProof/>
        </w:rPr>
        <w:t>советско-финская война, перенос столицы Северо-Восточной Руси из Суздаля во Владимир, основание Санкт-Петербурга, присоединение Пскова к Российскому государству</w:t>
      </w:r>
      <w:r w:rsidRPr="00FA65DF">
        <w:rPr>
          <w:noProof/>
        </w:rPr>
        <w:t xml:space="preserve">. Не удивительно, что в группе выпускников с наивысшими баллами с заданием 3 справились 100%, в группе набравших от 61 до 80 баллов максимальный балл за данное задание получили свыше 91%. В группе набравших от 32 до 60 баллов не выполнили данное задание только 26,29%, 32,47% получили 1 балл, остальные – 2 балла за данное задание. При этом нельзя утверждать, что «слишком простые» формулировки вопросов не позволяют решить основную задачу единого экзамена: ранжирование выпускников, определение группы наиболее хорошо подготовленных учащихся. Показательно, что среди не преодолевших пороговый балл полностью или частично выполнить задание </w:t>
      </w:r>
      <w:r w:rsidR="00101AEA" w:rsidRPr="00FA65DF">
        <w:rPr>
          <w:noProof/>
        </w:rPr>
        <w:t xml:space="preserve">3 </w:t>
      </w:r>
      <w:r w:rsidRPr="00FA65DF">
        <w:rPr>
          <w:noProof/>
        </w:rPr>
        <w:t xml:space="preserve">смогли только около 11%, а почти 89% участников данной группы набрали за тест 0 баллов Такие же примерно показатели и в 5 задании: в группе </w:t>
      </w:r>
      <w:r w:rsidR="003C2152">
        <w:rPr>
          <w:noProof/>
        </w:rPr>
        <w:t>высокобалльников</w:t>
      </w:r>
      <w:r w:rsidRPr="00FA65DF">
        <w:rPr>
          <w:noProof/>
        </w:rPr>
        <w:t xml:space="preserve"> 100% набрали 2 балла; в группе получивших от 61 до 80 баллов полностью справились с заданием 78,20%, 1 балл набрали 15,79%. Среди экзаменуемых, получивших от 32 до 60 баллов  набравших за 5 задание открытого варианта максимальный балл уже меньше четверти – 22,68%, но 40,72 % набрали хотя бы 1 балл. И только группа самых слабых участников экзамена не справляется с заданием – 83,33% получили 0 баллов, 2 балла не получил никто. Таким образом, задания 1, 3, 5 открытого варианта не составили большой сложности для участников экзамена, подготовка которых, как можно предположить, была основана на материалах ИКС и основного содержания учебников федерального перечня. </w:t>
      </w:r>
    </w:p>
    <w:p w14:paraId="63670FCB" w14:textId="77777777" w:rsidR="00D6367E" w:rsidRPr="00FA65DF" w:rsidRDefault="00D6367E" w:rsidP="00D6367E">
      <w:pPr>
        <w:tabs>
          <w:tab w:val="left" w:pos="567"/>
        </w:tabs>
        <w:ind w:firstLine="539"/>
        <w:jc w:val="both"/>
        <w:rPr>
          <w:noProof/>
        </w:rPr>
      </w:pPr>
      <w:r w:rsidRPr="00FA65DF">
        <w:rPr>
          <w:noProof/>
        </w:rPr>
        <w:t xml:space="preserve">Однако, следует отметить более скромные, по сравнению с другими заданиями на соотнесение, результаты задания 5. Традиционно, изучение исторических личностей является одной из серьезных проблем в преподавании истории. Высокая плотность фактического материала, изучаемого на уроках, обилие смысловых единиц, необходимость выделять время на отработку умений и навыков обучающихся оставляет мало возможностей для составления даже кратких характеристик всех участников исторического процесса, упомянутых в учебниках. В такой ситуации большинство обучающихся хорошо усваивают характеристики только самых ярких личностей, которые были участниками многих событий, деятельности которых отводится не несколько </w:t>
      </w:r>
      <w:r w:rsidR="00101AEA" w:rsidRPr="00FA65DF">
        <w:rPr>
          <w:noProof/>
        </w:rPr>
        <w:t>слов</w:t>
      </w:r>
      <w:r w:rsidRPr="00FA65DF">
        <w:rPr>
          <w:noProof/>
        </w:rPr>
        <w:t xml:space="preserve"> в параграфе или Словаре имен в конце учебника, а целые темы. Например, участники экзамена, решавшие 5 задание 319 варианта редко ошибались, указывая участие Петра </w:t>
      </w:r>
      <w:r w:rsidRPr="00FA65DF">
        <w:rPr>
          <w:noProof/>
          <w:lang w:val="en-US"/>
        </w:rPr>
        <w:t>I</w:t>
      </w:r>
      <w:r w:rsidRPr="00FA65DF">
        <w:rPr>
          <w:noProof/>
        </w:rPr>
        <w:t xml:space="preserve"> в основании Санкт-Петербурга, а большинство ошибок касалось факта присоединения Пскова к Российскому государству, 11,63% экзаменующихся, получивших 1 балл за это задание ошибочно назвали участником этого события Ивана Калиту.  </w:t>
      </w:r>
    </w:p>
    <w:p w14:paraId="03D5C2C8" w14:textId="77777777" w:rsidR="00D6367E" w:rsidRDefault="00D6367E" w:rsidP="00D6367E">
      <w:pPr>
        <w:ind w:firstLine="965"/>
        <w:jc w:val="both"/>
        <w:rPr>
          <w:noProof/>
        </w:rPr>
      </w:pPr>
      <w:r w:rsidRPr="00FA65DF">
        <w:t>Статистические данные результативности по вариантам показывают довольной большой разброс результатов: так, 1 задание 322 варианта выполнили 85,60% участников экзамена (на 11,4% лучше, чем в среднем по Петербургу), а 1 задание 504 варианта – 56,84% (на 17,36% хуже средних показателей); в 3 задании диапазон показателей колеблется от 71,47 в 322 варианте до 36,31 в 502 варианте, в 5 задании – от 69,15% в 326 варианте до 36,85% в 320.</w:t>
      </w:r>
      <w:r w:rsidRPr="00FA65DF">
        <w:rPr>
          <w:noProof/>
        </w:rPr>
        <w:t xml:space="preserve"> К сожалению, отсутствие более свободного доступа ко всему спектру КИМ ЕГЭ по истории не позволяет объективно определить проблемы, вызвавшие наибольшие затруднения у экзаменующихся и объективно ответить на вопрос о причинах снижения средних показателей в регионе при выполнении задания 3 и 5.</w:t>
      </w:r>
    </w:p>
    <w:p w14:paraId="3A9E1294" w14:textId="77777777" w:rsidR="00E4710B" w:rsidRDefault="00E4710B" w:rsidP="00D6367E">
      <w:pPr>
        <w:ind w:firstLine="965"/>
        <w:jc w:val="both"/>
        <w:rPr>
          <w:noProof/>
        </w:rPr>
      </w:pPr>
    </w:p>
    <w:p w14:paraId="5D3B79C7" w14:textId="77777777" w:rsidR="00E4710B" w:rsidRPr="00FA65DF" w:rsidRDefault="00E4710B" w:rsidP="00D6367E">
      <w:pPr>
        <w:ind w:firstLine="965"/>
        <w:jc w:val="both"/>
        <w:rPr>
          <w:noProof/>
        </w:rPr>
      </w:pPr>
    </w:p>
    <w:p w14:paraId="4DBBA21B" w14:textId="77777777" w:rsidR="00D6367E" w:rsidRPr="00644F40" w:rsidRDefault="00412A5D" w:rsidP="00412A5D">
      <w:pPr>
        <w:ind w:firstLine="965"/>
        <w:jc w:val="right"/>
        <w:rPr>
          <w:noProof/>
          <w:sz w:val="18"/>
          <w:szCs w:val="18"/>
        </w:rPr>
      </w:pPr>
      <w:r w:rsidRPr="00644F40">
        <w:rPr>
          <w:bCs/>
          <w:i/>
          <w:iCs/>
          <w:noProof/>
          <w:sz w:val="18"/>
          <w:szCs w:val="18"/>
        </w:rPr>
        <w:lastRenderedPageBreak/>
        <w:t>Таблица 3-6</w:t>
      </w:r>
    </w:p>
    <w:p w14:paraId="3246C558" w14:textId="77777777" w:rsidR="00412A5D" w:rsidRPr="00FA65DF" w:rsidRDefault="00D6367E" w:rsidP="00D6367E">
      <w:pPr>
        <w:jc w:val="center"/>
        <w:rPr>
          <w:b/>
          <w:noProof/>
        </w:rPr>
      </w:pPr>
      <w:r w:rsidRPr="00FA65DF">
        <w:rPr>
          <w:b/>
          <w:noProof/>
        </w:rPr>
        <w:t>Средний процент выполнения заданий 2, 4, и 6 в открытых вариантах</w:t>
      </w:r>
    </w:p>
    <w:p w14:paraId="600D8B25" w14:textId="77777777" w:rsidR="00D6367E" w:rsidRPr="00FA65DF" w:rsidRDefault="00D6367E" w:rsidP="00D6367E">
      <w:pPr>
        <w:jc w:val="center"/>
        <w:rPr>
          <w:b/>
          <w:noProof/>
        </w:rPr>
      </w:pPr>
      <w:r w:rsidRPr="00FA65DF">
        <w:rPr>
          <w:b/>
          <w:noProof/>
        </w:rPr>
        <w:t>в 2020 - 2022 гг.</w:t>
      </w:r>
    </w:p>
    <w:p w14:paraId="02A003E7" w14:textId="77777777" w:rsidR="00D6367E" w:rsidRPr="00FA65DF" w:rsidRDefault="00D6367E" w:rsidP="00D6367E">
      <w:pPr>
        <w:jc w:val="right"/>
        <w:rPr>
          <w:bCs/>
          <w:i/>
          <w:iCs/>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597"/>
        <w:gridCol w:w="2229"/>
        <w:gridCol w:w="1913"/>
        <w:gridCol w:w="1913"/>
      </w:tblGrid>
      <w:tr w:rsidR="00D6367E" w:rsidRPr="00FA65DF" w14:paraId="3EFD527C" w14:textId="77777777" w:rsidTr="00D6367E">
        <w:trPr>
          <w:trHeight w:val="94"/>
          <w:jc w:val="center"/>
        </w:trPr>
        <w:tc>
          <w:tcPr>
            <w:tcW w:w="1597" w:type="dxa"/>
            <w:vMerge w:val="restart"/>
          </w:tcPr>
          <w:p w14:paraId="4FC27940" w14:textId="77777777" w:rsidR="00D6367E" w:rsidRPr="00FA65DF" w:rsidRDefault="00D6367E" w:rsidP="00D6367E">
            <w:pPr>
              <w:jc w:val="center"/>
              <w:rPr>
                <w:noProof/>
              </w:rPr>
            </w:pPr>
            <w:r w:rsidRPr="00FA65DF">
              <w:rPr>
                <w:noProof/>
              </w:rPr>
              <w:t>№ задания КИМ 2022</w:t>
            </w:r>
          </w:p>
        </w:tc>
        <w:tc>
          <w:tcPr>
            <w:tcW w:w="1597" w:type="dxa"/>
            <w:vMerge w:val="restart"/>
            <w:shd w:val="clear" w:color="auto" w:fill="auto"/>
          </w:tcPr>
          <w:p w14:paraId="72B27F44" w14:textId="77777777" w:rsidR="00D6367E" w:rsidRPr="00FA65DF" w:rsidRDefault="00D6367E" w:rsidP="00D6367E">
            <w:pPr>
              <w:jc w:val="center"/>
              <w:rPr>
                <w:noProof/>
              </w:rPr>
            </w:pPr>
            <w:r w:rsidRPr="00FA65DF">
              <w:rPr>
                <w:noProof/>
              </w:rPr>
              <w:t>№ задания</w:t>
            </w:r>
          </w:p>
          <w:p w14:paraId="44C93D94" w14:textId="77777777" w:rsidR="00D6367E" w:rsidRPr="00FA65DF" w:rsidRDefault="00D6367E" w:rsidP="00D6367E">
            <w:pPr>
              <w:jc w:val="center"/>
              <w:rPr>
                <w:noProof/>
              </w:rPr>
            </w:pPr>
            <w:r w:rsidRPr="00FA65DF">
              <w:rPr>
                <w:noProof/>
              </w:rPr>
              <w:t xml:space="preserve"> КИМ 2020/2021</w:t>
            </w:r>
          </w:p>
        </w:tc>
        <w:tc>
          <w:tcPr>
            <w:tcW w:w="6055" w:type="dxa"/>
            <w:gridSpan w:val="3"/>
            <w:shd w:val="clear" w:color="auto" w:fill="auto"/>
          </w:tcPr>
          <w:p w14:paraId="774C2390" w14:textId="77777777" w:rsidR="00D6367E" w:rsidRPr="00FA65DF" w:rsidRDefault="00D6367E" w:rsidP="00D6367E">
            <w:pPr>
              <w:jc w:val="center"/>
              <w:rPr>
                <w:noProof/>
              </w:rPr>
            </w:pPr>
            <w:r w:rsidRPr="00FA65DF">
              <w:rPr>
                <w:noProof/>
              </w:rPr>
              <w:t>Средний процент выполнения задания в Санкт-Петербурге</w:t>
            </w:r>
          </w:p>
        </w:tc>
      </w:tr>
      <w:tr w:rsidR="00D6367E" w:rsidRPr="00FA65DF" w14:paraId="42087693" w14:textId="77777777" w:rsidTr="00D6367E">
        <w:trPr>
          <w:trHeight w:val="93"/>
          <w:jc w:val="center"/>
        </w:trPr>
        <w:tc>
          <w:tcPr>
            <w:tcW w:w="1597" w:type="dxa"/>
            <w:vMerge/>
          </w:tcPr>
          <w:p w14:paraId="17522C9A" w14:textId="77777777" w:rsidR="00D6367E" w:rsidRPr="00FA65DF" w:rsidRDefault="00D6367E" w:rsidP="00D6367E">
            <w:pPr>
              <w:jc w:val="both"/>
              <w:rPr>
                <w:noProof/>
              </w:rPr>
            </w:pPr>
          </w:p>
        </w:tc>
        <w:tc>
          <w:tcPr>
            <w:tcW w:w="1597" w:type="dxa"/>
            <w:vMerge/>
            <w:shd w:val="clear" w:color="auto" w:fill="auto"/>
          </w:tcPr>
          <w:p w14:paraId="4685C359" w14:textId="77777777" w:rsidR="00D6367E" w:rsidRPr="00FA65DF" w:rsidRDefault="00D6367E" w:rsidP="00D6367E">
            <w:pPr>
              <w:jc w:val="both"/>
              <w:rPr>
                <w:noProof/>
              </w:rPr>
            </w:pPr>
          </w:p>
        </w:tc>
        <w:tc>
          <w:tcPr>
            <w:tcW w:w="2229" w:type="dxa"/>
            <w:shd w:val="clear" w:color="auto" w:fill="auto"/>
          </w:tcPr>
          <w:p w14:paraId="14A3F80A" w14:textId="77777777" w:rsidR="00D6367E" w:rsidRPr="00FA65DF" w:rsidRDefault="00D6367E" w:rsidP="00D6367E">
            <w:pPr>
              <w:jc w:val="center"/>
              <w:rPr>
                <w:noProof/>
              </w:rPr>
            </w:pPr>
            <w:r w:rsidRPr="00FA65DF">
              <w:rPr>
                <w:noProof/>
              </w:rPr>
              <w:t>в 2020 году</w:t>
            </w:r>
          </w:p>
        </w:tc>
        <w:tc>
          <w:tcPr>
            <w:tcW w:w="1913" w:type="dxa"/>
            <w:shd w:val="clear" w:color="auto" w:fill="auto"/>
          </w:tcPr>
          <w:p w14:paraId="716F4EC7" w14:textId="77777777" w:rsidR="00D6367E" w:rsidRPr="00FA65DF" w:rsidRDefault="00D6367E" w:rsidP="00D6367E">
            <w:pPr>
              <w:jc w:val="center"/>
              <w:rPr>
                <w:noProof/>
              </w:rPr>
            </w:pPr>
            <w:r w:rsidRPr="00FA65DF">
              <w:rPr>
                <w:noProof/>
              </w:rPr>
              <w:t>в 2021 году</w:t>
            </w:r>
          </w:p>
        </w:tc>
        <w:tc>
          <w:tcPr>
            <w:tcW w:w="1913" w:type="dxa"/>
            <w:shd w:val="clear" w:color="auto" w:fill="auto"/>
          </w:tcPr>
          <w:p w14:paraId="562E1C81" w14:textId="77777777" w:rsidR="00D6367E" w:rsidRPr="00FA65DF" w:rsidRDefault="00D6367E" w:rsidP="00D6367E">
            <w:pPr>
              <w:jc w:val="center"/>
              <w:rPr>
                <w:noProof/>
              </w:rPr>
            </w:pPr>
            <w:r w:rsidRPr="00FA65DF">
              <w:rPr>
                <w:noProof/>
              </w:rPr>
              <w:t>в 2022 году</w:t>
            </w:r>
          </w:p>
        </w:tc>
      </w:tr>
      <w:tr w:rsidR="00D6367E" w:rsidRPr="00FA65DF" w14:paraId="52015D48" w14:textId="77777777" w:rsidTr="00D6367E">
        <w:trPr>
          <w:jc w:val="center"/>
        </w:trPr>
        <w:tc>
          <w:tcPr>
            <w:tcW w:w="1597" w:type="dxa"/>
          </w:tcPr>
          <w:p w14:paraId="59B9CCF4" w14:textId="77777777" w:rsidR="00D6367E" w:rsidRPr="00FA65DF" w:rsidRDefault="00D6367E" w:rsidP="00D6367E">
            <w:pPr>
              <w:jc w:val="center"/>
              <w:rPr>
                <w:noProof/>
              </w:rPr>
            </w:pPr>
            <w:r w:rsidRPr="00FA65DF">
              <w:rPr>
                <w:noProof/>
              </w:rPr>
              <w:t>2</w:t>
            </w:r>
          </w:p>
        </w:tc>
        <w:tc>
          <w:tcPr>
            <w:tcW w:w="1597" w:type="dxa"/>
            <w:shd w:val="clear" w:color="auto" w:fill="auto"/>
          </w:tcPr>
          <w:p w14:paraId="47F88787" w14:textId="77777777" w:rsidR="00D6367E" w:rsidRPr="00FA65DF" w:rsidRDefault="00D6367E" w:rsidP="00D6367E">
            <w:pPr>
              <w:jc w:val="center"/>
              <w:rPr>
                <w:noProof/>
              </w:rPr>
            </w:pPr>
            <w:r w:rsidRPr="00FA65DF">
              <w:rPr>
                <w:noProof/>
              </w:rPr>
              <w:t>1</w:t>
            </w:r>
          </w:p>
        </w:tc>
        <w:tc>
          <w:tcPr>
            <w:tcW w:w="2229" w:type="dxa"/>
            <w:shd w:val="clear" w:color="auto" w:fill="auto"/>
            <w:vAlign w:val="center"/>
          </w:tcPr>
          <w:p w14:paraId="24742C8C" w14:textId="77777777" w:rsidR="00D6367E" w:rsidRPr="00FA65DF" w:rsidRDefault="00D6367E" w:rsidP="00D6367E">
            <w:pPr>
              <w:jc w:val="center"/>
              <w:rPr>
                <w:noProof/>
              </w:rPr>
            </w:pPr>
            <w:r w:rsidRPr="00FA65DF">
              <w:rPr>
                <w:noProof/>
              </w:rPr>
              <w:t>72,00</w:t>
            </w:r>
          </w:p>
        </w:tc>
        <w:tc>
          <w:tcPr>
            <w:tcW w:w="1913" w:type="dxa"/>
            <w:shd w:val="clear" w:color="auto" w:fill="auto"/>
            <w:vAlign w:val="center"/>
          </w:tcPr>
          <w:p w14:paraId="17DDBCEC" w14:textId="77777777" w:rsidR="00D6367E" w:rsidRPr="00FA65DF" w:rsidRDefault="00D6367E" w:rsidP="00D6367E">
            <w:pPr>
              <w:jc w:val="center"/>
              <w:rPr>
                <w:noProof/>
              </w:rPr>
            </w:pPr>
            <w:r w:rsidRPr="00FA65DF">
              <w:rPr>
                <w:noProof/>
              </w:rPr>
              <w:t>68,69</w:t>
            </w:r>
          </w:p>
        </w:tc>
        <w:tc>
          <w:tcPr>
            <w:tcW w:w="1913" w:type="dxa"/>
            <w:shd w:val="clear" w:color="auto" w:fill="auto"/>
            <w:vAlign w:val="center"/>
          </w:tcPr>
          <w:p w14:paraId="30A556D8" w14:textId="77777777" w:rsidR="00D6367E" w:rsidRPr="00FA65DF" w:rsidRDefault="00D6367E" w:rsidP="00D6367E">
            <w:pPr>
              <w:jc w:val="center"/>
            </w:pPr>
            <w:r w:rsidRPr="00FA65DF">
              <w:rPr>
                <w:rFonts w:eastAsia="Segoe UI"/>
                <w:color w:val="000000"/>
              </w:rPr>
              <w:t>60,62</w:t>
            </w:r>
          </w:p>
        </w:tc>
      </w:tr>
      <w:tr w:rsidR="00D6367E" w:rsidRPr="00FA65DF" w14:paraId="3412F23E" w14:textId="77777777" w:rsidTr="00D6367E">
        <w:trPr>
          <w:jc w:val="center"/>
        </w:trPr>
        <w:tc>
          <w:tcPr>
            <w:tcW w:w="1597" w:type="dxa"/>
          </w:tcPr>
          <w:p w14:paraId="19647192" w14:textId="77777777" w:rsidR="00D6367E" w:rsidRPr="00FA65DF" w:rsidRDefault="00D6367E" w:rsidP="00D6367E">
            <w:pPr>
              <w:jc w:val="center"/>
              <w:rPr>
                <w:noProof/>
              </w:rPr>
            </w:pPr>
            <w:r w:rsidRPr="00FA65DF">
              <w:rPr>
                <w:noProof/>
              </w:rPr>
              <w:t>4</w:t>
            </w:r>
          </w:p>
        </w:tc>
        <w:tc>
          <w:tcPr>
            <w:tcW w:w="1597" w:type="dxa"/>
            <w:shd w:val="clear" w:color="auto" w:fill="auto"/>
          </w:tcPr>
          <w:p w14:paraId="3D659C6C" w14:textId="77777777" w:rsidR="00D6367E" w:rsidRPr="00FA65DF" w:rsidRDefault="00D6367E" w:rsidP="00D6367E">
            <w:pPr>
              <w:jc w:val="center"/>
              <w:rPr>
                <w:noProof/>
              </w:rPr>
            </w:pPr>
            <w:r w:rsidRPr="00FA65DF">
              <w:rPr>
                <w:noProof/>
              </w:rPr>
              <w:t>11</w:t>
            </w:r>
          </w:p>
        </w:tc>
        <w:tc>
          <w:tcPr>
            <w:tcW w:w="2229" w:type="dxa"/>
            <w:shd w:val="clear" w:color="auto" w:fill="auto"/>
            <w:vAlign w:val="center"/>
          </w:tcPr>
          <w:p w14:paraId="7E2E9F6A" w14:textId="77777777" w:rsidR="00D6367E" w:rsidRPr="00FA65DF" w:rsidRDefault="00D6367E" w:rsidP="00D6367E">
            <w:pPr>
              <w:jc w:val="center"/>
              <w:rPr>
                <w:noProof/>
              </w:rPr>
            </w:pPr>
            <w:r w:rsidRPr="00FA65DF">
              <w:rPr>
                <w:noProof/>
              </w:rPr>
              <w:t>92,69</w:t>
            </w:r>
          </w:p>
        </w:tc>
        <w:tc>
          <w:tcPr>
            <w:tcW w:w="1913" w:type="dxa"/>
            <w:shd w:val="clear" w:color="auto" w:fill="auto"/>
            <w:vAlign w:val="center"/>
          </w:tcPr>
          <w:p w14:paraId="5DA6B0F3" w14:textId="77777777" w:rsidR="00D6367E" w:rsidRPr="00FA65DF" w:rsidRDefault="00D6367E" w:rsidP="00D6367E">
            <w:pPr>
              <w:jc w:val="center"/>
              <w:rPr>
                <w:noProof/>
              </w:rPr>
            </w:pPr>
            <w:r w:rsidRPr="00FA65DF">
              <w:rPr>
                <w:noProof/>
              </w:rPr>
              <w:t>67,71</w:t>
            </w:r>
          </w:p>
        </w:tc>
        <w:tc>
          <w:tcPr>
            <w:tcW w:w="1913" w:type="dxa"/>
            <w:shd w:val="clear" w:color="auto" w:fill="auto"/>
            <w:vAlign w:val="center"/>
          </w:tcPr>
          <w:p w14:paraId="5EDF3577" w14:textId="77777777" w:rsidR="00D6367E" w:rsidRPr="00FA65DF" w:rsidRDefault="00D6367E" w:rsidP="00D6367E">
            <w:pPr>
              <w:jc w:val="center"/>
            </w:pPr>
            <w:r w:rsidRPr="00FA65DF">
              <w:rPr>
                <w:rFonts w:eastAsia="Segoe UI"/>
                <w:color w:val="000000"/>
              </w:rPr>
              <w:t>80,05</w:t>
            </w:r>
          </w:p>
        </w:tc>
      </w:tr>
      <w:tr w:rsidR="00D6367E" w:rsidRPr="00FA65DF" w14:paraId="276EDE7C" w14:textId="77777777" w:rsidTr="00D6367E">
        <w:trPr>
          <w:jc w:val="center"/>
        </w:trPr>
        <w:tc>
          <w:tcPr>
            <w:tcW w:w="1597" w:type="dxa"/>
          </w:tcPr>
          <w:p w14:paraId="55E41076" w14:textId="77777777" w:rsidR="00D6367E" w:rsidRPr="00FA65DF" w:rsidRDefault="00D6367E" w:rsidP="00D6367E">
            <w:pPr>
              <w:jc w:val="center"/>
              <w:rPr>
                <w:noProof/>
              </w:rPr>
            </w:pPr>
            <w:r w:rsidRPr="00FA65DF">
              <w:rPr>
                <w:noProof/>
              </w:rPr>
              <w:t>6</w:t>
            </w:r>
          </w:p>
        </w:tc>
        <w:tc>
          <w:tcPr>
            <w:tcW w:w="1597" w:type="dxa"/>
            <w:shd w:val="clear" w:color="auto" w:fill="auto"/>
          </w:tcPr>
          <w:p w14:paraId="295853D6" w14:textId="77777777" w:rsidR="00D6367E" w:rsidRPr="00FA65DF" w:rsidRDefault="00D6367E" w:rsidP="00D6367E">
            <w:pPr>
              <w:jc w:val="center"/>
              <w:rPr>
                <w:noProof/>
              </w:rPr>
            </w:pPr>
            <w:r w:rsidRPr="00FA65DF">
              <w:rPr>
                <w:noProof/>
              </w:rPr>
              <w:t>12</w:t>
            </w:r>
          </w:p>
        </w:tc>
        <w:tc>
          <w:tcPr>
            <w:tcW w:w="2229" w:type="dxa"/>
            <w:shd w:val="clear" w:color="auto" w:fill="auto"/>
            <w:vAlign w:val="center"/>
          </w:tcPr>
          <w:p w14:paraId="3C9511D5" w14:textId="77777777" w:rsidR="00D6367E" w:rsidRPr="00FA65DF" w:rsidRDefault="00D6367E" w:rsidP="00D6367E">
            <w:pPr>
              <w:jc w:val="center"/>
              <w:rPr>
                <w:noProof/>
              </w:rPr>
            </w:pPr>
            <w:r w:rsidRPr="00FA65DF">
              <w:rPr>
                <w:noProof/>
              </w:rPr>
              <w:t>87,94</w:t>
            </w:r>
          </w:p>
        </w:tc>
        <w:tc>
          <w:tcPr>
            <w:tcW w:w="1913" w:type="dxa"/>
            <w:shd w:val="clear" w:color="auto" w:fill="auto"/>
            <w:vAlign w:val="center"/>
          </w:tcPr>
          <w:p w14:paraId="3DD9F118" w14:textId="77777777" w:rsidR="00D6367E" w:rsidRPr="00FA65DF" w:rsidRDefault="00D6367E" w:rsidP="00D6367E">
            <w:pPr>
              <w:jc w:val="center"/>
              <w:rPr>
                <w:noProof/>
              </w:rPr>
            </w:pPr>
            <w:r w:rsidRPr="00FA65DF">
              <w:rPr>
                <w:noProof/>
              </w:rPr>
              <w:t>55,87</w:t>
            </w:r>
          </w:p>
        </w:tc>
        <w:tc>
          <w:tcPr>
            <w:tcW w:w="1913" w:type="dxa"/>
            <w:shd w:val="clear" w:color="auto" w:fill="auto"/>
            <w:vAlign w:val="center"/>
          </w:tcPr>
          <w:p w14:paraId="6D0301F4" w14:textId="77777777" w:rsidR="00D6367E" w:rsidRPr="00FA65DF" w:rsidRDefault="00D6367E" w:rsidP="00D6367E">
            <w:pPr>
              <w:jc w:val="center"/>
            </w:pPr>
            <w:r w:rsidRPr="00FA65DF">
              <w:rPr>
                <w:rFonts w:eastAsia="Segoe UI"/>
                <w:color w:val="000000"/>
              </w:rPr>
              <w:t>51,68</w:t>
            </w:r>
          </w:p>
        </w:tc>
      </w:tr>
    </w:tbl>
    <w:p w14:paraId="635A03CD" w14:textId="77777777" w:rsidR="00D6367E" w:rsidRPr="00FA65DF" w:rsidRDefault="00D6367E" w:rsidP="00D6367E">
      <w:pPr>
        <w:ind w:firstLine="965"/>
        <w:jc w:val="both"/>
        <w:rPr>
          <w:iCs/>
        </w:rPr>
      </w:pPr>
    </w:p>
    <w:p w14:paraId="0F50B7A0" w14:textId="77777777" w:rsidR="00D6367E" w:rsidRPr="00FA65DF" w:rsidRDefault="00D6367E" w:rsidP="00D6367E">
      <w:pPr>
        <w:ind w:firstLine="965"/>
        <w:jc w:val="both"/>
        <w:rPr>
          <w:iCs/>
        </w:rPr>
      </w:pPr>
      <w:r w:rsidRPr="00FA65DF">
        <w:rPr>
          <w:iCs/>
        </w:rPr>
        <w:t>Задания 2 и 6 сохранились в КИМ 2022 г. в неизменном виде. Задание 4 повышенного уровня полностью сохранило свою структуру, но изменилось содержание задания</w:t>
      </w:r>
      <w:r w:rsidRPr="00FA65DF">
        <w:rPr>
          <w:rStyle w:val="a6"/>
          <w:iCs/>
        </w:rPr>
        <w:footnoteReference w:id="1"/>
      </w:r>
      <w:r w:rsidRPr="00FA65DF">
        <w:rPr>
          <w:iCs/>
        </w:rPr>
        <w:t xml:space="preserve">. </w:t>
      </w:r>
    </w:p>
    <w:p w14:paraId="26A13B09" w14:textId="77777777" w:rsidR="00D6367E" w:rsidRPr="00FA65DF" w:rsidRDefault="00D6367E" w:rsidP="00D6367E">
      <w:pPr>
        <w:ind w:firstLine="965"/>
        <w:jc w:val="both"/>
      </w:pPr>
      <w:r w:rsidRPr="00FA65DF">
        <w:rPr>
          <w:noProof/>
        </w:rPr>
        <w:t xml:space="preserve">Задание 2(1 в нумерации КИМ ЕГЭ 2021 г.) на </w:t>
      </w:r>
      <w:r w:rsidRPr="00FA65DF">
        <w:t xml:space="preserve">систематизацию исторической информации,то есть умение определять последовательность событий, охватывает хронологически события с древнейших времён до начала XXI в., как историю России, так историю зарубежных стран. Выпускнику предлагается расположить в хронологической последовательности 3 события: одно из всеобщей истории, два из истории России. В Приложении №1 Кодификатора ЕГЭ 2022 г. представлены 116 событий Всеобщей истории, </w:t>
      </w:r>
      <w:r w:rsidR="001A6505" w:rsidRPr="00FA65DF">
        <w:t>знание которых проверяется в задании</w:t>
      </w:r>
      <w:r w:rsidRPr="00FA65DF">
        <w:t xml:space="preserve"> 2</w:t>
      </w:r>
      <w:r w:rsidRPr="00FA65DF">
        <w:rPr>
          <w:rStyle w:val="a6"/>
        </w:rPr>
        <w:footnoteReference w:id="2"/>
      </w:r>
      <w:r w:rsidRPr="00FA65DF">
        <w:t xml:space="preserve">. </w:t>
      </w:r>
    </w:p>
    <w:p w14:paraId="12628DCE" w14:textId="77777777" w:rsidR="00D6367E" w:rsidRPr="00FA65DF" w:rsidRDefault="00D6367E" w:rsidP="00D6367E">
      <w:pPr>
        <w:ind w:firstLine="965"/>
        <w:jc w:val="both"/>
      </w:pPr>
      <w:r w:rsidRPr="00FA65DF">
        <w:t>Статистика за последние три года свидетельствует о тенденции снижения среднего балла выполнения этого задания в</w:t>
      </w:r>
      <w:r w:rsidR="001A6505" w:rsidRPr="00FA65DF">
        <w:t xml:space="preserve"> открытых вариантах в Санкт-Петербурге с 72% в 2020 году</w:t>
      </w:r>
      <w:r w:rsidRPr="00FA65DF">
        <w:t xml:space="preserve"> до 60,62% в 2022 году. Одн</w:t>
      </w:r>
      <w:r w:rsidR="001A6505" w:rsidRPr="00FA65DF">
        <w:t xml:space="preserve">ой из возможных причин </w:t>
      </w:r>
      <w:r w:rsidRPr="00FA65DF">
        <w:t>снижения качества выполнен</w:t>
      </w:r>
      <w:r w:rsidR="001A6505" w:rsidRPr="00FA65DF">
        <w:t>ия данного задания могут быть затруднения, возникающие у выпускников при повторении событий Всеобщей истории. Для успешного выполнения 2 задания в</w:t>
      </w:r>
      <w:r w:rsidRPr="00FA65DF">
        <w:t xml:space="preserve">ыпускник должен знать основные события с </w:t>
      </w:r>
      <w:r w:rsidRPr="00FA65DF">
        <w:rPr>
          <w:lang w:val="en-US"/>
        </w:rPr>
        <w:t>V</w:t>
      </w:r>
      <w:r w:rsidRPr="00FA65DF">
        <w:t xml:space="preserve"> по </w:t>
      </w:r>
      <w:r w:rsidRPr="00FA65DF">
        <w:rPr>
          <w:lang w:val="en-US"/>
        </w:rPr>
        <w:t>XX</w:t>
      </w:r>
      <w:r w:rsidRPr="00FA65DF">
        <w:t xml:space="preserve"> век, которые изучаются с 6 по 11 классы. Если основные события </w:t>
      </w:r>
      <w:r w:rsidRPr="00FA65DF">
        <w:rPr>
          <w:lang w:val="en-US"/>
        </w:rPr>
        <w:t>XX</w:t>
      </w:r>
      <w:r w:rsidRPr="00FA65DF">
        <w:t>века Всеобщей истории</w:t>
      </w:r>
      <w:r w:rsidR="001A6505" w:rsidRPr="00FA65DF">
        <w:t xml:space="preserve">, которыеизучаются в 10-11 классах, </w:t>
      </w:r>
      <w:r w:rsidRPr="00FA65DF">
        <w:t>у выпускника сохраняются в памяти хорошо</w:t>
      </w:r>
      <w:r w:rsidR="001A6505" w:rsidRPr="00FA65DF">
        <w:t xml:space="preserve"> (41 событие из 116 указанных в списке</w:t>
      </w:r>
      <w:r w:rsidR="00683010" w:rsidRPr="00FA65DF">
        <w:t xml:space="preserve"> Кодификатора</w:t>
      </w:r>
      <w:r w:rsidR="001A6505" w:rsidRPr="00FA65DF">
        <w:t>)</w:t>
      </w:r>
      <w:r w:rsidRPr="00FA65DF">
        <w:t xml:space="preserve">, </w:t>
      </w:r>
      <w:r w:rsidR="001A6505" w:rsidRPr="00FA65DF">
        <w:t>то события</w:t>
      </w:r>
      <w:r w:rsidRPr="00FA65DF">
        <w:t xml:space="preserve"> более раннего времени с </w:t>
      </w:r>
      <w:r w:rsidRPr="00FA65DF">
        <w:rPr>
          <w:lang w:val="en-US"/>
        </w:rPr>
        <w:t>V</w:t>
      </w:r>
      <w:r w:rsidRPr="00FA65DF">
        <w:t xml:space="preserve">по </w:t>
      </w:r>
      <w:r w:rsidRPr="00FA65DF">
        <w:rPr>
          <w:lang w:val="en-US"/>
        </w:rPr>
        <w:t>XIX</w:t>
      </w:r>
      <w:r w:rsidRPr="00FA65DF">
        <w:t xml:space="preserve"> век, изучаемые в основной школе, сохраняются в памяти хуже, особенно </w:t>
      </w:r>
      <w:r w:rsidR="001A6505" w:rsidRPr="00FA65DF">
        <w:t xml:space="preserve">те, которые изучались на уроках </w:t>
      </w:r>
      <w:r w:rsidRPr="00FA65DF">
        <w:t xml:space="preserve">истории </w:t>
      </w:r>
      <w:r w:rsidR="001A6505" w:rsidRPr="00FA65DF">
        <w:t>в 6-7 классах</w:t>
      </w:r>
      <w:r w:rsidRPr="00FA65DF">
        <w:t>. Помимо 116 событий</w:t>
      </w:r>
      <w:r w:rsidR="001A6505" w:rsidRPr="00FA65DF">
        <w:t xml:space="preserve"> Всеобщей истории</w:t>
      </w:r>
      <w:r w:rsidRPr="00FA65DF">
        <w:t xml:space="preserve"> выпускник должен знать события истории России, которые представлены в пространном списке на несколько десятков страниц в Кодификаторе 2022 г.</w:t>
      </w:r>
      <w:r w:rsidRPr="00FA65DF">
        <w:rPr>
          <w:rStyle w:val="a6"/>
        </w:rPr>
        <w:footnoteReference w:id="3"/>
      </w:r>
      <w:r w:rsidRPr="00FA65DF">
        <w:t xml:space="preserve">Первоначально, когда </w:t>
      </w:r>
      <w:r w:rsidR="00817D7B" w:rsidRPr="00FA65DF">
        <w:t>данное задание появилось в КИМ</w:t>
      </w:r>
      <w:r w:rsidRPr="00FA65DF">
        <w:t xml:space="preserve">, каждое из событий, указанных в нем, относилось к одному из трех больших периодов в истории: средневековью, Новому времени и Новейшей истории. В КИМ 2022 г. это правило отменено. События могут относится к одному периоду, отстоять друг от друга не на века, а на десятилетия и даже меньше. Это усложнение, несомненно, </w:t>
      </w:r>
      <w:r w:rsidR="001A6505" w:rsidRPr="00FA65DF">
        <w:t xml:space="preserve">также </w:t>
      </w:r>
      <w:r w:rsidRPr="00FA65DF">
        <w:t>обусловило понижение результата выполнения задания, особенно в некоторых вариантах.</w:t>
      </w:r>
    </w:p>
    <w:p w14:paraId="69E6E0E4" w14:textId="77777777" w:rsidR="00817D7B" w:rsidRPr="00FA65DF" w:rsidRDefault="00FB0A19" w:rsidP="00817D7B">
      <w:pPr>
        <w:ind w:firstLine="539"/>
        <w:jc w:val="both"/>
        <w:rPr>
          <w:noProof/>
        </w:rPr>
      </w:pPr>
      <w:r w:rsidRPr="00FA65DF">
        <w:rPr>
          <w:noProof/>
        </w:rPr>
        <w:t>Если</w:t>
      </w:r>
      <w:r w:rsidR="00817D7B" w:rsidRPr="00FA65DF">
        <w:rPr>
          <w:noProof/>
        </w:rPr>
        <w:t xml:space="preserve"> средний процент выполнения </w:t>
      </w:r>
      <w:r w:rsidRPr="00FA65DF">
        <w:rPr>
          <w:noProof/>
        </w:rPr>
        <w:t xml:space="preserve">задания 2 </w:t>
      </w:r>
      <w:r w:rsidR="00817D7B" w:rsidRPr="00FA65DF">
        <w:rPr>
          <w:noProof/>
        </w:rPr>
        <w:t xml:space="preserve">по региону – </w:t>
      </w:r>
      <w:r w:rsidR="00817D7B" w:rsidRPr="00FA65DF">
        <w:rPr>
          <w:rFonts w:eastAsia="Segoe UI"/>
          <w:color w:val="000000"/>
        </w:rPr>
        <w:t>73,50%</w:t>
      </w:r>
      <w:r w:rsidR="00817D7B" w:rsidRPr="00FA65DF">
        <w:rPr>
          <w:noProof/>
        </w:rPr>
        <w:t>, то как уже указывалось выше, средний процент открытого варианта ниже и составляет 60,62 %. В открытом вариа</w:t>
      </w:r>
      <w:r w:rsidRPr="00FA65DF">
        <w:rPr>
          <w:noProof/>
        </w:rPr>
        <w:t xml:space="preserve">нте </w:t>
      </w:r>
      <w:r w:rsidR="00817D7B" w:rsidRPr="00FA65DF">
        <w:rPr>
          <w:noProof/>
        </w:rPr>
        <w:t>319 выпускникам предлагалось определить в хронологической последовательности следующие события</w:t>
      </w:r>
      <w:r w:rsidRPr="00FA65DF">
        <w:rPr>
          <w:noProof/>
        </w:rPr>
        <w:t xml:space="preserve">: </w:t>
      </w:r>
      <w:r w:rsidR="00817D7B" w:rsidRPr="00FA65DF">
        <w:rPr>
          <w:i/>
          <w:iCs/>
        </w:rPr>
        <w:t xml:space="preserve">1) падение Западной Римской империи; 2) разгром печенегов под Киевом; 3) битва на реке Калке. </w:t>
      </w:r>
      <w:r w:rsidR="00817D7B" w:rsidRPr="00FA65DF">
        <w:t>Все события истории России относятся к темам: Русь в IX – начале XII в., Русские земли и княжества в XII – середине XV в.</w:t>
      </w:r>
      <w:r w:rsidR="00817D7B" w:rsidRPr="00FA65DF">
        <w:rPr>
          <w:rStyle w:val="a6"/>
        </w:rPr>
        <w:footnoteReference w:id="4"/>
      </w:r>
      <w:r w:rsidR="00817D7B" w:rsidRPr="00FA65DF">
        <w:t xml:space="preserve">, которые изучаются в 6 классе, как и событие Всеобщей истории, где падение Западной Римской империи относится к началу Средних веков. Знания, судя по всему, </w:t>
      </w:r>
      <w:r w:rsidR="00817D7B" w:rsidRPr="00FA65DF">
        <w:lastRenderedPageBreak/>
        <w:t xml:space="preserve">оказались изрядно подзабыты, даже при подготовке к экзамену. </w:t>
      </w:r>
      <w:r w:rsidR="00817D7B" w:rsidRPr="00FA65DF">
        <w:rPr>
          <w:noProof/>
        </w:rPr>
        <w:t>Однако, как уже говорилось выше, отсутствие свободного доступа ко всему спектру КИМ ЕГЭ по истории не позволяет объективно определить другиепроблемы, которые способствовали снижению средних показателей в регионе при выполнении данного задания.</w:t>
      </w:r>
    </w:p>
    <w:p w14:paraId="594E687D" w14:textId="77777777" w:rsidR="00817D7B" w:rsidRPr="00FA65DF" w:rsidRDefault="00817D7B" w:rsidP="00817D7B">
      <w:pPr>
        <w:ind w:firstLine="965"/>
        <w:jc w:val="both"/>
      </w:pPr>
      <w:r w:rsidRPr="00FA65DF">
        <w:rPr>
          <w:noProof/>
        </w:rPr>
        <w:t xml:space="preserve">Задание 4 (11 в нумерации КИМ ЕГЭ 2021 г.)на </w:t>
      </w:r>
      <w:r w:rsidRPr="00FA65DF">
        <w:t>систематизацию исторической информации, представленной в различных знаковых системах</w:t>
      </w:r>
      <w:r w:rsidRPr="00FA65DF">
        <w:rPr>
          <w:rStyle w:val="a6"/>
        </w:rPr>
        <w:footnoteReference w:id="5"/>
      </w:r>
      <w:r w:rsidRPr="00FA65DF">
        <w:t xml:space="preserve">, в данном случае </w:t>
      </w:r>
      <w:r w:rsidR="00FB0A19" w:rsidRPr="00FA65DF">
        <w:t xml:space="preserve">- </w:t>
      </w:r>
      <w:r w:rsidRPr="00FA65DF">
        <w:t xml:space="preserve">в таблице. Данное задание самое «дорогое» в 1 части ЕГЭ, оно оценивается в 3 балла. </w:t>
      </w:r>
    </w:p>
    <w:p w14:paraId="300B5F33" w14:textId="77777777" w:rsidR="00817D7B" w:rsidRPr="00FA65DF" w:rsidRDefault="00817D7B" w:rsidP="00817D7B">
      <w:pPr>
        <w:ind w:firstLine="965"/>
        <w:jc w:val="both"/>
        <w:rPr>
          <w:noProof/>
        </w:rPr>
      </w:pPr>
      <w:r w:rsidRPr="00FA65DF">
        <w:t xml:space="preserve">Средний показатель по региону достаточно высок – </w:t>
      </w:r>
      <w:r w:rsidRPr="00FA65DF">
        <w:rPr>
          <w:rFonts w:eastAsia="Segoe UI"/>
          <w:color w:val="000000"/>
        </w:rPr>
        <w:t>74,60%, что показывает хорошее качество выполнение этого задания. По сравнению с 2021 годом задание упростилось. Если в 2021 году выпускникам предлагалось синхронизировать события истории России и Всеобщей истории, что достаточно проблематично в связи с малым и сокращенным изучением Всеобщей истории в школе, то в 2022 году предлагалось систематизировать информацию по линии: географический объект – событие – время, когда произошло событие. Выпускники, в основной массе, справились с этим заданием, так как в списке приведенных пропущенных элементов сложно пер</w:t>
      </w:r>
      <w:r w:rsidR="00E4710B">
        <w:rPr>
          <w:rFonts w:eastAsia="Segoe UI"/>
          <w:color w:val="000000"/>
        </w:rPr>
        <w:t>епутать объект, событие и время.</w:t>
      </w:r>
      <w:r w:rsidRPr="00FA65DF">
        <w:rPr>
          <w:rFonts w:eastAsia="Segoe UI"/>
          <w:color w:val="000000"/>
        </w:rPr>
        <w:t xml:space="preserve"> Такой конструкт задания позволял выпускникам с низкими баллами по другим заданиям справляться с этим заданием </w:t>
      </w:r>
      <w:r w:rsidR="00FB0A19" w:rsidRPr="00FA65DF">
        <w:rPr>
          <w:rFonts w:eastAsia="Segoe UI"/>
          <w:color w:val="000000"/>
        </w:rPr>
        <w:t xml:space="preserve">с помощью </w:t>
      </w:r>
      <w:r w:rsidRPr="00FA65DF">
        <w:rPr>
          <w:rFonts w:eastAsia="Segoe UI"/>
          <w:color w:val="000000"/>
        </w:rPr>
        <w:t>логики и сопоставлений. Статистика открытого варианта 319 показывает еще более высокие показатели 80,05%, что выше, чем в 2021 году. В данном варианте линейка исторических</w:t>
      </w:r>
      <w:r w:rsidR="0024151A" w:rsidRPr="00FA65DF">
        <w:rPr>
          <w:rFonts w:eastAsia="Segoe UI"/>
          <w:color w:val="000000"/>
        </w:rPr>
        <w:t xml:space="preserve"> событий</w:t>
      </w:r>
      <w:r w:rsidRPr="00FA65DF">
        <w:rPr>
          <w:rFonts w:eastAsia="Segoe UI"/>
          <w:color w:val="000000"/>
        </w:rPr>
        <w:t xml:space="preserve">, представляла базовые </w:t>
      </w:r>
      <w:r w:rsidR="0024151A" w:rsidRPr="00FA65DF">
        <w:rPr>
          <w:rFonts w:eastAsia="Segoe UI"/>
          <w:color w:val="000000"/>
        </w:rPr>
        <w:t>факты</w:t>
      </w:r>
      <w:r w:rsidRPr="00FA65DF">
        <w:rPr>
          <w:rFonts w:eastAsia="Segoe UI"/>
          <w:color w:val="000000"/>
        </w:rPr>
        <w:t xml:space="preserve"> истории России, такие как </w:t>
      </w:r>
      <w:r w:rsidRPr="00FA65DF">
        <w:rPr>
          <w:rFonts w:eastAsia="Segoe UI"/>
          <w:i/>
          <w:color w:val="000000"/>
        </w:rPr>
        <w:t>восстание декабристов, русско-японская война, стояние на реке Угре, вхождение Украины в состав России</w:t>
      </w:r>
      <w:r w:rsidRPr="00FA65DF">
        <w:rPr>
          <w:rFonts w:eastAsia="Segoe UI"/>
          <w:color w:val="000000"/>
        </w:rPr>
        <w:t xml:space="preserve">, а также географические объекты, которые на слуху, такие как </w:t>
      </w:r>
      <w:r w:rsidRPr="00FA65DF">
        <w:rPr>
          <w:rFonts w:eastAsia="Segoe UI"/>
          <w:i/>
          <w:color w:val="000000"/>
        </w:rPr>
        <w:t>Переяславль, Японское море</w:t>
      </w:r>
      <w:r w:rsidRPr="00FA65DF">
        <w:rPr>
          <w:rFonts w:eastAsia="Segoe UI"/>
          <w:color w:val="000000"/>
        </w:rPr>
        <w:t xml:space="preserve"> и т.д. С другой стороны, не все участники экзамена, писавшие другие варианты, были столь же успешны: например, в 320 варианте процент выполнения 56,35%, в 325 – 56,85%, а в 506 – 66,67%, что свидетельствует о неравноценности представленных в задании событий и географических объектов. В целом, с нашей точки зрения, задание </w:t>
      </w:r>
      <w:r w:rsidR="00E4710B">
        <w:rPr>
          <w:rFonts w:eastAsia="Segoe UI"/>
          <w:color w:val="000000"/>
        </w:rPr>
        <w:t>неоправданн</w:t>
      </w:r>
      <w:r w:rsidR="00BA733D" w:rsidRPr="00FA65DF">
        <w:rPr>
          <w:rFonts w:eastAsia="Segoe UI"/>
          <w:color w:val="000000"/>
        </w:rPr>
        <w:t>о</w:t>
      </w:r>
      <w:r w:rsidRPr="00FA65DF">
        <w:rPr>
          <w:rFonts w:eastAsia="Segoe UI"/>
          <w:color w:val="000000"/>
        </w:rPr>
        <w:t xml:space="preserve"> переоценено, оно достаточно простое, но оценивается в самый высокий балл в 1 части КИМ, хотя там есть гораздо более сложные задания, примером которых служит задание 6.</w:t>
      </w:r>
    </w:p>
    <w:p w14:paraId="3F4FEE8F" w14:textId="77777777" w:rsidR="00817D7B" w:rsidRPr="00FA65DF" w:rsidRDefault="00817D7B" w:rsidP="00817D7B">
      <w:pPr>
        <w:ind w:firstLine="965"/>
        <w:jc w:val="both"/>
        <w:rPr>
          <w:noProof/>
        </w:rPr>
      </w:pPr>
      <w:r w:rsidRPr="00FA65DF">
        <w:t xml:space="preserve">Задание 6 </w:t>
      </w:r>
      <w:r w:rsidRPr="00FA65DF">
        <w:rPr>
          <w:noProof/>
        </w:rPr>
        <w:t xml:space="preserve">(12 КИМ ЕГЭ 2021 г.) на </w:t>
      </w:r>
      <w:r w:rsidRPr="00FA65DF">
        <w:t xml:space="preserve">работу с письменным историческим источником достаточно продолжительное время является проблемным. </w:t>
      </w:r>
      <w:r w:rsidRPr="00FA65DF">
        <w:rPr>
          <w:rFonts w:eastAsia="Segoe UI"/>
        </w:rPr>
        <w:t xml:space="preserve">Задание 6 частично перекликается с заданием 11, </w:t>
      </w:r>
      <w:r w:rsidRPr="00FA65DF">
        <w:t>и там, и там необходимо выбрать в приведённом списке верные суждения, только в 6 задании на основе анализа текста, а в 11 задании на основе анализа исторической карты. Количество правильных ответов, которые нужно указать, не регламентировано, как это было в КИМ предыдущих лет</w:t>
      </w:r>
      <w:r w:rsidR="00C02FEF" w:rsidRPr="00FA65DF">
        <w:t>, возможно</w:t>
      </w:r>
      <w:r w:rsidR="000B3EA7">
        <w:t>,</w:t>
      </w:r>
      <w:r w:rsidR="00C02FEF" w:rsidRPr="00FA65DF">
        <w:t xml:space="preserve"> это повлияло на</w:t>
      </w:r>
      <w:r w:rsidR="00C02FEF" w:rsidRPr="00FA65DF">
        <w:rPr>
          <w:noProof/>
        </w:rPr>
        <w:t xml:space="preserve"> на результативность выполнения данного задания.</w:t>
      </w:r>
    </w:p>
    <w:p w14:paraId="787FC547" w14:textId="77777777" w:rsidR="00817D7B" w:rsidRPr="00FA65DF" w:rsidRDefault="00817D7B" w:rsidP="00817D7B">
      <w:pPr>
        <w:ind w:firstLine="965"/>
        <w:jc w:val="both"/>
        <w:rPr>
          <w:rFonts w:eastAsia="Segoe UI"/>
        </w:rPr>
      </w:pPr>
      <w:r w:rsidRPr="00FA65DF">
        <w:t xml:space="preserve">В среднем по региону с данным заданием справилось всего </w:t>
      </w:r>
      <w:r w:rsidRPr="00FA65DF">
        <w:rPr>
          <w:rFonts w:eastAsia="Segoe UI"/>
        </w:rPr>
        <w:t>52,27%, то есть около половины участников экза</w:t>
      </w:r>
      <w:r w:rsidR="000B3EA7">
        <w:rPr>
          <w:rFonts w:eastAsia="Segoe UI"/>
        </w:rPr>
        <w:t>мена. По открытому 319 варианту</w:t>
      </w:r>
      <w:r w:rsidRPr="00FA65DF">
        <w:rPr>
          <w:rFonts w:eastAsia="Segoe UI"/>
        </w:rPr>
        <w:t xml:space="preserve"> практически такие же показатели – 51,68%, что свидетельствует о низкой подготовке выпускников к указанному типу заданий. На трудность выполнения этого задания указывают и Методические рекомендации 2022 года</w:t>
      </w:r>
      <w:r w:rsidRPr="00FA65DF">
        <w:rPr>
          <w:rStyle w:val="a6"/>
          <w:rFonts w:eastAsia="Segoe UI"/>
        </w:rPr>
        <w:footnoteReference w:id="6"/>
      </w:r>
      <w:r w:rsidRPr="00FA65DF">
        <w:rPr>
          <w:rFonts w:eastAsia="Segoe UI"/>
        </w:rPr>
        <w:t xml:space="preserve">. </w:t>
      </w:r>
      <w:r w:rsidR="000B3EA7">
        <w:rPr>
          <w:rFonts w:eastAsia="Segoe UI"/>
        </w:rPr>
        <w:t>Р</w:t>
      </w:r>
      <w:r w:rsidRPr="00FA65DF">
        <w:rPr>
          <w:rFonts w:eastAsia="Segoe UI"/>
        </w:rPr>
        <w:t>езультаты выполнения задания 6 говорят о том, что выпускники плохо ориентиру</w:t>
      </w:r>
      <w:r w:rsidR="000B3EA7">
        <w:rPr>
          <w:rFonts w:eastAsia="Segoe UI"/>
        </w:rPr>
        <w:t>ю</w:t>
      </w:r>
      <w:r w:rsidRPr="00FA65DF">
        <w:rPr>
          <w:rFonts w:eastAsia="Segoe UI"/>
        </w:rPr>
        <w:t xml:space="preserve">тся в анализе текстовогоисточника. На успешность выполнения задания влияет сложность восприятия языка источника, если источник относится к периоду </w:t>
      </w:r>
      <w:r w:rsidRPr="00FA65DF">
        <w:rPr>
          <w:rFonts w:eastAsia="Segoe UI"/>
          <w:lang w:val="en-US"/>
        </w:rPr>
        <w:t>XV</w:t>
      </w:r>
      <w:r w:rsidRPr="00FA65DF">
        <w:rPr>
          <w:rFonts w:eastAsia="Segoe UI"/>
        </w:rPr>
        <w:t>-</w:t>
      </w:r>
      <w:r w:rsidRPr="00FA65DF">
        <w:rPr>
          <w:rFonts w:eastAsia="Segoe UI"/>
          <w:lang w:val="en-US"/>
        </w:rPr>
        <w:t>XVII</w:t>
      </w:r>
      <w:r w:rsidRPr="00FA65DF">
        <w:rPr>
          <w:rFonts w:eastAsia="Segoe UI"/>
        </w:rPr>
        <w:t xml:space="preserve"> веков, то работа с ним для выпускников представляется большей проблемой, чем выполнение заданий по источнику ХХ века.Это свидетельствует о незначительном опыте выпускников по работе с текстами исторических источников более раннего времени. Такая ситуация складывается по причине того, что в 6-7 классах учащиеся на уроках часто работают с адаптированными и сокращенными текстами источников, а в старшей школе</w:t>
      </w:r>
      <w:r w:rsidR="000B3EA7">
        <w:rPr>
          <w:rFonts w:eastAsia="Segoe UI"/>
        </w:rPr>
        <w:t>,</w:t>
      </w:r>
      <w:r w:rsidRPr="00FA65DF">
        <w:rPr>
          <w:rFonts w:eastAsia="Segoe UI"/>
        </w:rPr>
        <w:t xml:space="preserve"> в силу специфики курсов, они не обращаются к источникам XV-</w:t>
      </w:r>
      <w:r w:rsidRPr="00FA65DF">
        <w:rPr>
          <w:rFonts w:eastAsia="Segoe UI"/>
          <w:lang w:val="en-US"/>
        </w:rPr>
        <w:t>XVII</w:t>
      </w:r>
      <w:r w:rsidRPr="00FA65DF">
        <w:rPr>
          <w:rFonts w:eastAsia="Segoe UI"/>
        </w:rPr>
        <w:t xml:space="preserve"> веков.</w:t>
      </w:r>
    </w:p>
    <w:p w14:paraId="58C0331F" w14:textId="77777777" w:rsidR="00817D7B" w:rsidRPr="00FA65DF" w:rsidRDefault="00817D7B" w:rsidP="00817D7B">
      <w:pPr>
        <w:ind w:firstLine="539"/>
        <w:jc w:val="both"/>
        <w:rPr>
          <w:rFonts w:eastAsia="Segoe UI"/>
        </w:rPr>
      </w:pPr>
      <w:r w:rsidRPr="00FA65DF">
        <w:lastRenderedPageBreak/>
        <w:t>В открытом варианте текст был посвящен</w:t>
      </w:r>
      <w:r w:rsidRPr="00FA65DF">
        <w:rPr>
          <w:rFonts w:eastAsia="Segoe UI"/>
        </w:rPr>
        <w:t>периоду правления Ивана Грозного, точнее -</w:t>
      </w:r>
      <w:r w:rsidR="003C2152">
        <w:rPr>
          <w:rFonts w:eastAsia="Segoe UI"/>
        </w:rPr>
        <w:t xml:space="preserve"> </w:t>
      </w:r>
      <w:r w:rsidRPr="00FA65DF">
        <w:rPr>
          <w:rFonts w:eastAsia="Segoe UI"/>
        </w:rPr>
        <w:t>заключительному этапу Ливонской войны. Скорее всего</w:t>
      </w:r>
      <w:r w:rsidR="00C02FEF" w:rsidRPr="00FA65DF">
        <w:rPr>
          <w:rFonts w:eastAsia="Segoe UI"/>
        </w:rPr>
        <w:t>,</w:t>
      </w:r>
      <w:r w:rsidRPr="00FA65DF">
        <w:rPr>
          <w:rFonts w:eastAsia="Segoe UI"/>
        </w:rPr>
        <w:t xml:space="preserve"> наибольшиезатруднения вызвало 5 суждение о том, что</w:t>
      </w:r>
      <w:r w:rsidR="001543C0">
        <w:rPr>
          <w:rFonts w:eastAsia="Segoe UI"/>
        </w:rPr>
        <w:t xml:space="preserve"> </w:t>
      </w:r>
      <w:r w:rsidRPr="00FA65DF">
        <w:t>послание адресовано Стефану Баторию, королю Речи Посполитой.</w:t>
      </w:r>
      <w:r w:rsidR="001543C0">
        <w:t xml:space="preserve"> </w:t>
      </w:r>
      <w:r w:rsidRPr="00FA65DF">
        <w:rPr>
          <w:rFonts w:eastAsia="Segoe UI"/>
        </w:rPr>
        <w:t>Здесь для выпускника важны знания не только истории России второй половины</w:t>
      </w:r>
      <w:r w:rsidRPr="00FA65DF">
        <w:rPr>
          <w:rFonts w:eastAsia="Segoe UI"/>
          <w:lang w:val="en-US"/>
        </w:rPr>
        <w:t>XVI</w:t>
      </w:r>
      <w:r w:rsidRPr="00FA65DF">
        <w:rPr>
          <w:rFonts w:eastAsia="Segoe UI"/>
        </w:rPr>
        <w:t xml:space="preserve">века, но </w:t>
      </w:r>
      <w:r w:rsidR="0024151A" w:rsidRPr="00FA65DF">
        <w:rPr>
          <w:rFonts w:eastAsia="Segoe UI"/>
        </w:rPr>
        <w:t>также истории</w:t>
      </w:r>
      <w:r w:rsidRPr="00FA65DF">
        <w:rPr>
          <w:rFonts w:eastAsia="Segoe UI"/>
        </w:rPr>
        <w:t xml:space="preserve"> некоторых соседних стран. Выпускнику необходимо знать определенный биографический минимум, чтобы правильно определить эту позицию. </w:t>
      </w:r>
      <w:r w:rsidR="00AD2AC9" w:rsidRPr="00FA65DF">
        <w:rPr>
          <w:rFonts w:eastAsia="Segoe UI"/>
        </w:rPr>
        <w:t xml:space="preserve">Хотя важнейшее проверяемое умение при работе с источником в данном задании - </w:t>
      </w:r>
      <w:r w:rsidR="00AD2AC9" w:rsidRPr="00FA65DF">
        <w:t xml:space="preserve">читательская грамотность (умение понимать, </w:t>
      </w:r>
      <w:r w:rsidR="000F287D" w:rsidRPr="00FA65DF">
        <w:t>извлекать</w:t>
      </w:r>
      <w:r w:rsidR="00AD2AC9" w:rsidRPr="00FA65DF">
        <w:t xml:space="preserve">, оценивать информацию из текста), </w:t>
      </w:r>
      <w:r w:rsidRPr="00FA65DF">
        <w:rPr>
          <w:rFonts w:eastAsia="Segoe UI"/>
        </w:rPr>
        <w:t>без знания деталей биографии Стефана Батория</w:t>
      </w:r>
      <w:r w:rsidR="00B9582B" w:rsidRPr="00FA65DF">
        <w:rPr>
          <w:rFonts w:eastAsia="Segoe UI"/>
        </w:rPr>
        <w:t xml:space="preserve">, </w:t>
      </w:r>
      <w:r w:rsidRPr="00FA65DF">
        <w:rPr>
          <w:rFonts w:eastAsia="Segoe UI"/>
        </w:rPr>
        <w:t>а это материал углублен</w:t>
      </w:r>
      <w:r w:rsidR="00B9582B" w:rsidRPr="00FA65DF">
        <w:rPr>
          <w:rFonts w:eastAsia="Segoe UI"/>
        </w:rPr>
        <w:t>ного курса по Всеобщей истории,</w:t>
      </w:r>
      <w:r w:rsidRPr="00FA65DF">
        <w:rPr>
          <w:rFonts w:eastAsia="Segoe UI"/>
        </w:rPr>
        <w:t xml:space="preserve"> полностью ответить правильно </w:t>
      </w:r>
      <w:r w:rsidR="00A641E9" w:rsidRPr="00FA65DF">
        <w:rPr>
          <w:rFonts w:eastAsia="Segoe UI"/>
        </w:rPr>
        <w:t xml:space="preserve">на вопросы </w:t>
      </w:r>
      <w:r w:rsidR="00B9582B" w:rsidRPr="00FA65DF">
        <w:rPr>
          <w:rFonts w:eastAsia="Segoe UI"/>
        </w:rPr>
        <w:t>319</w:t>
      </w:r>
      <w:r w:rsidR="00A641E9" w:rsidRPr="00FA65DF">
        <w:rPr>
          <w:rFonts w:eastAsia="Segoe UI"/>
        </w:rPr>
        <w:t xml:space="preserve"> варианта </w:t>
      </w:r>
      <w:r w:rsidR="00B9582B" w:rsidRPr="00FA65DF">
        <w:rPr>
          <w:rFonts w:eastAsia="Segoe UI"/>
        </w:rPr>
        <w:t>оказалось под силу только самым подготовленным учащимся</w:t>
      </w:r>
      <w:r w:rsidRPr="00FA65DF">
        <w:rPr>
          <w:rFonts w:eastAsia="Segoe UI"/>
        </w:rPr>
        <w:t xml:space="preserve">, что и показывают результаты выполнения этого задания. Достаточно высокий разброс средних баллов по разным вариантам, </w:t>
      </w:r>
      <w:r w:rsidR="00B9582B" w:rsidRPr="00FA65DF">
        <w:rPr>
          <w:rFonts w:eastAsia="Segoe UI"/>
        </w:rPr>
        <w:t xml:space="preserve">например, в </w:t>
      </w:r>
      <w:r w:rsidRPr="00FA65DF">
        <w:rPr>
          <w:rFonts w:eastAsia="Segoe UI"/>
        </w:rPr>
        <w:t xml:space="preserve">320 – </w:t>
      </w:r>
      <w:r w:rsidRPr="00FA65DF">
        <w:rPr>
          <w:rFonts w:eastAsia="Segoe UI"/>
          <w:color w:val="000000"/>
        </w:rPr>
        <w:t xml:space="preserve">36,71%,а </w:t>
      </w:r>
      <w:r w:rsidR="00B9582B" w:rsidRPr="00FA65DF">
        <w:rPr>
          <w:rFonts w:eastAsia="Segoe UI"/>
          <w:color w:val="000000"/>
        </w:rPr>
        <w:t>в</w:t>
      </w:r>
      <w:r w:rsidRPr="00FA65DF">
        <w:rPr>
          <w:rFonts w:eastAsia="Segoe UI"/>
          <w:color w:val="000000"/>
        </w:rPr>
        <w:t xml:space="preserve"> 322 – 70,44%, свидетельствует о неравно</w:t>
      </w:r>
      <w:r w:rsidR="00B9582B" w:rsidRPr="00FA65DF">
        <w:rPr>
          <w:rFonts w:eastAsia="Segoe UI"/>
          <w:color w:val="000000"/>
        </w:rPr>
        <w:t>значностиуровня сложности</w:t>
      </w:r>
      <w:r w:rsidRPr="00FA65DF">
        <w:rPr>
          <w:rFonts w:eastAsia="Segoe UI"/>
          <w:color w:val="000000"/>
        </w:rPr>
        <w:t xml:space="preserve"> текстов</w:t>
      </w:r>
      <w:r w:rsidR="00B9582B" w:rsidRPr="00FA65DF">
        <w:rPr>
          <w:rFonts w:eastAsia="Segoe UI"/>
          <w:color w:val="000000"/>
        </w:rPr>
        <w:t xml:space="preserve"> и суждений к ним</w:t>
      </w:r>
      <w:r w:rsidRPr="00FA65DF">
        <w:rPr>
          <w:rFonts w:eastAsia="Segoe UI"/>
          <w:color w:val="000000"/>
        </w:rPr>
        <w:t xml:space="preserve"> в </w:t>
      </w:r>
      <w:r w:rsidR="00B9582B" w:rsidRPr="00FA65DF">
        <w:rPr>
          <w:rFonts w:eastAsia="Segoe UI"/>
          <w:color w:val="000000"/>
        </w:rPr>
        <w:t>разных КИМ</w:t>
      </w:r>
      <w:r w:rsidRPr="00FA65DF">
        <w:rPr>
          <w:rFonts w:eastAsia="Segoe UI"/>
          <w:color w:val="000000"/>
        </w:rPr>
        <w:t>.</w:t>
      </w:r>
    </w:p>
    <w:p w14:paraId="60760FB1" w14:textId="77777777" w:rsidR="00817D7B" w:rsidRPr="00FA65DF" w:rsidRDefault="00817D7B" w:rsidP="00817D7B">
      <w:pPr>
        <w:ind w:firstLine="539"/>
        <w:jc w:val="both"/>
        <w:rPr>
          <w:noProof/>
        </w:rPr>
      </w:pPr>
    </w:p>
    <w:p w14:paraId="2C44D491" w14:textId="77777777" w:rsidR="00817D7B" w:rsidRPr="00644F40" w:rsidRDefault="00412A5D" w:rsidP="00817D7B">
      <w:pPr>
        <w:ind w:left="-426" w:firstLine="965"/>
        <w:jc w:val="right"/>
        <w:rPr>
          <w:i/>
          <w:noProof/>
          <w:sz w:val="18"/>
          <w:szCs w:val="18"/>
        </w:rPr>
      </w:pPr>
      <w:r w:rsidRPr="00644F40">
        <w:rPr>
          <w:i/>
          <w:noProof/>
          <w:sz w:val="18"/>
          <w:szCs w:val="18"/>
        </w:rPr>
        <w:t>Таблица 3-7</w:t>
      </w:r>
    </w:p>
    <w:p w14:paraId="679B7B4A" w14:textId="77777777" w:rsidR="00817D7B" w:rsidRPr="00FA65DF" w:rsidRDefault="00817D7B" w:rsidP="00817D7B">
      <w:pPr>
        <w:jc w:val="center"/>
        <w:rPr>
          <w:b/>
          <w:noProof/>
        </w:rPr>
      </w:pPr>
      <w:r w:rsidRPr="00FA65DF">
        <w:rPr>
          <w:b/>
          <w:noProof/>
        </w:rPr>
        <w:t>Средний процент выполнения задания 7 в открытых вариантах в 2020 - 2022 годах</w:t>
      </w:r>
    </w:p>
    <w:p w14:paraId="52D5C410" w14:textId="77777777" w:rsidR="00817D7B" w:rsidRPr="00FA65DF" w:rsidRDefault="00817D7B" w:rsidP="00817D7B">
      <w:pPr>
        <w:jc w:val="center"/>
        <w:rPr>
          <w:b/>
          <w:noProof/>
        </w:rPr>
      </w:pPr>
    </w:p>
    <w:tbl>
      <w:tblPr>
        <w:tblW w:w="0" w:type="auto"/>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8"/>
        <w:gridCol w:w="2229"/>
        <w:gridCol w:w="1913"/>
        <w:gridCol w:w="1913"/>
      </w:tblGrid>
      <w:tr w:rsidR="00817D7B" w:rsidRPr="00FA65DF" w14:paraId="7D7444AD" w14:textId="77777777" w:rsidTr="00817D7B">
        <w:trPr>
          <w:trHeight w:val="94"/>
          <w:jc w:val="center"/>
        </w:trPr>
        <w:tc>
          <w:tcPr>
            <w:tcW w:w="1677" w:type="dxa"/>
            <w:vMerge w:val="restart"/>
          </w:tcPr>
          <w:p w14:paraId="6DCF6F27" w14:textId="77777777" w:rsidR="00817D7B" w:rsidRPr="00FA65DF" w:rsidRDefault="00817D7B" w:rsidP="00817D7B">
            <w:pPr>
              <w:jc w:val="center"/>
              <w:rPr>
                <w:noProof/>
              </w:rPr>
            </w:pPr>
            <w:r w:rsidRPr="00FA65DF">
              <w:rPr>
                <w:noProof/>
              </w:rPr>
              <w:t>№ задания КИМ 2022</w:t>
            </w:r>
          </w:p>
        </w:tc>
        <w:tc>
          <w:tcPr>
            <w:tcW w:w="1678" w:type="dxa"/>
            <w:vMerge w:val="restart"/>
            <w:shd w:val="clear" w:color="auto" w:fill="auto"/>
          </w:tcPr>
          <w:p w14:paraId="49E82719" w14:textId="77777777" w:rsidR="00817D7B" w:rsidRPr="00FA65DF" w:rsidRDefault="00817D7B" w:rsidP="00817D7B">
            <w:pPr>
              <w:jc w:val="center"/>
              <w:rPr>
                <w:noProof/>
              </w:rPr>
            </w:pPr>
            <w:r w:rsidRPr="00FA65DF">
              <w:rPr>
                <w:noProof/>
              </w:rPr>
              <w:t>№ задания</w:t>
            </w:r>
          </w:p>
          <w:p w14:paraId="6A30D4B4" w14:textId="77777777" w:rsidR="00817D7B" w:rsidRPr="00FA65DF" w:rsidRDefault="00817D7B" w:rsidP="00817D7B">
            <w:pPr>
              <w:jc w:val="center"/>
              <w:rPr>
                <w:noProof/>
              </w:rPr>
            </w:pPr>
            <w:r w:rsidRPr="00FA65DF">
              <w:rPr>
                <w:noProof/>
              </w:rPr>
              <w:t xml:space="preserve"> КИМ 2020/2021</w:t>
            </w:r>
          </w:p>
        </w:tc>
        <w:tc>
          <w:tcPr>
            <w:tcW w:w="6055" w:type="dxa"/>
            <w:gridSpan w:val="3"/>
            <w:shd w:val="clear" w:color="auto" w:fill="auto"/>
          </w:tcPr>
          <w:p w14:paraId="6E5CE96F" w14:textId="77777777" w:rsidR="00817D7B" w:rsidRPr="00FA65DF" w:rsidRDefault="00817D7B" w:rsidP="00817D7B">
            <w:pPr>
              <w:jc w:val="center"/>
              <w:rPr>
                <w:noProof/>
              </w:rPr>
            </w:pPr>
            <w:r w:rsidRPr="00FA65DF">
              <w:rPr>
                <w:noProof/>
              </w:rPr>
              <w:t>Средний процент выполнения задания в Санкт-Петербурге</w:t>
            </w:r>
          </w:p>
        </w:tc>
      </w:tr>
      <w:tr w:rsidR="00817D7B" w:rsidRPr="00FA65DF" w14:paraId="30AD990A" w14:textId="77777777" w:rsidTr="00817D7B">
        <w:trPr>
          <w:trHeight w:val="93"/>
          <w:jc w:val="center"/>
        </w:trPr>
        <w:tc>
          <w:tcPr>
            <w:tcW w:w="1677" w:type="dxa"/>
            <w:vMerge/>
          </w:tcPr>
          <w:p w14:paraId="707B9CB4" w14:textId="77777777" w:rsidR="00817D7B" w:rsidRPr="00FA65DF" w:rsidRDefault="00817D7B" w:rsidP="00817D7B">
            <w:pPr>
              <w:jc w:val="both"/>
              <w:rPr>
                <w:noProof/>
              </w:rPr>
            </w:pPr>
          </w:p>
        </w:tc>
        <w:tc>
          <w:tcPr>
            <w:tcW w:w="1678" w:type="dxa"/>
            <w:vMerge/>
            <w:shd w:val="clear" w:color="auto" w:fill="auto"/>
          </w:tcPr>
          <w:p w14:paraId="513788F8" w14:textId="77777777" w:rsidR="00817D7B" w:rsidRPr="00FA65DF" w:rsidRDefault="00817D7B" w:rsidP="00817D7B">
            <w:pPr>
              <w:jc w:val="both"/>
              <w:rPr>
                <w:noProof/>
              </w:rPr>
            </w:pPr>
          </w:p>
        </w:tc>
        <w:tc>
          <w:tcPr>
            <w:tcW w:w="2229" w:type="dxa"/>
            <w:shd w:val="clear" w:color="auto" w:fill="auto"/>
          </w:tcPr>
          <w:p w14:paraId="5A8E7B5E" w14:textId="77777777" w:rsidR="00817D7B" w:rsidRPr="00FA65DF" w:rsidRDefault="00817D7B" w:rsidP="00817D7B">
            <w:pPr>
              <w:jc w:val="center"/>
              <w:rPr>
                <w:noProof/>
              </w:rPr>
            </w:pPr>
            <w:r w:rsidRPr="00FA65DF">
              <w:rPr>
                <w:noProof/>
              </w:rPr>
              <w:t>в 2020 году</w:t>
            </w:r>
          </w:p>
        </w:tc>
        <w:tc>
          <w:tcPr>
            <w:tcW w:w="1913" w:type="dxa"/>
            <w:shd w:val="clear" w:color="auto" w:fill="auto"/>
          </w:tcPr>
          <w:p w14:paraId="271FA6DB" w14:textId="77777777" w:rsidR="00817D7B" w:rsidRPr="00FA65DF" w:rsidRDefault="00817D7B" w:rsidP="00817D7B">
            <w:pPr>
              <w:jc w:val="center"/>
              <w:rPr>
                <w:noProof/>
              </w:rPr>
            </w:pPr>
            <w:r w:rsidRPr="00FA65DF">
              <w:rPr>
                <w:noProof/>
              </w:rPr>
              <w:t>в 2021 году</w:t>
            </w:r>
          </w:p>
        </w:tc>
        <w:tc>
          <w:tcPr>
            <w:tcW w:w="1913" w:type="dxa"/>
            <w:shd w:val="clear" w:color="auto" w:fill="auto"/>
          </w:tcPr>
          <w:p w14:paraId="0450F402" w14:textId="77777777" w:rsidR="00817D7B" w:rsidRPr="00FA65DF" w:rsidRDefault="00817D7B" w:rsidP="00817D7B">
            <w:pPr>
              <w:jc w:val="center"/>
              <w:rPr>
                <w:noProof/>
              </w:rPr>
            </w:pPr>
            <w:r w:rsidRPr="00FA65DF">
              <w:rPr>
                <w:noProof/>
              </w:rPr>
              <w:t>в 2022 году</w:t>
            </w:r>
          </w:p>
        </w:tc>
      </w:tr>
      <w:tr w:rsidR="00817D7B" w:rsidRPr="00FA65DF" w14:paraId="1E227A50" w14:textId="77777777" w:rsidTr="00817D7B">
        <w:trPr>
          <w:jc w:val="center"/>
        </w:trPr>
        <w:tc>
          <w:tcPr>
            <w:tcW w:w="1677" w:type="dxa"/>
          </w:tcPr>
          <w:p w14:paraId="0ED4E3D6" w14:textId="77777777" w:rsidR="00817D7B" w:rsidRPr="00FA65DF" w:rsidRDefault="00817D7B" w:rsidP="00817D7B">
            <w:pPr>
              <w:jc w:val="center"/>
              <w:rPr>
                <w:noProof/>
              </w:rPr>
            </w:pPr>
            <w:r w:rsidRPr="00FA65DF">
              <w:rPr>
                <w:noProof/>
              </w:rPr>
              <w:t>7</w:t>
            </w:r>
          </w:p>
        </w:tc>
        <w:tc>
          <w:tcPr>
            <w:tcW w:w="1678" w:type="dxa"/>
            <w:shd w:val="clear" w:color="auto" w:fill="auto"/>
          </w:tcPr>
          <w:p w14:paraId="18353BFF" w14:textId="77777777" w:rsidR="00817D7B" w:rsidRPr="00FA65DF" w:rsidRDefault="00817D7B" w:rsidP="00817D7B">
            <w:pPr>
              <w:jc w:val="center"/>
              <w:rPr>
                <w:noProof/>
              </w:rPr>
            </w:pPr>
            <w:r w:rsidRPr="00FA65DF">
              <w:rPr>
                <w:noProof/>
              </w:rPr>
              <w:t>17</w:t>
            </w:r>
          </w:p>
        </w:tc>
        <w:tc>
          <w:tcPr>
            <w:tcW w:w="2229" w:type="dxa"/>
            <w:shd w:val="clear" w:color="auto" w:fill="auto"/>
            <w:vAlign w:val="center"/>
          </w:tcPr>
          <w:p w14:paraId="4D4B6267" w14:textId="77777777" w:rsidR="00817D7B" w:rsidRPr="00FA65DF" w:rsidRDefault="00817D7B" w:rsidP="00817D7B">
            <w:pPr>
              <w:jc w:val="center"/>
              <w:rPr>
                <w:noProof/>
              </w:rPr>
            </w:pPr>
            <w:r w:rsidRPr="00FA65DF">
              <w:rPr>
                <w:noProof/>
              </w:rPr>
              <w:t>60,08</w:t>
            </w:r>
          </w:p>
        </w:tc>
        <w:tc>
          <w:tcPr>
            <w:tcW w:w="1913" w:type="dxa"/>
            <w:shd w:val="clear" w:color="auto" w:fill="auto"/>
            <w:vAlign w:val="center"/>
          </w:tcPr>
          <w:p w14:paraId="600AEF2B" w14:textId="77777777" w:rsidR="00817D7B" w:rsidRPr="00FA65DF" w:rsidRDefault="00817D7B" w:rsidP="00817D7B">
            <w:pPr>
              <w:jc w:val="center"/>
              <w:rPr>
                <w:noProof/>
              </w:rPr>
            </w:pPr>
            <w:r w:rsidRPr="00FA65DF">
              <w:rPr>
                <w:noProof/>
              </w:rPr>
              <w:t>49,32</w:t>
            </w:r>
          </w:p>
        </w:tc>
        <w:tc>
          <w:tcPr>
            <w:tcW w:w="1913" w:type="dxa"/>
            <w:shd w:val="clear" w:color="auto" w:fill="auto"/>
            <w:vAlign w:val="center"/>
          </w:tcPr>
          <w:p w14:paraId="1E863817" w14:textId="77777777" w:rsidR="00817D7B" w:rsidRPr="00FA65DF" w:rsidRDefault="00817D7B" w:rsidP="00817D7B">
            <w:pPr>
              <w:jc w:val="center"/>
            </w:pPr>
            <w:r w:rsidRPr="00FA65DF">
              <w:rPr>
                <w:rFonts w:eastAsia="Segoe UI"/>
                <w:color w:val="000000"/>
              </w:rPr>
              <w:t>42,23</w:t>
            </w:r>
          </w:p>
        </w:tc>
      </w:tr>
    </w:tbl>
    <w:p w14:paraId="2BBB0C21" w14:textId="77777777" w:rsidR="00817D7B" w:rsidRPr="00FA65DF" w:rsidRDefault="00817D7B" w:rsidP="00817D7B">
      <w:pPr>
        <w:ind w:left="-426" w:firstLine="965"/>
        <w:jc w:val="both"/>
        <w:rPr>
          <w:noProof/>
        </w:rPr>
      </w:pPr>
    </w:p>
    <w:p w14:paraId="41CD2940" w14:textId="77777777" w:rsidR="00817D7B" w:rsidRPr="00FA65DF" w:rsidRDefault="00817D7B" w:rsidP="00817D7B">
      <w:pPr>
        <w:ind w:firstLine="539"/>
        <w:jc w:val="both"/>
        <w:rPr>
          <w:bCs/>
          <w:noProof/>
        </w:rPr>
      </w:pPr>
      <w:r w:rsidRPr="00FA65DF">
        <w:rPr>
          <w:noProof/>
        </w:rPr>
        <w:t xml:space="preserve">Задание 7 (17 в нумерации КИМ ЕГЭ 2021 г.) </w:t>
      </w:r>
      <w:r w:rsidR="006F5BC8" w:rsidRPr="00FA65DF">
        <w:rPr>
          <w:noProof/>
        </w:rPr>
        <w:t>также</w:t>
      </w:r>
      <w:r w:rsidRPr="00FA65DF">
        <w:rPr>
          <w:noProof/>
        </w:rPr>
        <w:t xml:space="preserve"> является </w:t>
      </w:r>
      <w:r w:rsidRPr="00FA65DF">
        <w:rPr>
          <w:bCs/>
          <w:noProof/>
        </w:rPr>
        <w:t>проблемным,</w:t>
      </w:r>
      <w:r w:rsidRPr="00FA65DF">
        <w:rPr>
          <w:noProof/>
        </w:rPr>
        <w:t xml:space="preserve"> в течение последних лет наблюдается тенденция к снижению его показателей. В</w:t>
      </w:r>
      <w:r w:rsidRPr="00FA65DF">
        <w:rPr>
          <w:noProof/>
          <w:color w:val="000000"/>
        </w:rPr>
        <w:t xml:space="preserve">2022 г. экзаменующиеся выполнили </w:t>
      </w:r>
      <w:r w:rsidRPr="00FA65DF">
        <w:rPr>
          <w:bCs/>
          <w:noProof/>
        </w:rPr>
        <w:t xml:space="preserve">задание на </w:t>
      </w:r>
      <w:r w:rsidRPr="00FA65DF">
        <w:rPr>
          <w:noProof/>
          <w:color w:val="000000"/>
        </w:rPr>
        <w:t xml:space="preserve">знание основных фактов, процессов, явлений истории культуры России хуже, чем в предыдущие годы. </w:t>
      </w:r>
      <w:r w:rsidRPr="00FA65DF">
        <w:rPr>
          <w:noProof/>
        </w:rPr>
        <w:t>Если в</w:t>
      </w:r>
      <w:r w:rsidRPr="00FA65DF">
        <w:rPr>
          <w:noProof/>
          <w:color w:val="000000"/>
        </w:rPr>
        <w:t xml:space="preserve"> 2020 году только 56% экзаменующихся в той или иной степени смогли правильно определить соответствие представленных в задании элементов, а в 2021 году их число снизилось до </w:t>
      </w:r>
      <w:r w:rsidRPr="00FA65DF">
        <w:rPr>
          <w:rFonts w:eastAsia="Segoe UI"/>
          <w:color w:val="000000"/>
        </w:rPr>
        <w:t>51,27%, то в 2022 г. успешными были только 48,94%</w:t>
      </w:r>
      <w:r w:rsidRPr="00FA65DF">
        <w:rPr>
          <w:noProof/>
          <w:color w:val="000000"/>
        </w:rPr>
        <w:t xml:space="preserve">. Среди экзаменующихся из группы набравших максимальные баллы в 2022 году этот показатель тоже понизился, но незначительно – </w:t>
      </w:r>
      <w:r w:rsidRPr="00FA65DF">
        <w:rPr>
          <w:rFonts w:eastAsia="Arial"/>
          <w:color w:val="000000"/>
        </w:rPr>
        <w:t>91,65% против 92,58% в 2021 г.</w:t>
      </w:r>
    </w:p>
    <w:p w14:paraId="76B45F3A" w14:textId="77777777" w:rsidR="00817D7B" w:rsidRPr="00FA65DF" w:rsidRDefault="00817D7B" w:rsidP="00817D7B">
      <w:pPr>
        <w:ind w:firstLine="965"/>
        <w:jc w:val="both"/>
      </w:pPr>
      <w:r w:rsidRPr="00FA65DF">
        <w:rPr>
          <w:noProof/>
        </w:rPr>
        <w:t xml:space="preserve">Участники экзамена 2022 г., выполнявшие задание открытого варианта, справились с заданием 7 хуже, чем в среднем по региону: </w:t>
      </w:r>
      <w:r w:rsidRPr="00FA65DF">
        <w:rPr>
          <w:rFonts w:eastAsia="Segoe UI"/>
          <w:color w:val="000000"/>
        </w:rPr>
        <w:t>42,23% против 48,94%</w:t>
      </w:r>
      <w:r w:rsidRPr="00FA65DF">
        <w:rPr>
          <w:noProof/>
        </w:rPr>
        <w:t>. С заданием 100% не справились участники экзамена, не преодолевшие по</w:t>
      </w:r>
      <w:r w:rsidR="001543C0">
        <w:rPr>
          <w:noProof/>
        </w:rPr>
        <w:t>рога. В противоположной группе высокобалльников</w:t>
      </w:r>
      <w:r w:rsidRPr="00FA65DF">
        <w:rPr>
          <w:noProof/>
        </w:rPr>
        <w:t xml:space="preserve"> (от 81 до 100 баллов) с заданием 7 в открытом варианте справились на 2 балла 87,80%, около 10% получили за данное задание 1 балл, а примерно 2,5 % - 0 баллов. Почти половина выпускников, набравших от 61 до 80 баллов – 48,12%, получили за задание по культуре максимальный балл, но в этой группе 16,54% полностью не справились с заданием. Серьезным испытанием задание по культуре стало для экзаменуемых, набравших от 32 до 60 баллов: 2 балла получили меньше 10%, а почти 70% допустили в данном задании </w:t>
      </w:r>
      <w:r w:rsidR="00AA23A9">
        <w:rPr>
          <w:noProof/>
        </w:rPr>
        <w:t>две</w:t>
      </w:r>
      <w:r w:rsidRPr="00FA65DF">
        <w:rPr>
          <w:noProof/>
        </w:rPr>
        <w:t xml:space="preserve"> и более ошибок.В задании требовалось установить соответствие между памятниками культуры, относящихся к четырем разным периодам в истории России, и их характеристиками. Предлагались следующие характеристики</w:t>
      </w:r>
      <w:r w:rsidRPr="00FA65DF">
        <w:t xml:space="preserve">: </w:t>
      </w:r>
      <w:r w:rsidRPr="00FA65DF">
        <w:rPr>
          <w:i/>
        </w:rPr>
        <w:t xml:space="preserve">«Данное произведение культуры было создано в правление Михаила Федоровича»; «Данное произведение культуры было создано  в </w:t>
      </w:r>
      <w:r w:rsidRPr="00FA65DF">
        <w:rPr>
          <w:i/>
          <w:lang w:val="en-US"/>
        </w:rPr>
        <w:t>XI</w:t>
      </w:r>
      <w:r w:rsidRPr="00FA65DF">
        <w:rPr>
          <w:i/>
        </w:rPr>
        <w:t xml:space="preserve"> в.»; «Автор - К.М. Симонов»; «Автор – М.А. Шолохов»; «Автор – И.Е. Репин»; «Автор был членом «Товарищества передвижных художественных выставок»</w:t>
      </w:r>
      <w:r w:rsidRPr="00FA65DF">
        <w:t xml:space="preserve">; среди памятников культуры были названы </w:t>
      </w:r>
      <w:r w:rsidRPr="00FA65DF">
        <w:rPr>
          <w:i/>
        </w:rPr>
        <w:t>Теремной дворец, «Слово о законе и благодати», стихотворение «Жди меня» и картина «Грачи прилетели»</w:t>
      </w:r>
      <w:r w:rsidRPr="00FA65DF">
        <w:t xml:space="preserve">. Из представленного теста видно, что характеристики являются разноплановыми, что создает затруднения для участников экзамена, особенно относящихся к группам со слабой подготовкой. Наибольшее количество ошибок связано с определением характеристики картины «Грачи прилетели», так 15,25% экзаменующихся, выполнявших данный вариант и получивших за 7 задание 1 </w:t>
      </w:r>
      <w:r w:rsidRPr="00FA65DF">
        <w:lastRenderedPageBreak/>
        <w:t xml:space="preserve">балл, неправильно охарактеризовали именно данное произведение. Проблемы </w:t>
      </w:r>
      <w:r w:rsidR="00EE38A9" w:rsidRPr="00FA65DF">
        <w:t>могут</w:t>
      </w:r>
      <w:r w:rsidRPr="00FA65DF">
        <w:t xml:space="preserve"> быть связаны с большим количеством смысловых единиц, которые изучаются в теме «Художественная культура России во второй половине </w:t>
      </w:r>
      <w:r w:rsidRPr="00FA65DF">
        <w:rPr>
          <w:lang w:val="en-US"/>
        </w:rPr>
        <w:t>XIX</w:t>
      </w:r>
      <w:r w:rsidRPr="00FA65DF">
        <w:t xml:space="preserve"> в.». В частности, в популярном учебнике истории России для 9 класса издательства «Просвещения» УМК под редакцией А.В.Торкунова</w:t>
      </w:r>
      <w:r w:rsidRPr="00FA65DF">
        <w:rPr>
          <w:rStyle w:val="a6"/>
        </w:rPr>
        <w:footnoteReference w:id="7"/>
      </w:r>
      <w:r w:rsidRPr="00FA65DF">
        <w:t xml:space="preserve"> в тексте по данной теме приводятся данные о развитии не только живописи, но и скульптуры, архитектуры, музыки, театра и художественных промыслов; в соответствующей части учебного текста («Живопись») названы фамилии 16 художников, чье творчество так или иначе было связано с Товариществом передвижников. И, хотя в тексте упомянута картина А.К. Саврасова «Грачи прилетели» (что само собой примечательно, т.к. творчество большинства названных в тексте мастеров живописи никак не охарактеризовано), в учебнике не приведена ее репродукция. Ситуация с Теремным дворцом несколько другая, в учебнике 7 класса той же линейки</w:t>
      </w:r>
      <w:r w:rsidRPr="00FA65DF">
        <w:rPr>
          <w:rStyle w:val="a6"/>
        </w:rPr>
        <w:footnoteReference w:id="8"/>
      </w:r>
      <w:r w:rsidRPr="00FA65DF">
        <w:t xml:space="preserve"> дается довольно подробная характеристика данного памятника и приведена его фотография. Несмотря на то, что это материал 7 класса, который далеко не все выпускники успевают повторить перед экзаменом, число участников экзамена, получивших 1 балл и допустивших ошибку именно с характеристикой Теремного дворца, на порядок меньше. Достаточно много ошибок было допущено при характеристике стихотворения «Жди меня», что свидетельствует о слабом развитии межпредметных связей в обучении. Также следует отметить, что изучение культуры России сопряжено с техническими трудностями, в частности, эти темы изучаются, как правило, в конце учебного года, большое количество практикующих учителей не всегда успевает подробно осветить эту тематику, особенно в современных условиях, когда постоянно приходится уплотнять изучение отдельных тем из-за карантинов, а также из-за проведения в урочное время различных мероприятий, таких, как ВПР, олимпиады, диагностические работы в выпускных классах по разным предметам и др.</w:t>
      </w:r>
    </w:p>
    <w:p w14:paraId="00B63241" w14:textId="77777777" w:rsidR="00817D7B" w:rsidRPr="00FA65DF" w:rsidRDefault="00817D7B" w:rsidP="00817D7B">
      <w:pPr>
        <w:ind w:firstLine="965"/>
        <w:jc w:val="both"/>
        <w:rPr>
          <w:bCs/>
          <w:noProof/>
        </w:rPr>
      </w:pPr>
      <w:r w:rsidRPr="00FA65DF">
        <w:t>Последнее, что хочется отметить, анализируя задание 7, это то, что среди вариантов были и такие, которые участники экзамена весьма успешно решали, например 7 задание 322 варианта выполнили 77,89% участников экзамена, что на 35,44% лучше, чем в 319 открытом варианте, с 7 заданием 505 варианта справились 73,78% экзаменуемых.  С другой стороны, были обратные примеры, так 7 задание в 320 варианте выполнили только 20,41% участников экзамена. И опять приходится констатировать, что разобраться в причинах таких контрастов и выработать какие-либо конкретные рекомендации можно лишь на основе анализа всего массива заданий всех КИМов, который в настоящих условиях провести невозможно.</w:t>
      </w:r>
    </w:p>
    <w:p w14:paraId="68B29697" w14:textId="77777777" w:rsidR="00817D7B" w:rsidRPr="00FA65DF" w:rsidRDefault="00817D7B" w:rsidP="00817D7B">
      <w:pPr>
        <w:spacing w:line="100" w:lineRule="atLeast"/>
        <w:ind w:firstLine="965"/>
        <w:jc w:val="both"/>
        <w:rPr>
          <w:noProof/>
        </w:rPr>
      </w:pPr>
      <w:r w:rsidRPr="00FA65DF">
        <w:rPr>
          <w:noProof/>
        </w:rPr>
        <w:t>Поскольку задания мини-теста на работу с исторической картой (схемой) претерпели некоторые изменения, для количественного и качественного анализа в рамках сравнения рассматриваются их соответствия заданиям прошлых лет, так заданиям 13, 14 и 16 КИМ  2020-2021 гг. условно соответствуют задания 8, 9 и 11 КИМ 2022 г.</w:t>
      </w:r>
    </w:p>
    <w:p w14:paraId="26481ACA" w14:textId="77777777" w:rsidR="00817D7B" w:rsidRPr="00FA65DF" w:rsidRDefault="00817D7B" w:rsidP="00817D7B">
      <w:pPr>
        <w:spacing w:line="100" w:lineRule="atLeast"/>
        <w:ind w:left="-426" w:firstLine="965"/>
        <w:jc w:val="right"/>
        <w:rPr>
          <w:b/>
          <w:noProof/>
        </w:rPr>
      </w:pPr>
    </w:p>
    <w:p w14:paraId="373886F5" w14:textId="77777777" w:rsidR="00817D7B" w:rsidRPr="00644F40" w:rsidRDefault="00900958" w:rsidP="00817D7B">
      <w:pPr>
        <w:spacing w:line="100" w:lineRule="atLeast"/>
        <w:ind w:left="-426" w:firstLine="965"/>
        <w:jc w:val="right"/>
        <w:rPr>
          <w:i/>
          <w:noProof/>
          <w:sz w:val="18"/>
          <w:szCs w:val="18"/>
        </w:rPr>
      </w:pPr>
      <w:r w:rsidRPr="00644F40">
        <w:rPr>
          <w:i/>
          <w:noProof/>
          <w:sz w:val="18"/>
          <w:szCs w:val="18"/>
        </w:rPr>
        <w:t>Таблица 3-8</w:t>
      </w:r>
    </w:p>
    <w:p w14:paraId="0E9E3B1A" w14:textId="77777777" w:rsidR="00817D7B" w:rsidRPr="00FA65DF" w:rsidRDefault="00817D7B" w:rsidP="00817D7B">
      <w:pPr>
        <w:spacing w:line="100" w:lineRule="atLeast"/>
        <w:ind w:left="-426" w:firstLine="965"/>
        <w:jc w:val="center"/>
        <w:rPr>
          <w:b/>
          <w:noProof/>
        </w:rPr>
      </w:pPr>
      <w:r w:rsidRPr="00FA65DF">
        <w:rPr>
          <w:b/>
          <w:noProof/>
        </w:rPr>
        <w:t xml:space="preserve">Средний процент выполнения заданий 8-11 (13, 14 и 16 КИМ 2020-2021 гг.) </w:t>
      </w:r>
    </w:p>
    <w:p w14:paraId="674DFC9B" w14:textId="77777777" w:rsidR="00817D7B" w:rsidRPr="00FA65DF" w:rsidRDefault="00817D7B" w:rsidP="00817D7B">
      <w:pPr>
        <w:spacing w:line="100" w:lineRule="atLeast"/>
        <w:ind w:left="-426" w:firstLine="965"/>
        <w:jc w:val="center"/>
        <w:rPr>
          <w:b/>
          <w:noProof/>
        </w:rPr>
      </w:pPr>
      <w:r w:rsidRPr="00FA65DF">
        <w:rPr>
          <w:b/>
          <w:noProof/>
        </w:rPr>
        <w:t>2020- 2022 годы</w:t>
      </w:r>
    </w:p>
    <w:p w14:paraId="35E0ADEF" w14:textId="77777777" w:rsidR="00817D7B" w:rsidRPr="00FA65DF" w:rsidRDefault="00817D7B" w:rsidP="00817D7B">
      <w:pPr>
        <w:spacing w:line="100" w:lineRule="atLeast"/>
        <w:ind w:left="-426" w:firstLine="965"/>
        <w:jc w:val="both"/>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582"/>
        <w:gridCol w:w="2127"/>
        <w:gridCol w:w="2126"/>
        <w:gridCol w:w="2369"/>
      </w:tblGrid>
      <w:tr w:rsidR="00817D7B" w:rsidRPr="00FA65DF" w14:paraId="3D4036F8" w14:textId="77777777" w:rsidTr="00817D7B">
        <w:trPr>
          <w:trHeight w:val="94"/>
          <w:jc w:val="center"/>
        </w:trPr>
        <w:tc>
          <w:tcPr>
            <w:tcW w:w="1361" w:type="dxa"/>
            <w:vMerge w:val="restart"/>
            <w:shd w:val="clear" w:color="auto" w:fill="auto"/>
            <w:vAlign w:val="center"/>
          </w:tcPr>
          <w:p w14:paraId="077D8BAF" w14:textId="77777777" w:rsidR="00817D7B" w:rsidRPr="00FA65DF" w:rsidRDefault="00817D7B" w:rsidP="00817D7B">
            <w:pPr>
              <w:spacing w:line="100" w:lineRule="atLeast"/>
              <w:jc w:val="center"/>
              <w:rPr>
                <w:noProof/>
              </w:rPr>
            </w:pPr>
            <w:r w:rsidRPr="00FA65DF">
              <w:rPr>
                <w:noProof/>
              </w:rPr>
              <w:t>№ задания</w:t>
            </w:r>
          </w:p>
          <w:p w14:paraId="76647497" w14:textId="77777777" w:rsidR="00817D7B" w:rsidRPr="00FA65DF" w:rsidRDefault="00817D7B" w:rsidP="00817D7B">
            <w:pPr>
              <w:spacing w:line="100" w:lineRule="atLeast"/>
              <w:jc w:val="center"/>
              <w:rPr>
                <w:noProof/>
              </w:rPr>
            </w:pPr>
            <w:r w:rsidRPr="00FA65DF">
              <w:rPr>
                <w:noProof/>
              </w:rPr>
              <w:t>КИМ 2022</w:t>
            </w:r>
          </w:p>
        </w:tc>
        <w:tc>
          <w:tcPr>
            <w:tcW w:w="1582" w:type="dxa"/>
            <w:vMerge w:val="restart"/>
            <w:vAlign w:val="center"/>
          </w:tcPr>
          <w:p w14:paraId="06D9B1A8" w14:textId="77777777" w:rsidR="00817D7B" w:rsidRPr="00FA65DF" w:rsidRDefault="00817D7B" w:rsidP="00817D7B">
            <w:pPr>
              <w:spacing w:line="100" w:lineRule="atLeast"/>
              <w:jc w:val="center"/>
              <w:rPr>
                <w:noProof/>
              </w:rPr>
            </w:pPr>
            <w:r w:rsidRPr="00FA65DF">
              <w:rPr>
                <w:noProof/>
              </w:rPr>
              <w:t>№ задания КИМ 2020-2021</w:t>
            </w:r>
          </w:p>
        </w:tc>
        <w:tc>
          <w:tcPr>
            <w:tcW w:w="6622" w:type="dxa"/>
            <w:gridSpan w:val="3"/>
            <w:shd w:val="clear" w:color="auto" w:fill="auto"/>
            <w:vAlign w:val="center"/>
          </w:tcPr>
          <w:p w14:paraId="6881239D" w14:textId="77777777" w:rsidR="00817D7B" w:rsidRPr="00FA65DF" w:rsidRDefault="00817D7B" w:rsidP="00817D7B">
            <w:pPr>
              <w:spacing w:line="100" w:lineRule="atLeast"/>
              <w:jc w:val="center"/>
              <w:rPr>
                <w:noProof/>
              </w:rPr>
            </w:pPr>
            <w:r w:rsidRPr="00FA65DF">
              <w:rPr>
                <w:noProof/>
              </w:rPr>
              <w:t>Средний процент выполнения задания в Санкт-Петербурге</w:t>
            </w:r>
          </w:p>
        </w:tc>
      </w:tr>
      <w:tr w:rsidR="00817D7B" w:rsidRPr="00FA65DF" w14:paraId="287EDD39" w14:textId="77777777" w:rsidTr="00817D7B">
        <w:trPr>
          <w:trHeight w:val="93"/>
          <w:jc w:val="center"/>
        </w:trPr>
        <w:tc>
          <w:tcPr>
            <w:tcW w:w="1361" w:type="dxa"/>
            <w:vMerge/>
            <w:shd w:val="clear" w:color="auto" w:fill="auto"/>
            <w:vAlign w:val="center"/>
          </w:tcPr>
          <w:p w14:paraId="6389A860" w14:textId="77777777" w:rsidR="00817D7B" w:rsidRPr="00FA65DF" w:rsidRDefault="00817D7B" w:rsidP="00817D7B">
            <w:pPr>
              <w:spacing w:line="100" w:lineRule="atLeast"/>
              <w:jc w:val="center"/>
              <w:rPr>
                <w:noProof/>
              </w:rPr>
            </w:pPr>
          </w:p>
        </w:tc>
        <w:tc>
          <w:tcPr>
            <w:tcW w:w="1582" w:type="dxa"/>
            <w:vMerge/>
            <w:vAlign w:val="center"/>
          </w:tcPr>
          <w:p w14:paraId="330D5460" w14:textId="77777777" w:rsidR="00817D7B" w:rsidRPr="00FA65DF" w:rsidRDefault="00817D7B" w:rsidP="00817D7B">
            <w:pPr>
              <w:spacing w:line="100" w:lineRule="atLeast"/>
              <w:jc w:val="center"/>
              <w:rPr>
                <w:noProof/>
              </w:rPr>
            </w:pPr>
          </w:p>
        </w:tc>
        <w:tc>
          <w:tcPr>
            <w:tcW w:w="2127" w:type="dxa"/>
            <w:shd w:val="clear" w:color="auto" w:fill="auto"/>
            <w:vAlign w:val="center"/>
          </w:tcPr>
          <w:p w14:paraId="216AB720" w14:textId="77777777" w:rsidR="00817D7B" w:rsidRPr="00FA65DF" w:rsidRDefault="00817D7B" w:rsidP="00817D7B">
            <w:pPr>
              <w:spacing w:line="100" w:lineRule="atLeast"/>
              <w:jc w:val="center"/>
              <w:rPr>
                <w:noProof/>
              </w:rPr>
            </w:pPr>
            <w:r w:rsidRPr="00FA65DF">
              <w:rPr>
                <w:noProof/>
              </w:rPr>
              <w:t>в 2020 году</w:t>
            </w:r>
          </w:p>
        </w:tc>
        <w:tc>
          <w:tcPr>
            <w:tcW w:w="2126" w:type="dxa"/>
            <w:shd w:val="clear" w:color="auto" w:fill="auto"/>
            <w:vAlign w:val="center"/>
          </w:tcPr>
          <w:p w14:paraId="16000EB5" w14:textId="77777777" w:rsidR="00817D7B" w:rsidRPr="00FA65DF" w:rsidRDefault="00817D7B" w:rsidP="00817D7B">
            <w:pPr>
              <w:spacing w:line="100" w:lineRule="atLeast"/>
              <w:jc w:val="center"/>
              <w:rPr>
                <w:noProof/>
              </w:rPr>
            </w:pPr>
            <w:r w:rsidRPr="00FA65DF">
              <w:rPr>
                <w:noProof/>
              </w:rPr>
              <w:t>в 2021 году</w:t>
            </w:r>
          </w:p>
        </w:tc>
        <w:tc>
          <w:tcPr>
            <w:tcW w:w="2369" w:type="dxa"/>
            <w:shd w:val="clear" w:color="auto" w:fill="auto"/>
            <w:vAlign w:val="center"/>
          </w:tcPr>
          <w:p w14:paraId="1B41058E" w14:textId="77777777" w:rsidR="00817D7B" w:rsidRPr="00FA65DF" w:rsidRDefault="00817D7B" w:rsidP="00817D7B">
            <w:pPr>
              <w:spacing w:line="100" w:lineRule="atLeast"/>
              <w:jc w:val="center"/>
              <w:rPr>
                <w:noProof/>
              </w:rPr>
            </w:pPr>
            <w:r w:rsidRPr="00FA65DF">
              <w:rPr>
                <w:noProof/>
              </w:rPr>
              <w:t>В 2022 году</w:t>
            </w:r>
          </w:p>
        </w:tc>
      </w:tr>
      <w:tr w:rsidR="00817D7B" w:rsidRPr="00FA65DF" w14:paraId="72284311" w14:textId="77777777" w:rsidTr="00817D7B">
        <w:trPr>
          <w:jc w:val="center"/>
        </w:trPr>
        <w:tc>
          <w:tcPr>
            <w:tcW w:w="1361" w:type="dxa"/>
            <w:shd w:val="clear" w:color="auto" w:fill="auto"/>
          </w:tcPr>
          <w:p w14:paraId="25F995DF" w14:textId="77777777" w:rsidR="00817D7B" w:rsidRPr="00FA65DF" w:rsidRDefault="00817D7B" w:rsidP="00817D7B">
            <w:pPr>
              <w:spacing w:line="100" w:lineRule="atLeast"/>
              <w:jc w:val="center"/>
              <w:rPr>
                <w:noProof/>
              </w:rPr>
            </w:pPr>
            <w:r w:rsidRPr="00FA65DF">
              <w:rPr>
                <w:noProof/>
              </w:rPr>
              <w:t>8</w:t>
            </w:r>
          </w:p>
        </w:tc>
        <w:tc>
          <w:tcPr>
            <w:tcW w:w="1582" w:type="dxa"/>
          </w:tcPr>
          <w:p w14:paraId="72F74E65" w14:textId="77777777" w:rsidR="00817D7B" w:rsidRPr="00FA65DF" w:rsidRDefault="00817D7B" w:rsidP="00817D7B">
            <w:pPr>
              <w:spacing w:line="100" w:lineRule="atLeast"/>
              <w:jc w:val="center"/>
              <w:rPr>
                <w:noProof/>
              </w:rPr>
            </w:pPr>
            <w:r w:rsidRPr="00FA65DF">
              <w:rPr>
                <w:noProof/>
              </w:rPr>
              <w:t>13</w:t>
            </w:r>
          </w:p>
        </w:tc>
        <w:tc>
          <w:tcPr>
            <w:tcW w:w="2127" w:type="dxa"/>
            <w:shd w:val="clear" w:color="auto" w:fill="auto"/>
          </w:tcPr>
          <w:p w14:paraId="14877659" w14:textId="77777777" w:rsidR="00817D7B" w:rsidRPr="00FA65DF" w:rsidRDefault="00817D7B" w:rsidP="00817D7B">
            <w:pPr>
              <w:spacing w:line="100" w:lineRule="atLeast"/>
              <w:jc w:val="center"/>
              <w:rPr>
                <w:noProof/>
              </w:rPr>
            </w:pPr>
            <w:r w:rsidRPr="00FA65DF">
              <w:rPr>
                <w:noProof/>
              </w:rPr>
              <w:t>65</w:t>
            </w:r>
          </w:p>
        </w:tc>
        <w:tc>
          <w:tcPr>
            <w:tcW w:w="2126" w:type="dxa"/>
            <w:shd w:val="clear" w:color="auto" w:fill="auto"/>
          </w:tcPr>
          <w:p w14:paraId="2BD3FF56" w14:textId="77777777" w:rsidR="00817D7B" w:rsidRPr="00FA65DF" w:rsidRDefault="00817D7B" w:rsidP="00817D7B">
            <w:pPr>
              <w:spacing w:line="100" w:lineRule="atLeast"/>
              <w:jc w:val="center"/>
              <w:rPr>
                <w:noProof/>
              </w:rPr>
            </w:pPr>
            <w:r w:rsidRPr="00FA65DF">
              <w:rPr>
                <w:rFonts w:eastAsia="Segoe UI"/>
                <w:color w:val="000000"/>
                <w:sz w:val="22"/>
                <w:szCs w:val="22"/>
              </w:rPr>
              <w:t>57,21</w:t>
            </w:r>
          </w:p>
        </w:tc>
        <w:tc>
          <w:tcPr>
            <w:tcW w:w="2369" w:type="dxa"/>
            <w:shd w:val="clear" w:color="auto" w:fill="auto"/>
            <w:vAlign w:val="center"/>
          </w:tcPr>
          <w:p w14:paraId="7EF75942" w14:textId="77777777" w:rsidR="00817D7B" w:rsidRPr="00FA65DF" w:rsidRDefault="00817D7B" w:rsidP="00817D7B">
            <w:pPr>
              <w:spacing w:line="100" w:lineRule="atLeast"/>
              <w:jc w:val="center"/>
              <w:rPr>
                <w:noProof/>
              </w:rPr>
            </w:pPr>
            <w:r w:rsidRPr="00FA65DF">
              <w:rPr>
                <w:noProof/>
              </w:rPr>
              <w:t>63,70</w:t>
            </w:r>
          </w:p>
        </w:tc>
      </w:tr>
      <w:tr w:rsidR="00817D7B" w:rsidRPr="00FA65DF" w14:paraId="22D62C67" w14:textId="77777777" w:rsidTr="00817D7B">
        <w:trPr>
          <w:jc w:val="center"/>
        </w:trPr>
        <w:tc>
          <w:tcPr>
            <w:tcW w:w="1361" w:type="dxa"/>
            <w:shd w:val="clear" w:color="auto" w:fill="auto"/>
          </w:tcPr>
          <w:p w14:paraId="0DA1DA64" w14:textId="77777777" w:rsidR="00817D7B" w:rsidRPr="00FA65DF" w:rsidRDefault="00817D7B" w:rsidP="00817D7B">
            <w:pPr>
              <w:spacing w:line="100" w:lineRule="atLeast"/>
              <w:jc w:val="center"/>
              <w:rPr>
                <w:noProof/>
              </w:rPr>
            </w:pPr>
            <w:r w:rsidRPr="00FA65DF">
              <w:rPr>
                <w:noProof/>
              </w:rPr>
              <w:t>9</w:t>
            </w:r>
          </w:p>
        </w:tc>
        <w:tc>
          <w:tcPr>
            <w:tcW w:w="1582" w:type="dxa"/>
          </w:tcPr>
          <w:p w14:paraId="1543E182" w14:textId="77777777" w:rsidR="00817D7B" w:rsidRPr="00FA65DF" w:rsidRDefault="00817D7B" w:rsidP="00817D7B">
            <w:pPr>
              <w:spacing w:line="100" w:lineRule="atLeast"/>
              <w:jc w:val="center"/>
              <w:rPr>
                <w:noProof/>
              </w:rPr>
            </w:pPr>
            <w:r w:rsidRPr="00FA65DF">
              <w:rPr>
                <w:noProof/>
              </w:rPr>
              <w:t>14</w:t>
            </w:r>
          </w:p>
        </w:tc>
        <w:tc>
          <w:tcPr>
            <w:tcW w:w="2127" w:type="dxa"/>
            <w:shd w:val="clear" w:color="auto" w:fill="auto"/>
          </w:tcPr>
          <w:p w14:paraId="682EEE06" w14:textId="77777777" w:rsidR="00817D7B" w:rsidRPr="00FA65DF" w:rsidRDefault="00817D7B" w:rsidP="00817D7B">
            <w:pPr>
              <w:spacing w:line="100" w:lineRule="atLeast"/>
              <w:jc w:val="center"/>
              <w:rPr>
                <w:noProof/>
              </w:rPr>
            </w:pPr>
            <w:r w:rsidRPr="00FA65DF">
              <w:rPr>
                <w:noProof/>
              </w:rPr>
              <w:t>51</w:t>
            </w:r>
          </w:p>
        </w:tc>
        <w:tc>
          <w:tcPr>
            <w:tcW w:w="2126" w:type="dxa"/>
            <w:shd w:val="clear" w:color="auto" w:fill="auto"/>
          </w:tcPr>
          <w:p w14:paraId="6B6E460D" w14:textId="77777777" w:rsidR="00817D7B" w:rsidRPr="00FA65DF" w:rsidRDefault="00817D7B" w:rsidP="00817D7B">
            <w:pPr>
              <w:spacing w:line="100" w:lineRule="atLeast"/>
              <w:jc w:val="center"/>
              <w:rPr>
                <w:noProof/>
              </w:rPr>
            </w:pPr>
            <w:r w:rsidRPr="00FA65DF">
              <w:rPr>
                <w:rFonts w:eastAsia="Segoe UI"/>
                <w:color w:val="000000"/>
                <w:sz w:val="22"/>
                <w:szCs w:val="22"/>
              </w:rPr>
              <w:t>68,51</w:t>
            </w:r>
          </w:p>
        </w:tc>
        <w:tc>
          <w:tcPr>
            <w:tcW w:w="2369" w:type="dxa"/>
            <w:shd w:val="clear" w:color="auto" w:fill="auto"/>
            <w:vAlign w:val="center"/>
          </w:tcPr>
          <w:p w14:paraId="008253D1" w14:textId="77777777" w:rsidR="00817D7B" w:rsidRPr="00FA65DF" w:rsidRDefault="00817D7B" w:rsidP="00817D7B">
            <w:pPr>
              <w:spacing w:line="100" w:lineRule="atLeast"/>
              <w:jc w:val="center"/>
              <w:rPr>
                <w:noProof/>
              </w:rPr>
            </w:pPr>
            <w:r w:rsidRPr="00FA65DF">
              <w:rPr>
                <w:noProof/>
              </w:rPr>
              <w:t>53,85</w:t>
            </w:r>
          </w:p>
        </w:tc>
      </w:tr>
      <w:tr w:rsidR="00817D7B" w:rsidRPr="00FA65DF" w14:paraId="6CE86663" w14:textId="77777777" w:rsidTr="00817D7B">
        <w:trPr>
          <w:jc w:val="center"/>
        </w:trPr>
        <w:tc>
          <w:tcPr>
            <w:tcW w:w="1361" w:type="dxa"/>
            <w:shd w:val="clear" w:color="auto" w:fill="auto"/>
          </w:tcPr>
          <w:p w14:paraId="0D723D18" w14:textId="77777777" w:rsidR="00817D7B" w:rsidRPr="00FA65DF" w:rsidRDefault="00817D7B" w:rsidP="00817D7B">
            <w:pPr>
              <w:spacing w:line="100" w:lineRule="atLeast"/>
              <w:jc w:val="center"/>
              <w:rPr>
                <w:noProof/>
              </w:rPr>
            </w:pPr>
            <w:r w:rsidRPr="00FA65DF">
              <w:rPr>
                <w:noProof/>
              </w:rPr>
              <w:lastRenderedPageBreak/>
              <w:t>10</w:t>
            </w:r>
          </w:p>
        </w:tc>
        <w:tc>
          <w:tcPr>
            <w:tcW w:w="1582" w:type="dxa"/>
          </w:tcPr>
          <w:p w14:paraId="729E803E" w14:textId="77777777" w:rsidR="00817D7B" w:rsidRPr="00FA65DF" w:rsidRDefault="00817D7B" w:rsidP="00817D7B">
            <w:pPr>
              <w:spacing w:line="100" w:lineRule="atLeast"/>
              <w:jc w:val="center"/>
              <w:rPr>
                <w:noProof/>
              </w:rPr>
            </w:pPr>
            <w:r w:rsidRPr="00FA65DF">
              <w:rPr>
                <w:noProof/>
              </w:rPr>
              <w:t>нет</w:t>
            </w:r>
          </w:p>
        </w:tc>
        <w:tc>
          <w:tcPr>
            <w:tcW w:w="2127" w:type="dxa"/>
            <w:shd w:val="clear" w:color="auto" w:fill="auto"/>
          </w:tcPr>
          <w:p w14:paraId="45AACDC3" w14:textId="77777777" w:rsidR="00817D7B" w:rsidRPr="00FA65DF" w:rsidRDefault="00817D7B" w:rsidP="00817D7B">
            <w:pPr>
              <w:spacing w:line="100" w:lineRule="atLeast"/>
              <w:jc w:val="center"/>
              <w:rPr>
                <w:noProof/>
              </w:rPr>
            </w:pPr>
            <w:r w:rsidRPr="00FA65DF">
              <w:rPr>
                <w:noProof/>
              </w:rPr>
              <w:t>-</w:t>
            </w:r>
          </w:p>
        </w:tc>
        <w:tc>
          <w:tcPr>
            <w:tcW w:w="2126" w:type="dxa"/>
            <w:shd w:val="clear" w:color="auto" w:fill="auto"/>
          </w:tcPr>
          <w:p w14:paraId="44A47E0B" w14:textId="77777777" w:rsidR="00817D7B" w:rsidRPr="00FA65DF" w:rsidRDefault="00817D7B" w:rsidP="00817D7B">
            <w:pPr>
              <w:spacing w:line="100" w:lineRule="atLeast"/>
              <w:jc w:val="center"/>
              <w:rPr>
                <w:noProof/>
              </w:rPr>
            </w:pPr>
            <w:r w:rsidRPr="00FA65DF">
              <w:rPr>
                <w:noProof/>
              </w:rPr>
              <w:t>-</w:t>
            </w:r>
          </w:p>
        </w:tc>
        <w:tc>
          <w:tcPr>
            <w:tcW w:w="2369" w:type="dxa"/>
            <w:shd w:val="clear" w:color="auto" w:fill="auto"/>
            <w:vAlign w:val="center"/>
          </w:tcPr>
          <w:p w14:paraId="75843B6B" w14:textId="77777777" w:rsidR="00817D7B" w:rsidRPr="00FA65DF" w:rsidRDefault="00817D7B" w:rsidP="00817D7B">
            <w:pPr>
              <w:spacing w:line="100" w:lineRule="atLeast"/>
              <w:jc w:val="center"/>
              <w:rPr>
                <w:noProof/>
              </w:rPr>
            </w:pPr>
            <w:r w:rsidRPr="00FA65DF">
              <w:rPr>
                <w:noProof/>
              </w:rPr>
              <w:t>83,27</w:t>
            </w:r>
          </w:p>
        </w:tc>
      </w:tr>
      <w:tr w:rsidR="00817D7B" w:rsidRPr="00FA65DF" w14:paraId="0DDB27EE" w14:textId="77777777" w:rsidTr="00817D7B">
        <w:trPr>
          <w:jc w:val="center"/>
        </w:trPr>
        <w:tc>
          <w:tcPr>
            <w:tcW w:w="1361" w:type="dxa"/>
            <w:shd w:val="clear" w:color="auto" w:fill="auto"/>
          </w:tcPr>
          <w:p w14:paraId="2AACE12C" w14:textId="77777777" w:rsidR="00817D7B" w:rsidRPr="00FA65DF" w:rsidRDefault="00817D7B" w:rsidP="00817D7B">
            <w:pPr>
              <w:spacing w:line="100" w:lineRule="atLeast"/>
              <w:jc w:val="center"/>
              <w:rPr>
                <w:noProof/>
              </w:rPr>
            </w:pPr>
            <w:r w:rsidRPr="00FA65DF">
              <w:rPr>
                <w:noProof/>
              </w:rPr>
              <w:t>11</w:t>
            </w:r>
          </w:p>
        </w:tc>
        <w:tc>
          <w:tcPr>
            <w:tcW w:w="1582" w:type="dxa"/>
          </w:tcPr>
          <w:p w14:paraId="45471C8A" w14:textId="77777777" w:rsidR="00817D7B" w:rsidRPr="00FA65DF" w:rsidRDefault="00817D7B" w:rsidP="00817D7B">
            <w:pPr>
              <w:spacing w:line="100" w:lineRule="atLeast"/>
              <w:jc w:val="center"/>
              <w:rPr>
                <w:noProof/>
              </w:rPr>
            </w:pPr>
            <w:r w:rsidRPr="00FA65DF">
              <w:rPr>
                <w:noProof/>
              </w:rPr>
              <w:t>16</w:t>
            </w:r>
          </w:p>
        </w:tc>
        <w:tc>
          <w:tcPr>
            <w:tcW w:w="2127" w:type="dxa"/>
            <w:shd w:val="clear" w:color="auto" w:fill="auto"/>
          </w:tcPr>
          <w:p w14:paraId="541EC5E1" w14:textId="77777777" w:rsidR="00817D7B" w:rsidRPr="00FA65DF" w:rsidRDefault="00817D7B" w:rsidP="00817D7B">
            <w:pPr>
              <w:spacing w:line="100" w:lineRule="atLeast"/>
              <w:jc w:val="center"/>
              <w:rPr>
                <w:noProof/>
              </w:rPr>
            </w:pPr>
            <w:r w:rsidRPr="00FA65DF">
              <w:rPr>
                <w:noProof/>
              </w:rPr>
              <w:t>58</w:t>
            </w:r>
          </w:p>
        </w:tc>
        <w:tc>
          <w:tcPr>
            <w:tcW w:w="2126" w:type="dxa"/>
            <w:shd w:val="clear" w:color="auto" w:fill="auto"/>
          </w:tcPr>
          <w:p w14:paraId="3B9A2A38" w14:textId="77777777" w:rsidR="00817D7B" w:rsidRPr="00FA65DF" w:rsidRDefault="00817D7B" w:rsidP="00817D7B">
            <w:pPr>
              <w:spacing w:line="100" w:lineRule="atLeast"/>
              <w:jc w:val="center"/>
              <w:rPr>
                <w:noProof/>
              </w:rPr>
            </w:pPr>
            <w:r w:rsidRPr="00FA65DF">
              <w:rPr>
                <w:rFonts w:eastAsia="Segoe UI"/>
                <w:color w:val="000000"/>
                <w:sz w:val="22"/>
                <w:szCs w:val="22"/>
              </w:rPr>
              <w:t>59,70</w:t>
            </w:r>
          </w:p>
        </w:tc>
        <w:tc>
          <w:tcPr>
            <w:tcW w:w="2369" w:type="dxa"/>
            <w:shd w:val="clear" w:color="auto" w:fill="auto"/>
            <w:vAlign w:val="center"/>
          </w:tcPr>
          <w:p w14:paraId="24528C40" w14:textId="77777777" w:rsidR="00817D7B" w:rsidRPr="00FA65DF" w:rsidRDefault="00817D7B" w:rsidP="00817D7B">
            <w:pPr>
              <w:spacing w:line="100" w:lineRule="atLeast"/>
              <w:jc w:val="center"/>
              <w:rPr>
                <w:noProof/>
              </w:rPr>
            </w:pPr>
            <w:r w:rsidRPr="00FA65DF">
              <w:rPr>
                <w:noProof/>
              </w:rPr>
              <w:t>49,08</w:t>
            </w:r>
          </w:p>
        </w:tc>
      </w:tr>
    </w:tbl>
    <w:p w14:paraId="2B977D2D" w14:textId="77777777" w:rsidR="00817D7B" w:rsidRPr="00FA65DF" w:rsidRDefault="00817D7B" w:rsidP="00817D7B">
      <w:pPr>
        <w:spacing w:line="100" w:lineRule="atLeast"/>
        <w:ind w:left="-426" w:firstLine="965"/>
        <w:jc w:val="center"/>
        <w:rPr>
          <w:b/>
          <w:noProof/>
        </w:rPr>
      </w:pPr>
    </w:p>
    <w:p w14:paraId="6DA9E529" w14:textId="77777777" w:rsidR="00817D7B" w:rsidRPr="00FA65DF" w:rsidRDefault="00817D7B" w:rsidP="00817D7B">
      <w:pPr>
        <w:spacing w:line="100" w:lineRule="atLeast"/>
        <w:ind w:firstLine="965"/>
        <w:jc w:val="both"/>
        <w:rPr>
          <w:noProof/>
        </w:rPr>
      </w:pPr>
      <w:r w:rsidRPr="00FA65DF">
        <w:rPr>
          <w:noProof/>
        </w:rPr>
        <w:t>Показатели первого задания в мини-тесте по карте свидельствуют о росте результативности его выполнения в сравнении с прошлым годом, в то время как второе задание вызвало определенные затруднения у выпускников. В группе участников экзамена</w:t>
      </w:r>
      <w:r w:rsidR="00037172" w:rsidRPr="00FA65DF">
        <w:rPr>
          <w:noProof/>
        </w:rPr>
        <w:t>,</w:t>
      </w:r>
      <w:r w:rsidRPr="00FA65DF">
        <w:rPr>
          <w:noProof/>
        </w:rPr>
        <w:t xml:space="preserve"> не преодолевших минимальный балл</w:t>
      </w:r>
      <w:r w:rsidR="00037172" w:rsidRPr="00FA65DF">
        <w:rPr>
          <w:noProof/>
        </w:rPr>
        <w:t>,</w:t>
      </w:r>
      <w:r w:rsidRPr="00FA65DF">
        <w:rPr>
          <w:noProof/>
        </w:rPr>
        <w:t xml:space="preserve"> только 2% смогли правильно ответить на поставленныевопросы, в группе набравших от минимального до 60 баллов только треть смогли решить задание 9. </w:t>
      </w:r>
    </w:p>
    <w:p w14:paraId="29C9507B" w14:textId="77777777" w:rsidR="00817D7B" w:rsidRPr="00FA65DF" w:rsidRDefault="00817D7B" w:rsidP="00817D7B">
      <w:pPr>
        <w:spacing w:line="100" w:lineRule="atLeast"/>
        <w:ind w:firstLine="965"/>
        <w:jc w:val="both"/>
        <w:rPr>
          <w:noProof/>
        </w:rPr>
      </w:pPr>
      <w:r w:rsidRPr="00FA65DF">
        <w:rPr>
          <w:noProof/>
        </w:rPr>
        <w:t>Как уже отмечалось выше, достаточно легким ока</w:t>
      </w:r>
      <w:r w:rsidR="00AA23A9">
        <w:rPr>
          <w:noProof/>
        </w:rPr>
        <w:t xml:space="preserve">залось для участников экзамена </w:t>
      </w:r>
      <w:r w:rsidRPr="00FA65DF">
        <w:rPr>
          <w:noProof/>
        </w:rPr>
        <w:t>выполнение задания 10, требующего умения анализа на метапредметном уровне – соотнести информацию, представленную в тексте задания, с информацией, представленной в иной знаковой системе (карте-схеме). Почти 40% участников экзамена из группы не преодолевших минимальный балл справились с этим заданием, что говорит об определенной степени сформированности у них метапредметных умений. К сожалению, около 2% участников, имеющих высокий уровень сформированности предметных знаний и умений, из группы набравших от 81 до 100 баллов не смогли справиться с заданием на метапредметном уровне.</w:t>
      </w:r>
    </w:p>
    <w:p w14:paraId="2B213874" w14:textId="77777777" w:rsidR="00817D7B" w:rsidRPr="00FA65DF" w:rsidRDefault="00817D7B" w:rsidP="00817D7B">
      <w:pPr>
        <w:spacing w:line="100" w:lineRule="atLeast"/>
        <w:ind w:firstLine="965"/>
        <w:jc w:val="both"/>
        <w:rPr>
          <w:noProof/>
        </w:rPr>
      </w:pPr>
      <w:r w:rsidRPr="00FA65DF">
        <w:rPr>
          <w:noProof/>
        </w:rPr>
        <w:t>В аналитических отчетах прошлых лет уже отмечаловсь, что показатели выполнения заданий мини-теста по карте напрямую зависят от темы карты, традиционно участникам экзамена проще справиться с заданиями по тематической карте (схеме), сложнее – с заданиями, предполагающими анализ обзорных карт, включающими сведения из разных периодов отечественной истории.</w:t>
      </w:r>
    </w:p>
    <w:p w14:paraId="347F95B4" w14:textId="77777777" w:rsidR="00817D7B" w:rsidRPr="00FA65DF" w:rsidRDefault="00817D7B" w:rsidP="00817D7B">
      <w:pPr>
        <w:spacing w:line="100" w:lineRule="atLeast"/>
        <w:ind w:firstLine="965"/>
        <w:jc w:val="both"/>
        <w:rPr>
          <w:noProof/>
        </w:rPr>
      </w:pPr>
      <w:r w:rsidRPr="00FA65DF">
        <w:rPr>
          <w:noProof/>
        </w:rPr>
        <w:t>Существенные затруднения вызвало решение задания 11, больше половины участников экзамена не смогли определить все верные суждения, представленные в условии задания, что на десять пунктов хуже по сравнению с прошлым годом. Только 88% выпускников из группы от 81 до 100 тестовых баллов смогли получить за выполнение данного задания от 1 до 2 баллов.  Можно предположить, что на результативность выполнения данного задания повлияло нововведение, если раньше требовалось определить три правильных суждения, то теперь количество верных суждений в условии не оговаривается. К сожалению, отсутствие более полного доступа ко всему спектру КИМ ЕГЭ по истории не позволяет объективно определить, какие вопросы оказались для участников экзамена наиболее сложными, а какие темы, требующие обращения к карте, усвоены в большей степени. Однако опыт анализа КИМ открытых вариантов и результатов выполнения их заданий свидетельствует, что степень успешности выполнения задания 11(16 КИМ 2020/2021 ) зависит от того насколько однородны его требования – касаются ли они одного события или разных аспектов исторической действительности.</w:t>
      </w:r>
    </w:p>
    <w:p w14:paraId="1D9EF2E2" w14:textId="77777777" w:rsidR="00817D7B" w:rsidRPr="00FA65DF" w:rsidRDefault="00817D7B" w:rsidP="00817D7B">
      <w:pPr>
        <w:spacing w:line="100" w:lineRule="atLeast"/>
        <w:ind w:firstLine="965"/>
        <w:jc w:val="both"/>
        <w:rPr>
          <w:noProof/>
        </w:rPr>
      </w:pPr>
      <w:r w:rsidRPr="00FA65DF">
        <w:rPr>
          <w:noProof/>
        </w:rPr>
        <w:t>Сравним результаты выполнениия мини-теста в открытых вариантах 2020-2022 гг.</w:t>
      </w:r>
    </w:p>
    <w:p w14:paraId="75D88F6E" w14:textId="77777777" w:rsidR="00900958" w:rsidRPr="00644F40" w:rsidRDefault="00900958" w:rsidP="00900958">
      <w:pPr>
        <w:spacing w:line="100" w:lineRule="atLeast"/>
        <w:ind w:firstLine="965"/>
        <w:jc w:val="right"/>
        <w:rPr>
          <w:i/>
          <w:noProof/>
          <w:sz w:val="18"/>
          <w:szCs w:val="18"/>
        </w:rPr>
      </w:pPr>
      <w:r w:rsidRPr="00644F40">
        <w:rPr>
          <w:i/>
          <w:noProof/>
          <w:sz w:val="18"/>
          <w:szCs w:val="18"/>
        </w:rPr>
        <w:t>Таблица 3-9</w:t>
      </w:r>
    </w:p>
    <w:p w14:paraId="10036C2B" w14:textId="77777777" w:rsidR="00817D7B" w:rsidRPr="00FA65DF" w:rsidRDefault="00817D7B" w:rsidP="00817D7B">
      <w:pPr>
        <w:spacing w:line="100" w:lineRule="atLeast"/>
        <w:ind w:firstLine="965"/>
        <w:jc w:val="both"/>
        <w:rPr>
          <w:noProof/>
        </w:rPr>
      </w:pPr>
    </w:p>
    <w:p w14:paraId="6E59752D" w14:textId="77777777" w:rsidR="00817D7B" w:rsidRPr="00FA65DF" w:rsidRDefault="00817D7B" w:rsidP="00817D7B">
      <w:pPr>
        <w:spacing w:line="100" w:lineRule="atLeast"/>
        <w:ind w:firstLine="965"/>
        <w:jc w:val="center"/>
        <w:rPr>
          <w:b/>
          <w:noProof/>
        </w:rPr>
      </w:pPr>
      <w:r w:rsidRPr="00FA65DF">
        <w:rPr>
          <w:b/>
          <w:noProof/>
        </w:rPr>
        <w:t xml:space="preserve">Средний процент выполнения заданий 8-11 (13, 14 и 16 КИМ 2020-2021 гг.) </w:t>
      </w:r>
    </w:p>
    <w:p w14:paraId="78F12B17" w14:textId="77777777" w:rsidR="00817D7B" w:rsidRPr="00FA65DF" w:rsidRDefault="00817D7B" w:rsidP="00817D7B">
      <w:pPr>
        <w:spacing w:line="100" w:lineRule="atLeast"/>
        <w:ind w:firstLine="965"/>
        <w:jc w:val="center"/>
        <w:rPr>
          <w:b/>
          <w:noProof/>
        </w:rPr>
      </w:pPr>
      <w:r w:rsidRPr="00FA65DF">
        <w:rPr>
          <w:b/>
          <w:noProof/>
        </w:rPr>
        <w:t>в открытых вариантах2020- 2022 гг.</w:t>
      </w:r>
    </w:p>
    <w:p w14:paraId="570F1959" w14:textId="77777777" w:rsidR="00817D7B" w:rsidRPr="00FA65DF" w:rsidRDefault="00817D7B" w:rsidP="00817D7B">
      <w:pPr>
        <w:spacing w:line="100" w:lineRule="atLeast"/>
        <w:ind w:firstLine="965"/>
        <w:jc w:val="right"/>
        <w:rPr>
          <w:b/>
          <w:noProof/>
        </w:rPr>
      </w:pPr>
    </w:p>
    <w:p w14:paraId="794C5F3E" w14:textId="77777777" w:rsidR="00817D7B" w:rsidRPr="00FA65DF" w:rsidRDefault="00817D7B" w:rsidP="00817D7B">
      <w:pPr>
        <w:spacing w:line="100" w:lineRule="atLeast"/>
        <w:ind w:firstLine="965"/>
        <w:jc w:val="both"/>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582"/>
        <w:gridCol w:w="2127"/>
        <w:gridCol w:w="2126"/>
        <w:gridCol w:w="2369"/>
      </w:tblGrid>
      <w:tr w:rsidR="00817D7B" w:rsidRPr="00FA65DF" w14:paraId="50BA5AE2" w14:textId="77777777" w:rsidTr="00817D7B">
        <w:trPr>
          <w:trHeight w:val="94"/>
          <w:jc w:val="center"/>
        </w:trPr>
        <w:tc>
          <w:tcPr>
            <w:tcW w:w="1361" w:type="dxa"/>
            <w:vMerge w:val="restart"/>
            <w:shd w:val="clear" w:color="auto" w:fill="auto"/>
            <w:vAlign w:val="center"/>
          </w:tcPr>
          <w:p w14:paraId="01EECDA8" w14:textId="77777777" w:rsidR="00817D7B" w:rsidRPr="00FA65DF" w:rsidRDefault="00817D7B" w:rsidP="00817D7B">
            <w:pPr>
              <w:spacing w:line="100" w:lineRule="atLeast"/>
              <w:jc w:val="center"/>
              <w:rPr>
                <w:noProof/>
              </w:rPr>
            </w:pPr>
            <w:r w:rsidRPr="00FA65DF">
              <w:rPr>
                <w:noProof/>
              </w:rPr>
              <w:t>№ задания</w:t>
            </w:r>
          </w:p>
          <w:p w14:paraId="41544A86" w14:textId="77777777" w:rsidR="00817D7B" w:rsidRPr="00FA65DF" w:rsidRDefault="00817D7B" w:rsidP="00817D7B">
            <w:pPr>
              <w:spacing w:line="100" w:lineRule="atLeast"/>
              <w:jc w:val="center"/>
              <w:rPr>
                <w:noProof/>
              </w:rPr>
            </w:pPr>
            <w:r w:rsidRPr="00FA65DF">
              <w:rPr>
                <w:noProof/>
              </w:rPr>
              <w:t>КИМ 2022</w:t>
            </w:r>
          </w:p>
        </w:tc>
        <w:tc>
          <w:tcPr>
            <w:tcW w:w="1582" w:type="dxa"/>
            <w:vMerge w:val="restart"/>
            <w:vAlign w:val="center"/>
          </w:tcPr>
          <w:p w14:paraId="59BBBBC4" w14:textId="77777777" w:rsidR="00817D7B" w:rsidRPr="00FA65DF" w:rsidRDefault="00817D7B" w:rsidP="00817D7B">
            <w:pPr>
              <w:spacing w:line="100" w:lineRule="atLeast"/>
              <w:jc w:val="center"/>
              <w:rPr>
                <w:noProof/>
              </w:rPr>
            </w:pPr>
            <w:r w:rsidRPr="00FA65DF">
              <w:rPr>
                <w:noProof/>
              </w:rPr>
              <w:t>№ задания КИМ 2020-2021</w:t>
            </w:r>
          </w:p>
        </w:tc>
        <w:tc>
          <w:tcPr>
            <w:tcW w:w="6622" w:type="dxa"/>
            <w:gridSpan w:val="3"/>
            <w:shd w:val="clear" w:color="auto" w:fill="auto"/>
            <w:vAlign w:val="center"/>
          </w:tcPr>
          <w:p w14:paraId="121F2AD1" w14:textId="77777777" w:rsidR="00817D7B" w:rsidRPr="00FA65DF" w:rsidRDefault="00817D7B" w:rsidP="00817D7B">
            <w:pPr>
              <w:spacing w:line="100" w:lineRule="atLeast"/>
              <w:jc w:val="center"/>
              <w:rPr>
                <w:noProof/>
              </w:rPr>
            </w:pPr>
            <w:r w:rsidRPr="00FA65DF">
              <w:rPr>
                <w:noProof/>
              </w:rPr>
              <w:t>Средний процент выполнения задания в Санкт-Петербурге</w:t>
            </w:r>
          </w:p>
        </w:tc>
      </w:tr>
      <w:tr w:rsidR="00817D7B" w:rsidRPr="00FA65DF" w14:paraId="15A0B969" w14:textId="77777777" w:rsidTr="00817D7B">
        <w:trPr>
          <w:trHeight w:val="93"/>
          <w:jc w:val="center"/>
        </w:trPr>
        <w:tc>
          <w:tcPr>
            <w:tcW w:w="1361" w:type="dxa"/>
            <w:vMerge/>
            <w:shd w:val="clear" w:color="auto" w:fill="auto"/>
            <w:vAlign w:val="center"/>
          </w:tcPr>
          <w:p w14:paraId="183D6A78" w14:textId="77777777" w:rsidR="00817D7B" w:rsidRPr="00FA65DF" w:rsidRDefault="00817D7B" w:rsidP="00817D7B">
            <w:pPr>
              <w:spacing w:line="100" w:lineRule="atLeast"/>
              <w:jc w:val="center"/>
              <w:rPr>
                <w:noProof/>
              </w:rPr>
            </w:pPr>
          </w:p>
        </w:tc>
        <w:tc>
          <w:tcPr>
            <w:tcW w:w="1582" w:type="dxa"/>
            <w:vMerge/>
            <w:vAlign w:val="center"/>
          </w:tcPr>
          <w:p w14:paraId="072A3352" w14:textId="77777777" w:rsidR="00817D7B" w:rsidRPr="00FA65DF" w:rsidRDefault="00817D7B" w:rsidP="00817D7B">
            <w:pPr>
              <w:spacing w:line="100" w:lineRule="atLeast"/>
              <w:jc w:val="center"/>
              <w:rPr>
                <w:noProof/>
              </w:rPr>
            </w:pPr>
          </w:p>
        </w:tc>
        <w:tc>
          <w:tcPr>
            <w:tcW w:w="2127" w:type="dxa"/>
            <w:shd w:val="clear" w:color="auto" w:fill="auto"/>
            <w:vAlign w:val="center"/>
          </w:tcPr>
          <w:p w14:paraId="78FF8D54" w14:textId="77777777" w:rsidR="00817D7B" w:rsidRPr="00FA65DF" w:rsidRDefault="00817D7B" w:rsidP="00817D7B">
            <w:pPr>
              <w:spacing w:line="100" w:lineRule="atLeast"/>
              <w:jc w:val="center"/>
              <w:rPr>
                <w:noProof/>
              </w:rPr>
            </w:pPr>
            <w:r w:rsidRPr="00FA65DF">
              <w:rPr>
                <w:noProof/>
              </w:rPr>
              <w:t>в 2020 году</w:t>
            </w:r>
          </w:p>
        </w:tc>
        <w:tc>
          <w:tcPr>
            <w:tcW w:w="2126" w:type="dxa"/>
            <w:shd w:val="clear" w:color="auto" w:fill="auto"/>
            <w:vAlign w:val="center"/>
          </w:tcPr>
          <w:p w14:paraId="7EDDC6B9" w14:textId="77777777" w:rsidR="00817D7B" w:rsidRPr="00FA65DF" w:rsidRDefault="00817D7B" w:rsidP="00817D7B">
            <w:pPr>
              <w:spacing w:line="100" w:lineRule="atLeast"/>
              <w:jc w:val="center"/>
              <w:rPr>
                <w:noProof/>
              </w:rPr>
            </w:pPr>
            <w:r w:rsidRPr="00FA65DF">
              <w:rPr>
                <w:noProof/>
              </w:rPr>
              <w:t>в 2021 году</w:t>
            </w:r>
          </w:p>
        </w:tc>
        <w:tc>
          <w:tcPr>
            <w:tcW w:w="2369" w:type="dxa"/>
            <w:shd w:val="clear" w:color="auto" w:fill="auto"/>
            <w:vAlign w:val="center"/>
          </w:tcPr>
          <w:p w14:paraId="1D1DA71D" w14:textId="77777777" w:rsidR="00817D7B" w:rsidRPr="00FA65DF" w:rsidRDefault="00817D7B" w:rsidP="00817D7B">
            <w:pPr>
              <w:spacing w:line="100" w:lineRule="atLeast"/>
              <w:jc w:val="center"/>
              <w:rPr>
                <w:noProof/>
              </w:rPr>
            </w:pPr>
            <w:r w:rsidRPr="00FA65DF">
              <w:rPr>
                <w:noProof/>
              </w:rPr>
              <w:t>В 2022 году</w:t>
            </w:r>
          </w:p>
        </w:tc>
      </w:tr>
      <w:tr w:rsidR="00817D7B" w:rsidRPr="00FA65DF" w14:paraId="385E5CA2" w14:textId="77777777" w:rsidTr="00817D7B">
        <w:trPr>
          <w:jc w:val="center"/>
        </w:trPr>
        <w:tc>
          <w:tcPr>
            <w:tcW w:w="1361" w:type="dxa"/>
            <w:shd w:val="clear" w:color="auto" w:fill="auto"/>
          </w:tcPr>
          <w:p w14:paraId="51F5BB9F" w14:textId="77777777" w:rsidR="00817D7B" w:rsidRPr="00FA65DF" w:rsidRDefault="00817D7B" w:rsidP="00817D7B">
            <w:pPr>
              <w:spacing w:line="100" w:lineRule="atLeast"/>
              <w:jc w:val="center"/>
              <w:rPr>
                <w:noProof/>
              </w:rPr>
            </w:pPr>
            <w:r w:rsidRPr="00FA65DF">
              <w:rPr>
                <w:noProof/>
              </w:rPr>
              <w:t>8</w:t>
            </w:r>
          </w:p>
        </w:tc>
        <w:tc>
          <w:tcPr>
            <w:tcW w:w="1582" w:type="dxa"/>
          </w:tcPr>
          <w:p w14:paraId="5B2BB1BB" w14:textId="77777777" w:rsidR="00817D7B" w:rsidRPr="00FA65DF" w:rsidRDefault="00817D7B" w:rsidP="00817D7B">
            <w:pPr>
              <w:spacing w:line="100" w:lineRule="atLeast"/>
              <w:jc w:val="center"/>
              <w:rPr>
                <w:noProof/>
              </w:rPr>
            </w:pPr>
            <w:r w:rsidRPr="00FA65DF">
              <w:rPr>
                <w:noProof/>
              </w:rPr>
              <w:t>13</w:t>
            </w:r>
          </w:p>
        </w:tc>
        <w:tc>
          <w:tcPr>
            <w:tcW w:w="2127" w:type="dxa"/>
            <w:shd w:val="clear" w:color="auto" w:fill="auto"/>
          </w:tcPr>
          <w:p w14:paraId="364E2D26" w14:textId="77777777" w:rsidR="00817D7B" w:rsidRPr="00FA65DF" w:rsidRDefault="00817D7B" w:rsidP="00817D7B">
            <w:pPr>
              <w:spacing w:line="100" w:lineRule="atLeast"/>
              <w:jc w:val="center"/>
              <w:rPr>
                <w:noProof/>
              </w:rPr>
            </w:pPr>
            <w:r w:rsidRPr="00FA65DF">
              <w:rPr>
                <w:noProof/>
              </w:rPr>
              <w:t>52,96</w:t>
            </w:r>
          </w:p>
        </w:tc>
        <w:tc>
          <w:tcPr>
            <w:tcW w:w="2126" w:type="dxa"/>
            <w:shd w:val="clear" w:color="auto" w:fill="auto"/>
          </w:tcPr>
          <w:p w14:paraId="7026D8F4" w14:textId="77777777" w:rsidR="00817D7B" w:rsidRPr="00FA65DF" w:rsidRDefault="00817D7B" w:rsidP="00817D7B">
            <w:pPr>
              <w:spacing w:line="100" w:lineRule="atLeast"/>
              <w:jc w:val="center"/>
              <w:rPr>
                <w:noProof/>
              </w:rPr>
            </w:pPr>
            <w:r w:rsidRPr="00FA65DF">
              <w:rPr>
                <w:rFonts w:eastAsia="Segoe UI"/>
                <w:color w:val="000000"/>
              </w:rPr>
              <w:t>27,79</w:t>
            </w:r>
          </w:p>
        </w:tc>
        <w:tc>
          <w:tcPr>
            <w:tcW w:w="2369" w:type="dxa"/>
            <w:shd w:val="clear" w:color="auto" w:fill="auto"/>
            <w:vAlign w:val="center"/>
          </w:tcPr>
          <w:p w14:paraId="1D5DF3CA" w14:textId="77777777" w:rsidR="00817D7B" w:rsidRPr="00FA65DF" w:rsidRDefault="00817D7B" w:rsidP="00817D7B">
            <w:pPr>
              <w:spacing w:line="100" w:lineRule="atLeast"/>
              <w:jc w:val="center"/>
              <w:rPr>
                <w:noProof/>
              </w:rPr>
            </w:pPr>
            <w:r w:rsidRPr="00FA65DF">
              <w:rPr>
                <w:noProof/>
              </w:rPr>
              <w:t>63,21</w:t>
            </w:r>
          </w:p>
        </w:tc>
      </w:tr>
      <w:tr w:rsidR="00817D7B" w:rsidRPr="00FA65DF" w14:paraId="5D591FE9" w14:textId="77777777" w:rsidTr="00817D7B">
        <w:trPr>
          <w:jc w:val="center"/>
        </w:trPr>
        <w:tc>
          <w:tcPr>
            <w:tcW w:w="1361" w:type="dxa"/>
            <w:shd w:val="clear" w:color="auto" w:fill="auto"/>
          </w:tcPr>
          <w:p w14:paraId="17147AEF" w14:textId="77777777" w:rsidR="00817D7B" w:rsidRPr="00FA65DF" w:rsidRDefault="00817D7B" w:rsidP="00817D7B">
            <w:pPr>
              <w:spacing w:line="100" w:lineRule="atLeast"/>
              <w:jc w:val="center"/>
              <w:rPr>
                <w:noProof/>
              </w:rPr>
            </w:pPr>
            <w:r w:rsidRPr="00FA65DF">
              <w:rPr>
                <w:noProof/>
              </w:rPr>
              <w:t>9</w:t>
            </w:r>
          </w:p>
        </w:tc>
        <w:tc>
          <w:tcPr>
            <w:tcW w:w="1582" w:type="dxa"/>
          </w:tcPr>
          <w:p w14:paraId="07BCF2A0" w14:textId="77777777" w:rsidR="00817D7B" w:rsidRPr="00FA65DF" w:rsidRDefault="00817D7B" w:rsidP="00817D7B">
            <w:pPr>
              <w:spacing w:line="100" w:lineRule="atLeast"/>
              <w:jc w:val="center"/>
              <w:rPr>
                <w:noProof/>
              </w:rPr>
            </w:pPr>
            <w:r w:rsidRPr="00FA65DF">
              <w:rPr>
                <w:noProof/>
              </w:rPr>
              <w:t>14</w:t>
            </w:r>
          </w:p>
        </w:tc>
        <w:tc>
          <w:tcPr>
            <w:tcW w:w="2127" w:type="dxa"/>
            <w:shd w:val="clear" w:color="auto" w:fill="auto"/>
          </w:tcPr>
          <w:p w14:paraId="76B4A8C2" w14:textId="77777777" w:rsidR="00817D7B" w:rsidRPr="00FA65DF" w:rsidRDefault="00817D7B" w:rsidP="00817D7B">
            <w:pPr>
              <w:spacing w:line="100" w:lineRule="atLeast"/>
              <w:jc w:val="center"/>
              <w:rPr>
                <w:noProof/>
              </w:rPr>
            </w:pPr>
            <w:r w:rsidRPr="00FA65DF">
              <w:rPr>
                <w:noProof/>
              </w:rPr>
              <w:t>42,09</w:t>
            </w:r>
          </w:p>
        </w:tc>
        <w:tc>
          <w:tcPr>
            <w:tcW w:w="2126" w:type="dxa"/>
            <w:shd w:val="clear" w:color="auto" w:fill="auto"/>
          </w:tcPr>
          <w:p w14:paraId="0BBB0301" w14:textId="77777777" w:rsidR="00817D7B" w:rsidRPr="00FA65DF" w:rsidRDefault="00817D7B" w:rsidP="00817D7B">
            <w:pPr>
              <w:spacing w:line="100" w:lineRule="atLeast"/>
              <w:jc w:val="center"/>
              <w:rPr>
                <w:noProof/>
              </w:rPr>
            </w:pPr>
            <w:r w:rsidRPr="00FA65DF">
              <w:rPr>
                <w:rFonts w:eastAsia="Segoe UI"/>
                <w:color w:val="000000"/>
              </w:rPr>
              <w:t>66,93</w:t>
            </w:r>
          </w:p>
        </w:tc>
        <w:tc>
          <w:tcPr>
            <w:tcW w:w="2369" w:type="dxa"/>
            <w:shd w:val="clear" w:color="auto" w:fill="auto"/>
            <w:vAlign w:val="center"/>
          </w:tcPr>
          <w:p w14:paraId="206EFFD4" w14:textId="77777777" w:rsidR="00817D7B" w:rsidRPr="00FA65DF" w:rsidRDefault="00817D7B" w:rsidP="00817D7B">
            <w:pPr>
              <w:spacing w:line="100" w:lineRule="atLeast"/>
              <w:jc w:val="center"/>
              <w:rPr>
                <w:noProof/>
              </w:rPr>
            </w:pPr>
            <w:r w:rsidRPr="00FA65DF">
              <w:rPr>
                <w:noProof/>
              </w:rPr>
              <w:t>54,40</w:t>
            </w:r>
          </w:p>
        </w:tc>
      </w:tr>
      <w:tr w:rsidR="00817D7B" w:rsidRPr="00FA65DF" w14:paraId="3E1B60AA" w14:textId="77777777" w:rsidTr="00817D7B">
        <w:trPr>
          <w:jc w:val="center"/>
        </w:trPr>
        <w:tc>
          <w:tcPr>
            <w:tcW w:w="1361" w:type="dxa"/>
            <w:shd w:val="clear" w:color="auto" w:fill="auto"/>
          </w:tcPr>
          <w:p w14:paraId="3F2A1AD1" w14:textId="77777777" w:rsidR="00817D7B" w:rsidRPr="00FA65DF" w:rsidRDefault="00817D7B" w:rsidP="00817D7B">
            <w:pPr>
              <w:spacing w:line="100" w:lineRule="atLeast"/>
              <w:jc w:val="center"/>
              <w:rPr>
                <w:noProof/>
              </w:rPr>
            </w:pPr>
            <w:r w:rsidRPr="00FA65DF">
              <w:rPr>
                <w:noProof/>
              </w:rPr>
              <w:t>10</w:t>
            </w:r>
          </w:p>
        </w:tc>
        <w:tc>
          <w:tcPr>
            <w:tcW w:w="1582" w:type="dxa"/>
          </w:tcPr>
          <w:p w14:paraId="4D53905A" w14:textId="77777777" w:rsidR="00817D7B" w:rsidRPr="00FA65DF" w:rsidRDefault="00817D7B" w:rsidP="00817D7B">
            <w:pPr>
              <w:spacing w:line="100" w:lineRule="atLeast"/>
              <w:jc w:val="center"/>
              <w:rPr>
                <w:noProof/>
              </w:rPr>
            </w:pPr>
            <w:r w:rsidRPr="00FA65DF">
              <w:rPr>
                <w:noProof/>
              </w:rPr>
              <w:t>нет</w:t>
            </w:r>
          </w:p>
        </w:tc>
        <w:tc>
          <w:tcPr>
            <w:tcW w:w="2127" w:type="dxa"/>
            <w:shd w:val="clear" w:color="auto" w:fill="auto"/>
          </w:tcPr>
          <w:p w14:paraId="19D5B107" w14:textId="77777777" w:rsidR="00817D7B" w:rsidRPr="00FA65DF" w:rsidRDefault="00817D7B" w:rsidP="00817D7B">
            <w:pPr>
              <w:spacing w:line="100" w:lineRule="atLeast"/>
              <w:jc w:val="center"/>
              <w:rPr>
                <w:noProof/>
              </w:rPr>
            </w:pPr>
            <w:r w:rsidRPr="00FA65DF">
              <w:rPr>
                <w:noProof/>
              </w:rPr>
              <w:t>-</w:t>
            </w:r>
          </w:p>
        </w:tc>
        <w:tc>
          <w:tcPr>
            <w:tcW w:w="2126" w:type="dxa"/>
            <w:shd w:val="clear" w:color="auto" w:fill="auto"/>
          </w:tcPr>
          <w:p w14:paraId="35F51556" w14:textId="77777777" w:rsidR="00817D7B" w:rsidRPr="00FA65DF" w:rsidRDefault="00817D7B" w:rsidP="00817D7B">
            <w:pPr>
              <w:spacing w:line="100" w:lineRule="atLeast"/>
              <w:jc w:val="center"/>
              <w:rPr>
                <w:noProof/>
              </w:rPr>
            </w:pPr>
            <w:r w:rsidRPr="00FA65DF">
              <w:rPr>
                <w:noProof/>
              </w:rPr>
              <w:t>-</w:t>
            </w:r>
          </w:p>
        </w:tc>
        <w:tc>
          <w:tcPr>
            <w:tcW w:w="2369" w:type="dxa"/>
            <w:shd w:val="clear" w:color="auto" w:fill="auto"/>
            <w:vAlign w:val="center"/>
          </w:tcPr>
          <w:p w14:paraId="16405C23" w14:textId="77777777" w:rsidR="00817D7B" w:rsidRPr="00FA65DF" w:rsidRDefault="00817D7B" w:rsidP="00817D7B">
            <w:pPr>
              <w:spacing w:line="100" w:lineRule="atLeast"/>
              <w:jc w:val="center"/>
              <w:rPr>
                <w:noProof/>
              </w:rPr>
            </w:pPr>
            <w:r w:rsidRPr="00FA65DF">
              <w:rPr>
                <w:noProof/>
              </w:rPr>
              <w:t>93,16</w:t>
            </w:r>
          </w:p>
        </w:tc>
      </w:tr>
      <w:tr w:rsidR="00817D7B" w:rsidRPr="00FA65DF" w14:paraId="5228D021" w14:textId="77777777" w:rsidTr="00817D7B">
        <w:trPr>
          <w:jc w:val="center"/>
        </w:trPr>
        <w:tc>
          <w:tcPr>
            <w:tcW w:w="1361" w:type="dxa"/>
            <w:shd w:val="clear" w:color="auto" w:fill="auto"/>
          </w:tcPr>
          <w:p w14:paraId="3B582B35" w14:textId="77777777" w:rsidR="00817D7B" w:rsidRPr="00FA65DF" w:rsidRDefault="00817D7B" w:rsidP="00817D7B">
            <w:pPr>
              <w:spacing w:line="100" w:lineRule="atLeast"/>
              <w:jc w:val="center"/>
              <w:rPr>
                <w:noProof/>
              </w:rPr>
            </w:pPr>
            <w:r w:rsidRPr="00FA65DF">
              <w:rPr>
                <w:noProof/>
              </w:rPr>
              <w:t>11</w:t>
            </w:r>
          </w:p>
        </w:tc>
        <w:tc>
          <w:tcPr>
            <w:tcW w:w="1582" w:type="dxa"/>
          </w:tcPr>
          <w:p w14:paraId="407E54BD" w14:textId="77777777" w:rsidR="00817D7B" w:rsidRPr="00FA65DF" w:rsidRDefault="00817D7B" w:rsidP="00817D7B">
            <w:pPr>
              <w:spacing w:line="100" w:lineRule="atLeast"/>
              <w:jc w:val="center"/>
              <w:rPr>
                <w:noProof/>
              </w:rPr>
            </w:pPr>
            <w:r w:rsidRPr="00FA65DF">
              <w:rPr>
                <w:noProof/>
              </w:rPr>
              <w:t>16</w:t>
            </w:r>
          </w:p>
        </w:tc>
        <w:tc>
          <w:tcPr>
            <w:tcW w:w="2127" w:type="dxa"/>
            <w:shd w:val="clear" w:color="auto" w:fill="auto"/>
          </w:tcPr>
          <w:p w14:paraId="4985B140" w14:textId="77777777" w:rsidR="00817D7B" w:rsidRPr="00FA65DF" w:rsidRDefault="00817D7B" w:rsidP="00817D7B">
            <w:pPr>
              <w:spacing w:line="100" w:lineRule="atLeast"/>
              <w:jc w:val="center"/>
              <w:rPr>
                <w:noProof/>
              </w:rPr>
            </w:pPr>
            <w:r w:rsidRPr="00FA65DF">
              <w:rPr>
                <w:noProof/>
              </w:rPr>
              <w:t>85,97</w:t>
            </w:r>
          </w:p>
        </w:tc>
        <w:tc>
          <w:tcPr>
            <w:tcW w:w="2126" w:type="dxa"/>
            <w:shd w:val="clear" w:color="auto" w:fill="auto"/>
          </w:tcPr>
          <w:p w14:paraId="28EDAEE1" w14:textId="77777777" w:rsidR="00817D7B" w:rsidRPr="00FA65DF" w:rsidRDefault="00817D7B" w:rsidP="00817D7B">
            <w:pPr>
              <w:spacing w:line="100" w:lineRule="atLeast"/>
              <w:jc w:val="center"/>
              <w:rPr>
                <w:noProof/>
              </w:rPr>
            </w:pPr>
            <w:r w:rsidRPr="00FA65DF">
              <w:rPr>
                <w:rFonts w:eastAsia="Segoe UI"/>
                <w:color w:val="000000"/>
              </w:rPr>
              <w:t>46,97</w:t>
            </w:r>
          </w:p>
        </w:tc>
        <w:tc>
          <w:tcPr>
            <w:tcW w:w="2369" w:type="dxa"/>
            <w:shd w:val="clear" w:color="auto" w:fill="auto"/>
            <w:vAlign w:val="center"/>
          </w:tcPr>
          <w:p w14:paraId="415AC448" w14:textId="77777777" w:rsidR="00817D7B" w:rsidRPr="00FA65DF" w:rsidRDefault="00817D7B" w:rsidP="00817D7B">
            <w:pPr>
              <w:spacing w:line="100" w:lineRule="atLeast"/>
              <w:jc w:val="center"/>
              <w:rPr>
                <w:noProof/>
              </w:rPr>
            </w:pPr>
            <w:r w:rsidRPr="00FA65DF">
              <w:rPr>
                <w:noProof/>
              </w:rPr>
              <w:t>42,10</w:t>
            </w:r>
          </w:p>
        </w:tc>
      </w:tr>
    </w:tbl>
    <w:p w14:paraId="02C550E4" w14:textId="77777777" w:rsidR="00817D7B" w:rsidRPr="00FA65DF" w:rsidRDefault="00817D7B" w:rsidP="00817D7B">
      <w:pPr>
        <w:spacing w:line="100" w:lineRule="atLeast"/>
        <w:rPr>
          <w:b/>
          <w:noProof/>
        </w:rPr>
      </w:pPr>
    </w:p>
    <w:p w14:paraId="66BCF891" w14:textId="77777777" w:rsidR="00817D7B" w:rsidRPr="00FA65DF" w:rsidRDefault="00817D7B" w:rsidP="00817D7B">
      <w:pPr>
        <w:spacing w:line="100" w:lineRule="atLeast"/>
        <w:ind w:left="-426" w:firstLine="965"/>
        <w:jc w:val="both"/>
        <w:rPr>
          <w:noProof/>
        </w:rPr>
      </w:pPr>
      <w:r w:rsidRPr="00FA65DF">
        <w:rPr>
          <w:noProof/>
        </w:rPr>
        <w:lastRenderedPageBreak/>
        <w:t>Статистические данные открытых вариантов ЕГЭ свидетельствуют о существенном увеличении результата выполнения первого задания мини-теста по карте. Если в 2021 году только треть участников экзамена смогла получить балл за это задание, то в 2022 этот показатель успешности увеличился более, чем в 2 раза. Анализ содержания заданий свидетельствует, что учащимся гораздо легче локализовать событие на уровне века, чем на уровне года, так в прошлом году учащимся сложно было указать месяц, к которому относится начало наступления Красной армии, дважды обозначенное на схеме цифрой 1. В 2022 г. оказалось легче определиться с веком, когда произошли походы хана Батыя на Русь, как того требовало задание 8. Тем не менее, 15% участников экзамена, решавших вариант 319, не дали никакого ответа на это задание, а 10% в качестве ответа указали четырнадцатый век вместо тринадцатого. Можнопрогнозировать, что показатели выполнения данного задания были бы хуже, если бы от выпускников требовалось указать год начала похода, обозначенного на карте под цифрой 1.</w:t>
      </w:r>
    </w:p>
    <w:p w14:paraId="7A98C64A" w14:textId="77777777" w:rsidR="00817D7B" w:rsidRPr="00FA65DF" w:rsidRDefault="00817D7B" w:rsidP="00817D7B">
      <w:pPr>
        <w:spacing w:line="100" w:lineRule="atLeast"/>
        <w:ind w:left="-426" w:firstLine="965"/>
        <w:jc w:val="both"/>
        <w:rPr>
          <w:noProof/>
        </w:rPr>
      </w:pPr>
      <w:r w:rsidRPr="00FA65DF">
        <w:rPr>
          <w:noProof/>
        </w:rPr>
        <w:t>Следует заметить, что в 2022 г. с заданием 8 в открытом варианте справились только 5% участников экзамена из группы не преодолевших минимальный балл, в то время, как средние показатели по региону в этой же группе - 10%, очевидно в других вариантах это же задание оказалось легче, чем в открытом варианте.</w:t>
      </w:r>
    </w:p>
    <w:p w14:paraId="51FC0024" w14:textId="77777777" w:rsidR="00817D7B" w:rsidRPr="00FA65DF" w:rsidRDefault="00817D7B" w:rsidP="00817D7B">
      <w:pPr>
        <w:spacing w:line="100" w:lineRule="atLeast"/>
        <w:ind w:left="-426" w:firstLine="965"/>
        <w:jc w:val="both"/>
        <w:rPr>
          <w:noProof/>
        </w:rPr>
      </w:pPr>
      <w:r w:rsidRPr="00FA65DF">
        <w:rPr>
          <w:noProof/>
        </w:rPr>
        <w:t>Показатели выполнения второго задания мини-теста по карте примерно такие же как и средние показатели по региону – выпускникам удалось незначительно преодолеть порог выполнения задания базового уровня, таким образом можно говорить, что только чуть больше половины участников экзамена хорошо знают события начала монгольского нашествия на Русь и помнят, что первым на пути полчищ Батыя встал город Рязань. 10% выпускников в качестве правильного ответа называли Москву, в 7,5% случаях оставляли задание без ответа.</w:t>
      </w:r>
    </w:p>
    <w:p w14:paraId="4B9E3746" w14:textId="77777777" w:rsidR="00817D7B" w:rsidRPr="00FA65DF" w:rsidRDefault="00817D7B" w:rsidP="00817D7B">
      <w:pPr>
        <w:spacing w:line="100" w:lineRule="atLeast"/>
        <w:ind w:left="-426" w:firstLine="965"/>
        <w:jc w:val="both"/>
        <w:rPr>
          <w:noProof/>
        </w:rPr>
      </w:pPr>
      <w:r w:rsidRPr="00FA65DF">
        <w:rPr>
          <w:bCs/>
          <w:noProof/>
        </w:rPr>
        <w:t>Задание 10 в открытом варианте оказалось для участников экзамена не сложным.</w:t>
      </w:r>
    </w:p>
    <w:p w14:paraId="0FBB5C3D" w14:textId="77777777" w:rsidR="00900958" w:rsidRPr="00FA65DF" w:rsidRDefault="00900958" w:rsidP="00900958">
      <w:pPr>
        <w:spacing w:line="100" w:lineRule="atLeast"/>
        <w:ind w:left="-426" w:firstLine="965"/>
        <w:jc w:val="right"/>
        <w:rPr>
          <w:i/>
          <w:noProof/>
          <w:sz w:val="18"/>
          <w:szCs w:val="18"/>
        </w:rPr>
      </w:pPr>
    </w:p>
    <w:p w14:paraId="21CE418A" w14:textId="77777777" w:rsidR="00900958" w:rsidRPr="00644F40" w:rsidRDefault="00900958" w:rsidP="00900958">
      <w:pPr>
        <w:spacing w:line="100" w:lineRule="atLeast"/>
        <w:ind w:left="-426" w:firstLine="965"/>
        <w:jc w:val="right"/>
        <w:rPr>
          <w:i/>
          <w:noProof/>
          <w:sz w:val="18"/>
          <w:szCs w:val="18"/>
        </w:rPr>
      </w:pPr>
      <w:r w:rsidRPr="00644F40">
        <w:rPr>
          <w:i/>
          <w:noProof/>
          <w:sz w:val="18"/>
          <w:szCs w:val="18"/>
        </w:rPr>
        <w:t>Таблица 3-10</w:t>
      </w:r>
    </w:p>
    <w:p w14:paraId="00B51983" w14:textId="77777777" w:rsidR="00817D7B" w:rsidRPr="00FA65DF" w:rsidRDefault="00817D7B" w:rsidP="00817D7B">
      <w:pPr>
        <w:spacing w:line="100" w:lineRule="atLeast"/>
        <w:ind w:left="-426" w:firstLine="965"/>
        <w:jc w:val="both"/>
        <w:rPr>
          <w:noProof/>
        </w:rPr>
      </w:pPr>
    </w:p>
    <w:p w14:paraId="3EA069EB" w14:textId="77777777" w:rsidR="00817D7B" w:rsidRPr="00FA65DF" w:rsidRDefault="00817D7B" w:rsidP="00817D7B">
      <w:pPr>
        <w:spacing w:line="100" w:lineRule="atLeast"/>
        <w:ind w:left="-426" w:firstLine="965"/>
        <w:jc w:val="center"/>
        <w:rPr>
          <w:b/>
          <w:noProof/>
        </w:rPr>
      </w:pPr>
      <w:r w:rsidRPr="00FA65DF">
        <w:rPr>
          <w:b/>
          <w:noProof/>
        </w:rPr>
        <w:t>Результаты выполнения задания  11 (задания 16 КИМ 2019-2021 гг) в открытых вариантах 2020 -  2022гг.</w:t>
      </w:r>
    </w:p>
    <w:p w14:paraId="2B0C201C" w14:textId="77777777" w:rsidR="00817D7B" w:rsidRPr="00FA65DF" w:rsidRDefault="00817D7B" w:rsidP="00817D7B">
      <w:pPr>
        <w:spacing w:line="100" w:lineRule="atLeast"/>
        <w:ind w:left="-426" w:firstLine="965"/>
        <w:jc w:val="right"/>
        <w:rPr>
          <w:i/>
          <w:noProof/>
          <w:sz w:val="18"/>
          <w:szCs w:val="18"/>
        </w:rPr>
      </w:pPr>
    </w:p>
    <w:p w14:paraId="0B3898E8" w14:textId="77777777" w:rsidR="00817D7B" w:rsidRPr="00FA65DF" w:rsidRDefault="00817D7B" w:rsidP="00817D7B">
      <w:pPr>
        <w:spacing w:line="100" w:lineRule="atLeast"/>
        <w:ind w:left="-426" w:firstLine="965"/>
        <w:jc w:val="right"/>
        <w:rPr>
          <w:i/>
          <w:noProof/>
        </w:rPr>
      </w:pPr>
    </w:p>
    <w:tbl>
      <w:tblPr>
        <w:tblW w:w="9936" w:type="dxa"/>
        <w:tblInd w:w="-318" w:type="dxa"/>
        <w:tblLayout w:type="fixed"/>
        <w:tblCellMar>
          <w:left w:w="57" w:type="dxa"/>
          <w:right w:w="57" w:type="dxa"/>
        </w:tblCellMar>
        <w:tblLook w:val="0000" w:firstRow="0" w:lastRow="0" w:firstColumn="0" w:lastColumn="0" w:noHBand="0" w:noVBand="0"/>
      </w:tblPr>
      <w:tblGrid>
        <w:gridCol w:w="1474"/>
        <w:gridCol w:w="1719"/>
        <w:gridCol w:w="1965"/>
        <w:gridCol w:w="1721"/>
        <w:gridCol w:w="1544"/>
        <w:gridCol w:w="1513"/>
      </w:tblGrid>
      <w:tr w:rsidR="00817D7B" w:rsidRPr="00FA65DF" w14:paraId="76200BF3" w14:textId="77777777" w:rsidTr="00817D7B">
        <w:trPr>
          <w:cantSplit/>
          <w:trHeight w:val="313"/>
          <w:tblHeader/>
        </w:trPr>
        <w:tc>
          <w:tcPr>
            <w:tcW w:w="1474" w:type="dxa"/>
            <w:vMerge w:val="restart"/>
            <w:tcBorders>
              <w:top w:val="single" w:sz="8" w:space="0" w:color="000000"/>
              <w:left w:val="single" w:sz="8" w:space="0" w:color="000000"/>
              <w:right w:val="single" w:sz="8" w:space="0" w:color="000000"/>
            </w:tcBorders>
            <w:vAlign w:val="center"/>
          </w:tcPr>
          <w:p w14:paraId="154EC1BE" w14:textId="77777777" w:rsidR="00817D7B" w:rsidRPr="00FA65DF" w:rsidRDefault="00817D7B" w:rsidP="00817D7B">
            <w:pPr>
              <w:autoSpaceDE w:val="0"/>
              <w:autoSpaceDN w:val="0"/>
              <w:adjustRightInd w:val="0"/>
              <w:jc w:val="center"/>
              <w:rPr>
                <w:noProof/>
              </w:rPr>
            </w:pPr>
            <w:r w:rsidRPr="00FA65DF">
              <w:rPr>
                <w:bCs/>
                <w:noProof/>
              </w:rPr>
              <w:t>годы</w:t>
            </w:r>
          </w:p>
        </w:tc>
        <w:tc>
          <w:tcPr>
            <w:tcW w:w="8462" w:type="dxa"/>
            <w:gridSpan w:val="5"/>
            <w:tcBorders>
              <w:top w:val="single" w:sz="8" w:space="0" w:color="000000"/>
              <w:left w:val="single" w:sz="8" w:space="0" w:color="000000"/>
              <w:right w:val="single" w:sz="8" w:space="0" w:color="000000"/>
            </w:tcBorders>
          </w:tcPr>
          <w:p w14:paraId="096B581D" w14:textId="77777777" w:rsidR="00817D7B" w:rsidRPr="00FA65DF" w:rsidRDefault="00817D7B" w:rsidP="00817D7B">
            <w:pPr>
              <w:jc w:val="center"/>
              <w:rPr>
                <w:bCs/>
                <w:noProof/>
              </w:rPr>
            </w:pPr>
            <w:r w:rsidRPr="00FA65DF">
              <w:rPr>
                <w:noProof/>
              </w:rPr>
              <w:t xml:space="preserve">Процент выполнения задания </w:t>
            </w:r>
            <w:r w:rsidRPr="00FA65DF">
              <w:rPr>
                <w:noProof/>
              </w:rPr>
              <w:br/>
              <w:t>в Санкт-Петербурге</w:t>
            </w:r>
          </w:p>
        </w:tc>
      </w:tr>
      <w:tr w:rsidR="00817D7B" w:rsidRPr="00FA65DF" w14:paraId="71ACF2AA" w14:textId="77777777" w:rsidTr="00817D7B">
        <w:trPr>
          <w:cantSplit/>
          <w:trHeight w:val="635"/>
          <w:tblHeader/>
        </w:trPr>
        <w:tc>
          <w:tcPr>
            <w:tcW w:w="1474" w:type="dxa"/>
            <w:vMerge/>
            <w:tcBorders>
              <w:left w:val="single" w:sz="8" w:space="0" w:color="000000"/>
              <w:bottom w:val="single" w:sz="8" w:space="0" w:color="000000"/>
              <w:right w:val="single" w:sz="8" w:space="0" w:color="000000"/>
            </w:tcBorders>
            <w:vAlign w:val="center"/>
          </w:tcPr>
          <w:p w14:paraId="46776B0E" w14:textId="77777777" w:rsidR="00817D7B" w:rsidRPr="00FA65DF" w:rsidRDefault="00817D7B" w:rsidP="00817D7B">
            <w:pPr>
              <w:autoSpaceDE w:val="0"/>
              <w:autoSpaceDN w:val="0"/>
              <w:adjustRightInd w:val="0"/>
              <w:jc w:val="center"/>
              <w:rPr>
                <w:bCs/>
                <w:noProof/>
              </w:rPr>
            </w:pPr>
          </w:p>
        </w:tc>
        <w:tc>
          <w:tcPr>
            <w:tcW w:w="1719" w:type="dxa"/>
            <w:tcBorders>
              <w:top w:val="single" w:sz="8" w:space="0" w:color="000000"/>
              <w:left w:val="single" w:sz="8" w:space="0" w:color="000000"/>
              <w:bottom w:val="single" w:sz="8" w:space="0" w:color="000000"/>
              <w:right w:val="single" w:sz="8" w:space="0" w:color="000000"/>
            </w:tcBorders>
            <w:vAlign w:val="center"/>
          </w:tcPr>
          <w:p w14:paraId="6E52C2A3" w14:textId="77777777" w:rsidR="00817D7B" w:rsidRPr="00FA65DF" w:rsidRDefault="00817D7B" w:rsidP="00817D7B">
            <w:pPr>
              <w:jc w:val="center"/>
              <w:rPr>
                <w:noProof/>
              </w:rPr>
            </w:pPr>
            <w:r w:rsidRPr="00FA65DF">
              <w:rPr>
                <w:noProof/>
              </w:rPr>
              <w:t>средний</w:t>
            </w:r>
          </w:p>
        </w:tc>
        <w:tc>
          <w:tcPr>
            <w:tcW w:w="1965" w:type="dxa"/>
            <w:tcBorders>
              <w:top w:val="single" w:sz="8" w:space="0" w:color="000000"/>
              <w:left w:val="single" w:sz="8" w:space="0" w:color="000000"/>
              <w:bottom w:val="single" w:sz="8" w:space="0" w:color="000000"/>
              <w:right w:val="single" w:sz="8" w:space="0" w:color="000000"/>
            </w:tcBorders>
          </w:tcPr>
          <w:p w14:paraId="7801DD26" w14:textId="77777777" w:rsidR="00817D7B" w:rsidRPr="00FA65DF" w:rsidRDefault="00817D7B" w:rsidP="00817D7B">
            <w:pPr>
              <w:autoSpaceDE w:val="0"/>
              <w:autoSpaceDN w:val="0"/>
              <w:adjustRightInd w:val="0"/>
              <w:jc w:val="center"/>
              <w:rPr>
                <w:bCs/>
                <w:noProof/>
              </w:rPr>
            </w:pPr>
            <w:r w:rsidRPr="00FA65DF">
              <w:rPr>
                <w:bCs/>
                <w:noProof/>
              </w:rPr>
              <w:t>в группе не преодолевших минимальный балл</w:t>
            </w:r>
          </w:p>
        </w:tc>
        <w:tc>
          <w:tcPr>
            <w:tcW w:w="1721" w:type="dxa"/>
            <w:tcBorders>
              <w:top w:val="single" w:sz="8" w:space="0" w:color="000000"/>
              <w:left w:val="single" w:sz="8" w:space="0" w:color="000000"/>
              <w:bottom w:val="single" w:sz="8" w:space="0" w:color="000000"/>
              <w:right w:val="single" w:sz="8" w:space="0" w:color="000000"/>
            </w:tcBorders>
            <w:vAlign w:val="center"/>
          </w:tcPr>
          <w:p w14:paraId="7A8DF768" w14:textId="77777777" w:rsidR="00817D7B" w:rsidRPr="00FA65DF" w:rsidRDefault="00817D7B" w:rsidP="00817D7B">
            <w:pPr>
              <w:autoSpaceDE w:val="0"/>
              <w:autoSpaceDN w:val="0"/>
              <w:adjustRightInd w:val="0"/>
              <w:jc w:val="center"/>
              <w:rPr>
                <w:bCs/>
                <w:noProof/>
              </w:rPr>
            </w:pPr>
            <w:r w:rsidRPr="00FA65DF">
              <w:rPr>
                <w:bCs/>
                <w:noProof/>
              </w:rPr>
              <w:t>в группе от минимального до 60 т.б.</w:t>
            </w:r>
          </w:p>
        </w:tc>
        <w:tc>
          <w:tcPr>
            <w:tcW w:w="1544" w:type="dxa"/>
            <w:tcBorders>
              <w:top w:val="single" w:sz="8" w:space="0" w:color="000000"/>
              <w:left w:val="single" w:sz="8" w:space="0" w:color="000000"/>
              <w:bottom w:val="single" w:sz="8" w:space="0" w:color="000000"/>
              <w:right w:val="single" w:sz="8" w:space="0" w:color="000000"/>
            </w:tcBorders>
            <w:vAlign w:val="center"/>
          </w:tcPr>
          <w:p w14:paraId="335953AF" w14:textId="77777777" w:rsidR="00817D7B" w:rsidRPr="00FA65DF" w:rsidRDefault="00817D7B" w:rsidP="00817D7B">
            <w:pPr>
              <w:autoSpaceDE w:val="0"/>
              <w:autoSpaceDN w:val="0"/>
              <w:adjustRightInd w:val="0"/>
              <w:jc w:val="center"/>
              <w:rPr>
                <w:bCs/>
                <w:noProof/>
              </w:rPr>
            </w:pPr>
            <w:r w:rsidRPr="00FA65DF">
              <w:rPr>
                <w:bCs/>
                <w:noProof/>
              </w:rPr>
              <w:t>в группе от 61 до 80 т.б.</w:t>
            </w:r>
          </w:p>
        </w:tc>
        <w:tc>
          <w:tcPr>
            <w:tcW w:w="1513" w:type="dxa"/>
            <w:tcBorders>
              <w:top w:val="single" w:sz="8" w:space="0" w:color="000000"/>
              <w:left w:val="single" w:sz="8" w:space="0" w:color="000000"/>
              <w:bottom w:val="single" w:sz="8" w:space="0" w:color="000000"/>
              <w:right w:val="single" w:sz="8" w:space="0" w:color="000000"/>
            </w:tcBorders>
            <w:vAlign w:val="center"/>
          </w:tcPr>
          <w:p w14:paraId="04EC20A4" w14:textId="77777777" w:rsidR="00817D7B" w:rsidRPr="00FA65DF" w:rsidRDefault="00817D7B" w:rsidP="00817D7B">
            <w:pPr>
              <w:autoSpaceDE w:val="0"/>
              <w:autoSpaceDN w:val="0"/>
              <w:adjustRightInd w:val="0"/>
              <w:jc w:val="center"/>
              <w:rPr>
                <w:bCs/>
                <w:noProof/>
              </w:rPr>
            </w:pPr>
            <w:r w:rsidRPr="00FA65DF">
              <w:rPr>
                <w:bCs/>
                <w:noProof/>
              </w:rPr>
              <w:t>в группе от 81 до 100 т.б.</w:t>
            </w:r>
          </w:p>
        </w:tc>
      </w:tr>
      <w:tr w:rsidR="00817D7B" w:rsidRPr="00FA65DF" w14:paraId="0850698C" w14:textId="77777777" w:rsidTr="00817D7B">
        <w:trPr>
          <w:cantSplit/>
          <w:trHeight w:val="309"/>
        </w:trPr>
        <w:tc>
          <w:tcPr>
            <w:tcW w:w="1474" w:type="dxa"/>
            <w:tcBorders>
              <w:top w:val="single" w:sz="8" w:space="0" w:color="000000"/>
              <w:left w:val="single" w:sz="8" w:space="0" w:color="000000"/>
              <w:bottom w:val="single" w:sz="8" w:space="0" w:color="000000"/>
              <w:right w:val="single" w:sz="8" w:space="0" w:color="000000"/>
            </w:tcBorders>
            <w:vAlign w:val="center"/>
          </w:tcPr>
          <w:p w14:paraId="12E661B7" w14:textId="77777777" w:rsidR="00817D7B" w:rsidRPr="00FA65DF" w:rsidRDefault="00817D7B" w:rsidP="00817D7B">
            <w:pPr>
              <w:autoSpaceDE w:val="0"/>
              <w:autoSpaceDN w:val="0"/>
              <w:adjustRightInd w:val="0"/>
              <w:ind w:hanging="112"/>
              <w:jc w:val="center"/>
              <w:rPr>
                <w:noProof/>
              </w:rPr>
            </w:pPr>
            <w:r w:rsidRPr="00FA65DF">
              <w:rPr>
                <w:noProof/>
              </w:rPr>
              <w:t>2020</w:t>
            </w:r>
          </w:p>
        </w:tc>
        <w:tc>
          <w:tcPr>
            <w:tcW w:w="1719" w:type="dxa"/>
            <w:tcBorders>
              <w:top w:val="single" w:sz="8" w:space="0" w:color="000000"/>
              <w:left w:val="single" w:sz="8" w:space="0" w:color="000000"/>
              <w:bottom w:val="single" w:sz="8" w:space="0" w:color="000000"/>
              <w:right w:val="single" w:sz="8" w:space="0" w:color="000000"/>
            </w:tcBorders>
            <w:vAlign w:val="center"/>
          </w:tcPr>
          <w:p w14:paraId="2B3F69FF" w14:textId="77777777" w:rsidR="00817D7B" w:rsidRPr="00FA65DF" w:rsidRDefault="00817D7B" w:rsidP="00817D7B">
            <w:pPr>
              <w:autoSpaceDE w:val="0"/>
              <w:autoSpaceDN w:val="0"/>
              <w:adjustRightInd w:val="0"/>
              <w:ind w:firstLine="67"/>
              <w:jc w:val="center"/>
              <w:rPr>
                <w:noProof/>
              </w:rPr>
            </w:pPr>
            <w:r w:rsidRPr="00FA65DF">
              <w:rPr>
                <w:noProof/>
              </w:rPr>
              <w:t>85,97</w:t>
            </w:r>
          </w:p>
        </w:tc>
        <w:tc>
          <w:tcPr>
            <w:tcW w:w="1965" w:type="dxa"/>
            <w:tcBorders>
              <w:top w:val="single" w:sz="8" w:space="0" w:color="000000"/>
              <w:left w:val="single" w:sz="8" w:space="0" w:color="000000"/>
              <w:bottom w:val="single" w:sz="8" w:space="0" w:color="000000"/>
              <w:right w:val="single" w:sz="8" w:space="0" w:color="000000"/>
            </w:tcBorders>
          </w:tcPr>
          <w:p w14:paraId="3AD21E2C" w14:textId="77777777" w:rsidR="00817D7B" w:rsidRPr="00FA65DF" w:rsidRDefault="00817D7B" w:rsidP="00817D7B">
            <w:pPr>
              <w:jc w:val="center"/>
              <w:rPr>
                <w:noProof/>
              </w:rPr>
            </w:pPr>
            <w:r w:rsidRPr="00FA65DF">
              <w:rPr>
                <w:noProof/>
              </w:rPr>
              <w:t>20,00</w:t>
            </w:r>
          </w:p>
        </w:tc>
        <w:tc>
          <w:tcPr>
            <w:tcW w:w="1721" w:type="dxa"/>
            <w:tcBorders>
              <w:top w:val="single" w:sz="8" w:space="0" w:color="000000"/>
              <w:left w:val="single" w:sz="8" w:space="0" w:color="000000"/>
              <w:bottom w:val="single" w:sz="8" w:space="0" w:color="000000"/>
              <w:right w:val="single" w:sz="8" w:space="0" w:color="000000"/>
            </w:tcBorders>
            <w:vAlign w:val="center"/>
          </w:tcPr>
          <w:p w14:paraId="29DC6337" w14:textId="77777777" w:rsidR="00817D7B" w:rsidRPr="00FA65DF" w:rsidRDefault="00817D7B" w:rsidP="00817D7B">
            <w:pPr>
              <w:jc w:val="center"/>
              <w:rPr>
                <w:noProof/>
              </w:rPr>
            </w:pPr>
            <w:r w:rsidRPr="00FA65DF">
              <w:rPr>
                <w:noProof/>
              </w:rPr>
              <w:t>78,97</w:t>
            </w:r>
          </w:p>
        </w:tc>
        <w:tc>
          <w:tcPr>
            <w:tcW w:w="1544" w:type="dxa"/>
            <w:tcBorders>
              <w:top w:val="single" w:sz="8" w:space="0" w:color="000000"/>
              <w:left w:val="single" w:sz="8" w:space="0" w:color="000000"/>
              <w:bottom w:val="single" w:sz="8" w:space="0" w:color="000000"/>
              <w:right w:val="single" w:sz="8" w:space="0" w:color="000000"/>
            </w:tcBorders>
          </w:tcPr>
          <w:p w14:paraId="06D6F7AC" w14:textId="77777777" w:rsidR="00817D7B" w:rsidRPr="00FA65DF" w:rsidRDefault="00817D7B" w:rsidP="00817D7B">
            <w:pPr>
              <w:jc w:val="center"/>
              <w:rPr>
                <w:noProof/>
              </w:rPr>
            </w:pPr>
            <w:r w:rsidRPr="00FA65DF">
              <w:rPr>
                <w:noProof/>
              </w:rPr>
              <w:t>95,56</w:t>
            </w:r>
          </w:p>
        </w:tc>
        <w:tc>
          <w:tcPr>
            <w:tcW w:w="1513" w:type="dxa"/>
            <w:tcBorders>
              <w:top w:val="single" w:sz="8" w:space="0" w:color="000000"/>
              <w:left w:val="single" w:sz="8" w:space="0" w:color="000000"/>
              <w:bottom w:val="single" w:sz="8" w:space="0" w:color="000000"/>
              <w:right w:val="single" w:sz="8" w:space="0" w:color="000000"/>
            </w:tcBorders>
          </w:tcPr>
          <w:p w14:paraId="7FE827EB" w14:textId="77777777" w:rsidR="00817D7B" w:rsidRPr="00FA65DF" w:rsidRDefault="00817D7B" w:rsidP="00817D7B">
            <w:pPr>
              <w:jc w:val="center"/>
              <w:rPr>
                <w:noProof/>
              </w:rPr>
            </w:pPr>
            <w:r w:rsidRPr="00FA65DF">
              <w:rPr>
                <w:noProof/>
              </w:rPr>
              <w:t>100.00</w:t>
            </w:r>
          </w:p>
        </w:tc>
      </w:tr>
      <w:tr w:rsidR="00817D7B" w:rsidRPr="00FA65DF" w14:paraId="7025724F" w14:textId="77777777" w:rsidTr="00817D7B">
        <w:trPr>
          <w:cantSplit/>
          <w:trHeight w:val="309"/>
        </w:trPr>
        <w:tc>
          <w:tcPr>
            <w:tcW w:w="1474" w:type="dxa"/>
            <w:tcBorders>
              <w:top w:val="single" w:sz="8" w:space="0" w:color="000000"/>
              <w:left w:val="single" w:sz="8" w:space="0" w:color="000000"/>
              <w:bottom w:val="single" w:sz="8" w:space="0" w:color="000000"/>
              <w:right w:val="single" w:sz="8" w:space="0" w:color="000000"/>
            </w:tcBorders>
            <w:vAlign w:val="center"/>
          </w:tcPr>
          <w:p w14:paraId="0FEDC70D" w14:textId="77777777" w:rsidR="00817D7B" w:rsidRPr="00FA65DF" w:rsidRDefault="00817D7B" w:rsidP="00817D7B">
            <w:pPr>
              <w:autoSpaceDE w:val="0"/>
              <w:autoSpaceDN w:val="0"/>
              <w:adjustRightInd w:val="0"/>
              <w:ind w:hanging="112"/>
              <w:jc w:val="center"/>
              <w:rPr>
                <w:noProof/>
              </w:rPr>
            </w:pPr>
            <w:r w:rsidRPr="00FA65DF">
              <w:rPr>
                <w:noProof/>
              </w:rPr>
              <w:t>2021</w:t>
            </w:r>
          </w:p>
        </w:tc>
        <w:tc>
          <w:tcPr>
            <w:tcW w:w="1719" w:type="dxa"/>
            <w:tcBorders>
              <w:top w:val="single" w:sz="8" w:space="0" w:color="000000"/>
              <w:left w:val="single" w:sz="8" w:space="0" w:color="000000"/>
              <w:bottom w:val="single" w:sz="8" w:space="0" w:color="000000"/>
              <w:right w:val="single" w:sz="8" w:space="0" w:color="000000"/>
            </w:tcBorders>
            <w:vAlign w:val="center"/>
          </w:tcPr>
          <w:p w14:paraId="2FF9F120" w14:textId="77777777" w:rsidR="00817D7B" w:rsidRPr="00FA65DF" w:rsidRDefault="00817D7B" w:rsidP="00817D7B">
            <w:pPr>
              <w:autoSpaceDE w:val="0"/>
              <w:autoSpaceDN w:val="0"/>
              <w:adjustRightInd w:val="0"/>
              <w:ind w:firstLine="67"/>
              <w:jc w:val="center"/>
              <w:rPr>
                <w:noProof/>
              </w:rPr>
            </w:pPr>
            <w:r w:rsidRPr="00FA65DF">
              <w:rPr>
                <w:rFonts w:eastAsia="Segoe UI"/>
                <w:color w:val="000000"/>
              </w:rPr>
              <w:t>46,97</w:t>
            </w:r>
          </w:p>
        </w:tc>
        <w:tc>
          <w:tcPr>
            <w:tcW w:w="1965" w:type="dxa"/>
            <w:tcBorders>
              <w:top w:val="single" w:sz="8" w:space="0" w:color="000000"/>
              <w:left w:val="single" w:sz="8" w:space="0" w:color="000000"/>
              <w:bottom w:val="single" w:sz="8" w:space="0" w:color="000000"/>
              <w:right w:val="single" w:sz="8" w:space="0" w:color="000000"/>
            </w:tcBorders>
            <w:vAlign w:val="center"/>
          </w:tcPr>
          <w:p w14:paraId="22A42355" w14:textId="77777777" w:rsidR="00817D7B" w:rsidRPr="00FA65DF" w:rsidRDefault="00817D7B" w:rsidP="00817D7B">
            <w:pPr>
              <w:jc w:val="center"/>
              <w:rPr>
                <w:noProof/>
              </w:rPr>
            </w:pPr>
            <w:r w:rsidRPr="00FA65DF">
              <w:rPr>
                <w:rFonts w:eastAsia="Arial"/>
                <w:color w:val="000000"/>
              </w:rPr>
              <w:t>17,07</w:t>
            </w:r>
          </w:p>
        </w:tc>
        <w:tc>
          <w:tcPr>
            <w:tcW w:w="1721" w:type="dxa"/>
            <w:tcBorders>
              <w:top w:val="single" w:sz="8" w:space="0" w:color="000000"/>
              <w:left w:val="single" w:sz="8" w:space="0" w:color="000000"/>
              <w:bottom w:val="single" w:sz="8" w:space="0" w:color="000000"/>
              <w:right w:val="single" w:sz="8" w:space="0" w:color="000000"/>
            </w:tcBorders>
            <w:vAlign w:val="center"/>
          </w:tcPr>
          <w:p w14:paraId="0DEC2B08" w14:textId="77777777" w:rsidR="00817D7B" w:rsidRPr="00FA65DF" w:rsidRDefault="00817D7B" w:rsidP="00817D7B">
            <w:pPr>
              <w:jc w:val="center"/>
              <w:rPr>
                <w:noProof/>
              </w:rPr>
            </w:pPr>
            <w:r w:rsidRPr="00FA65DF">
              <w:rPr>
                <w:rFonts w:eastAsia="Arial"/>
                <w:color w:val="000000"/>
              </w:rPr>
              <w:t>35,85</w:t>
            </w:r>
          </w:p>
        </w:tc>
        <w:tc>
          <w:tcPr>
            <w:tcW w:w="1544" w:type="dxa"/>
            <w:tcBorders>
              <w:top w:val="single" w:sz="8" w:space="0" w:color="000000"/>
              <w:left w:val="single" w:sz="8" w:space="0" w:color="000000"/>
              <w:bottom w:val="single" w:sz="8" w:space="0" w:color="000000"/>
              <w:right w:val="single" w:sz="8" w:space="0" w:color="000000"/>
            </w:tcBorders>
            <w:vAlign w:val="center"/>
          </w:tcPr>
          <w:p w14:paraId="383B7965" w14:textId="77777777" w:rsidR="00817D7B" w:rsidRPr="00FA65DF" w:rsidRDefault="00817D7B" w:rsidP="00817D7B">
            <w:pPr>
              <w:jc w:val="center"/>
              <w:rPr>
                <w:noProof/>
              </w:rPr>
            </w:pPr>
            <w:r w:rsidRPr="00FA65DF">
              <w:rPr>
                <w:rFonts w:eastAsia="Arial"/>
                <w:color w:val="000000"/>
              </w:rPr>
              <w:t>62,77</w:t>
            </w:r>
          </w:p>
        </w:tc>
        <w:tc>
          <w:tcPr>
            <w:tcW w:w="1513" w:type="dxa"/>
            <w:tcBorders>
              <w:top w:val="single" w:sz="8" w:space="0" w:color="000000"/>
              <w:left w:val="single" w:sz="8" w:space="0" w:color="000000"/>
              <w:bottom w:val="single" w:sz="8" w:space="0" w:color="000000"/>
              <w:right w:val="single" w:sz="8" w:space="0" w:color="000000"/>
            </w:tcBorders>
            <w:vAlign w:val="center"/>
          </w:tcPr>
          <w:p w14:paraId="5CACE6F7" w14:textId="77777777" w:rsidR="00817D7B" w:rsidRPr="00FA65DF" w:rsidRDefault="00817D7B" w:rsidP="00817D7B">
            <w:pPr>
              <w:jc w:val="center"/>
              <w:rPr>
                <w:noProof/>
              </w:rPr>
            </w:pPr>
            <w:r w:rsidRPr="00FA65DF">
              <w:rPr>
                <w:rFonts w:eastAsia="Arial"/>
                <w:color w:val="000000"/>
              </w:rPr>
              <w:t>82,46</w:t>
            </w:r>
          </w:p>
        </w:tc>
      </w:tr>
      <w:tr w:rsidR="00817D7B" w:rsidRPr="00FA65DF" w14:paraId="1600233A" w14:textId="77777777" w:rsidTr="00817D7B">
        <w:trPr>
          <w:cantSplit/>
          <w:trHeight w:val="309"/>
        </w:trPr>
        <w:tc>
          <w:tcPr>
            <w:tcW w:w="1474" w:type="dxa"/>
            <w:tcBorders>
              <w:top w:val="single" w:sz="8" w:space="0" w:color="000000"/>
              <w:left w:val="single" w:sz="8" w:space="0" w:color="000000"/>
              <w:bottom w:val="single" w:sz="8" w:space="0" w:color="000000"/>
              <w:right w:val="single" w:sz="8" w:space="0" w:color="000000"/>
            </w:tcBorders>
            <w:vAlign w:val="center"/>
          </w:tcPr>
          <w:p w14:paraId="679F4612" w14:textId="77777777" w:rsidR="00817D7B" w:rsidRPr="00FA65DF" w:rsidRDefault="00817D7B" w:rsidP="00817D7B">
            <w:pPr>
              <w:autoSpaceDE w:val="0"/>
              <w:autoSpaceDN w:val="0"/>
              <w:adjustRightInd w:val="0"/>
              <w:ind w:hanging="112"/>
              <w:jc w:val="center"/>
              <w:rPr>
                <w:noProof/>
              </w:rPr>
            </w:pPr>
            <w:r w:rsidRPr="00FA65DF">
              <w:rPr>
                <w:noProof/>
              </w:rPr>
              <w:t>2022</w:t>
            </w:r>
          </w:p>
        </w:tc>
        <w:tc>
          <w:tcPr>
            <w:tcW w:w="1719" w:type="dxa"/>
            <w:tcBorders>
              <w:top w:val="single" w:sz="8" w:space="0" w:color="000000"/>
              <w:left w:val="single" w:sz="8" w:space="0" w:color="000000"/>
              <w:bottom w:val="single" w:sz="8" w:space="0" w:color="000000"/>
              <w:right w:val="single" w:sz="8" w:space="0" w:color="000000"/>
            </w:tcBorders>
            <w:vAlign w:val="center"/>
          </w:tcPr>
          <w:p w14:paraId="645006AA" w14:textId="77777777" w:rsidR="00817D7B" w:rsidRPr="00FA65DF" w:rsidRDefault="00817D7B" w:rsidP="00817D7B">
            <w:pPr>
              <w:autoSpaceDE w:val="0"/>
              <w:autoSpaceDN w:val="0"/>
              <w:adjustRightInd w:val="0"/>
              <w:ind w:firstLine="67"/>
              <w:jc w:val="center"/>
              <w:rPr>
                <w:rFonts w:eastAsia="Segoe UI"/>
                <w:color w:val="000000"/>
              </w:rPr>
            </w:pPr>
            <w:r w:rsidRPr="00FA65DF">
              <w:rPr>
                <w:rFonts w:eastAsia="Segoe UI"/>
                <w:color w:val="000000"/>
              </w:rPr>
              <w:t>42,10</w:t>
            </w:r>
          </w:p>
        </w:tc>
        <w:tc>
          <w:tcPr>
            <w:tcW w:w="1965" w:type="dxa"/>
            <w:tcBorders>
              <w:top w:val="single" w:sz="8" w:space="0" w:color="000000"/>
              <w:left w:val="single" w:sz="8" w:space="0" w:color="000000"/>
              <w:bottom w:val="single" w:sz="8" w:space="0" w:color="000000"/>
              <w:right w:val="single" w:sz="8" w:space="0" w:color="000000"/>
            </w:tcBorders>
            <w:vAlign w:val="center"/>
          </w:tcPr>
          <w:p w14:paraId="6D1C97B3" w14:textId="77777777" w:rsidR="00817D7B" w:rsidRPr="00FA65DF" w:rsidRDefault="00817D7B" w:rsidP="00817D7B">
            <w:pPr>
              <w:jc w:val="center"/>
              <w:rPr>
                <w:rFonts w:eastAsia="Arial"/>
                <w:color w:val="000000"/>
              </w:rPr>
            </w:pPr>
            <w:r w:rsidRPr="00FA65DF">
              <w:rPr>
                <w:rFonts w:eastAsia="Arial"/>
                <w:color w:val="000000"/>
              </w:rPr>
              <w:t>5,56</w:t>
            </w:r>
          </w:p>
        </w:tc>
        <w:tc>
          <w:tcPr>
            <w:tcW w:w="1721" w:type="dxa"/>
            <w:tcBorders>
              <w:top w:val="single" w:sz="8" w:space="0" w:color="000000"/>
              <w:left w:val="single" w:sz="8" w:space="0" w:color="000000"/>
              <w:bottom w:val="single" w:sz="8" w:space="0" w:color="000000"/>
              <w:right w:val="single" w:sz="8" w:space="0" w:color="000000"/>
            </w:tcBorders>
            <w:vAlign w:val="center"/>
          </w:tcPr>
          <w:p w14:paraId="7CF49619" w14:textId="77777777" w:rsidR="00817D7B" w:rsidRPr="00FA65DF" w:rsidRDefault="00817D7B" w:rsidP="00817D7B">
            <w:pPr>
              <w:jc w:val="center"/>
              <w:rPr>
                <w:rFonts w:eastAsia="Arial"/>
                <w:color w:val="000000"/>
              </w:rPr>
            </w:pPr>
            <w:r w:rsidRPr="00FA65DF">
              <w:rPr>
                <w:rFonts w:eastAsia="Arial"/>
                <w:color w:val="000000"/>
              </w:rPr>
              <w:t>26,55</w:t>
            </w:r>
          </w:p>
        </w:tc>
        <w:tc>
          <w:tcPr>
            <w:tcW w:w="1544" w:type="dxa"/>
            <w:tcBorders>
              <w:top w:val="single" w:sz="8" w:space="0" w:color="000000"/>
              <w:left w:val="single" w:sz="8" w:space="0" w:color="000000"/>
              <w:bottom w:val="single" w:sz="8" w:space="0" w:color="000000"/>
              <w:right w:val="single" w:sz="8" w:space="0" w:color="000000"/>
            </w:tcBorders>
            <w:vAlign w:val="center"/>
          </w:tcPr>
          <w:p w14:paraId="4E2F48D3" w14:textId="77777777" w:rsidR="00817D7B" w:rsidRPr="00FA65DF" w:rsidRDefault="00817D7B" w:rsidP="00817D7B">
            <w:pPr>
              <w:jc w:val="center"/>
              <w:rPr>
                <w:rFonts w:eastAsia="Arial"/>
                <w:color w:val="000000"/>
              </w:rPr>
            </w:pPr>
            <w:r w:rsidRPr="00FA65DF">
              <w:rPr>
                <w:rFonts w:eastAsia="Arial"/>
                <w:color w:val="000000"/>
              </w:rPr>
              <w:t>55,64</w:t>
            </w:r>
          </w:p>
        </w:tc>
        <w:tc>
          <w:tcPr>
            <w:tcW w:w="1513" w:type="dxa"/>
            <w:tcBorders>
              <w:top w:val="single" w:sz="8" w:space="0" w:color="000000"/>
              <w:left w:val="single" w:sz="8" w:space="0" w:color="000000"/>
              <w:bottom w:val="single" w:sz="8" w:space="0" w:color="000000"/>
              <w:right w:val="single" w:sz="8" w:space="0" w:color="000000"/>
            </w:tcBorders>
            <w:vAlign w:val="center"/>
          </w:tcPr>
          <w:p w14:paraId="0709975B" w14:textId="77777777" w:rsidR="00817D7B" w:rsidRPr="00FA65DF" w:rsidRDefault="00817D7B" w:rsidP="00817D7B">
            <w:pPr>
              <w:jc w:val="center"/>
              <w:rPr>
                <w:rFonts w:eastAsia="Arial"/>
                <w:color w:val="000000"/>
              </w:rPr>
            </w:pPr>
            <w:r w:rsidRPr="00FA65DF">
              <w:rPr>
                <w:rFonts w:eastAsia="Arial"/>
                <w:color w:val="000000"/>
              </w:rPr>
              <w:t>87,80</w:t>
            </w:r>
          </w:p>
        </w:tc>
      </w:tr>
    </w:tbl>
    <w:p w14:paraId="1E541F25" w14:textId="77777777" w:rsidR="00817D7B" w:rsidRPr="00FA65DF" w:rsidRDefault="00817D7B" w:rsidP="00817D7B">
      <w:pPr>
        <w:autoSpaceDE w:val="0"/>
        <w:autoSpaceDN w:val="0"/>
        <w:adjustRightInd w:val="0"/>
        <w:ind w:firstLine="539"/>
        <w:jc w:val="both"/>
        <w:rPr>
          <w:noProof/>
        </w:rPr>
      </w:pPr>
    </w:p>
    <w:p w14:paraId="1C3B9553" w14:textId="77777777" w:rsidR="00817D7B" w:rsidRPr="00FA65DF" w:rsidRDefault="00817D7B" w:rsidP="00817D7B">
      <w:pPr>
        <w:autoSpaceDE w:val="0"/>
        <w:autoSpaceDN w:val="0"/>
        <w:adjustRightInd w:val="0"/>
        <w:ind w:left="-426" w:firstLine="539"/>
        <w:jc w:val="both"/>
        <w:rPr>
          <w:bCs/>
          <w:noProof/>
        </w:rPr>
      </w:pPr>
      <w:r w:rsidRPr="00FA65DF">
        <w:rPr>
          <w:noProof/>
        </w:rPr>
        <w:t>Приводимые данные свидетельствуют, что задание 11 открытого варианта 2022 года было выполнено на самом низком уровне за последние три года. Если в 2020 и 2021 годах около 20% участников экзамена из группы</w:t>
      </w:r>
      <w:r w:rsidRPr="00FA65DF">
        <w:rPr>
          <w:bCs/>
          <w:noProof/>
        </w:rPr>
        <w:t xml:space="preserve"> не преодолевших минимальный балл смогли справиться с такого рода заданием, то в 2022 году только 6% смогли набрать 1-2 балла за его выполнение. Определенные проблемы возникли и у хорошо подготовленных выпускников, только 88% из группы от 81 до 100 баллов показали положительный результат при его выполнении, что несколько лучше по сравнению с прошлым годом, но показатели уступают результатам 2020 г. </w:t>
      </w:r>
    </w:p>
    <w:p w14:paraId="34DC648C" w14:textId="77777777" w:rsidR="00817D7B" w:rsidRPr="00FA65DF" w:rsidRDefault="00817D7B" w:rsidP="00817D7B">
      <w:pPr>
        <w:autoSpaceDE w:val="0"/>
        <w:autoSpaceDN w:val="0"/>
        <w:adjustRightInd w:val="0"/>
        <w:ind w:left="-426" w:firstLine="539"/>
        <w:jc w:val="both"/>
        <w:rPr>
          <w:bCs/>
          <w:noProof/>
        </w:rPr>
      </w:pPr>
      <w:r w:rsidRPr="00FA65DF">
        <w:rPr>
          <w:bCs/>
          <w:noProof/>
        </w:rPr>
        <w:t xml:space="preserve">Задание 11 в 2022 году, как и в предыдущие годы, согласно КИМ открытых вариантов, требовало от учащихся не только собственно знаний о событиях, отраженных на карте, но и знаний исторической географии, которые носят общий характер. Так КИМ варианта 319 предлагали выпускникам проанализировать суждения №№ 1, 3, 6, которые тематически связаны с историей монгольских нашествий на Русь, и выбрать в качестве верного ответа </w:t>
      </w:r>
      <w:r w:rsidRPr="00FA65DF">
        <w:rPr>
          <w:bCs/>
          <w:noProof/>
        </w:rPr>
        <w:lastRenderedPageBreak/>
        <w:t>суждения №1 и №6. Далее задание предлагало суждения, требующие знания исторической географии  -  №№ 2, 4, 5, из которых суждения №№ 2, 4 верные. Только 19,12% участников экзамена смогли указать все правильные ответы. Анализ ответов показывает, что выпускники, набравшие 1 балл за выполнение данного задания в подавляющем большинстве случаев из четырех требуемых ответов правильно называли суждение №1 и №2. Многие ответы указывали только на три суждения из шести, возможно такая ситуация сложилась из-за того, что в предыдущие годы количество правильных ответов было строго регламентировано и ограничивалось тремя. В равной степени представлены ответы, в которых отсутсвует указание на суждение №5 или суждение №6.</w:t>
      </w:r>
    </w:p>
    <w:p w14:paraId="060A2F12" w14:textId="77777777" w:rsidR="00817D7B" w:rsidRPr="00FA65DF" w:rsidRDefault="00817D7B" w:rsidP="00817D7B">
      <w:pPr>
        <w:rPr>
          <w:iCs/>
        </w:rPr>
      </w:pPr>
    </w:p>
    <w:p w14:paraId="4FBC81B5" w14:textId="77777777" w:rsidR="00817D7B" w:rsidRPr="00FA65DF" w:rsidRDefault="00817D7B" w:rsidP="00817D7B">
      <w:pPr>
        <w:ind w:left="-426"/>
        <w:jc w:val="center"/>
        <w:rPr>
          <w:b/>
          <w:iCs/>
        </w:rPr>
      </w:pPr>
      <w:r w:rsidRPr="00FA65DF">
        <w:rPr>
          <w:b/>
          <w:iCs/>
        </w:rPr>
        <w:t>Анализ результатов выполнения заданий части 2 ЕГЭ по истории</w:t>
      </w:r>
    </w:p>
    <w:p w14:paraId="0DC8D120" w14:textId="77777777" w:rsidR="00900958" w:rsidRPr="00FA65DF" w:rsidRDefault="00900958" w:rsidP="00817D7B">
      <w:pPr>
        <w:ind w:left="-426"/>
        <w:jc w:val="center"/>
        <w:rPr>
          <w:b/>
          <w:iCs/>
        </w:rPr>
      </w:pPr>
    </w:p>
    <w:p w14:paraId="6C0B8054" w14:textId="77777777" w:rsidR="00817D7B" w:rsidRPr="00644F40" w:rsidRDefault="00900958" w:rsidP="00D30775">
      <w:pPr>
        <w:ind w:left="-142" w:firstLine="965"/>
        <w:jc w:val="right"/>
        <w:rPr>
          <w:i/>
          <w:noProof/>
          <w:sz w:val="18"/>
          <w:szCs w:val="18"/>
        </w:rPr>
      </w:pPr>
      <w:r w:rsidRPr="00644F40">
        <w:rPr>
          <w:i/>
          <w:noProof/>
          <w:sz w:val="18"/>
          <w:szCs w:val="18"/>
        </w:rPr>
        <w:t>Таблица 3-11</w:t>
      </w:r>
    </w:p>
    <w:p w14:paraId="10471034" w14:textId="77777777" w:rsidR="00817D7B" w:rsidRPr="00FA65DF" w:rsidRDefault="00817D7B" w:rsidP="00817D7B">
      <w:pPr>
        <w:pStyle w:val="-"/>
        <w:spacing w:after="0"/>
        <w:rPr>
          <w:sz w:val="24"/>
          <w:szCs w:val="24"/>
          <w:lang w:val="ru-RU"/>
        </w:rPr>
      </w:pPr>
      <w:r w:rsidRPr="00FA65DF">
        <w:rPr>
          <w:sz w:val="24"/>
          <w:szCs w:val="24"/>
          <w:lang w:val="ru-RU"/>
        </w:rPr>
        <w:t>Сравнительные результаты выполнения заданий 12 и 13 (20 и 21 в нумерации КИМ 2020-2021) за 2020-2022 годы</w:t>
      </w:r>
    </w:p>
    <w:p w14:paraId="11454DC5" w14:textId="77777777" w:rsidR="00817D7B" w:rsidRPr="00FA65DF" w:rsidRDefault="00817D7B" w:rsidP="00817D7B">
      <w:pPr>
        <w:pStyle w:val="-"/>
        <w:spacing w:after="0"/>
        <w:rPr>
          <w:sz w:val="24"/>
          <w:szCs w:val="24"/>
          <w:lang w:val="ru-RU"/>
        </w:rPr>
      </w:pPr>
    </w:p>
    <w:tbl>
      <w:tblPr>
        <w:tblW w:w="0" w:type="auto"/>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7"/>
        <w:gridCol w:w="2229"/>
        <w:gridCol w:w="1913"/>
        <w:gridCol w:w="1913"/>
      </w:tblGrid>
      <w:tr w:rsidR="00817D7B" w:rsidRPr="00FA65DF" w14:paraId="1EC472C7" w14:textId="77777777" w:rsidTr="00817D7B">
        <w:trPr>
          <w:trHeight w:val="94"/>
          <w:jc w:val="center"/>
        </w:trPr>
        <w:tc>
          <w:tcPr>
            <w:tcW w:w="1899" w:type="dxa"/>
            <w:vMerge w:val="restart"/>
          </w:tcPr>
          <w:p w14:paraId="2AC53EDB" w14:textId="77777777" w:rsidR="00817D7B" w:rsidRPr="00FA65DF" w:rsidRDefault="00817D7B" w:rsidP="00817D7B">
            <w:pPr>
              <w:jc w:val="center"/>
              <w:rPr>
                <w:noProof/>
              </w:rPr>
            </w:pPr>
            <w:r w:rsidRPr="00FA65DF">
              <w:rPr>
                <w:noProof/>
              </w:rPr>
              <w:t>КИМ 2022</w:t>
            </w:r>
          </w:p>
        </w:tc>
        <w:tc>
          <w:tcPr>
            <w:tcW w:w="1597" w:type="dxa"/>
            <w:vMerge w:val="restart"/>
            <w:shd w:val="clear" w:color="auto" w:fill="auto"/>
          </w:tcPr>
          <w:p w14:paraId="6C092B8D" w14:textId="77777777" w:rsidR="00817D7B" w:rsidRPr="00FA65DF" w:rsidRDefault="00817D7B" w:rsidP="00817D7B">
            <w:pPr>
              <w:jc w:val="center"/>
              <w:rPr>
                <w:noProof/>
              </w:rPr>
            </w:pPr>
            <w:r w:rsidRPr="00FA65DF">
              <w:rPr>
                <w:noProof/>
              </w:rPr>
              <w:t>№ задания</w:t>
            </w:r>
          </w:p>
          <w:p w14:paraId="36D8B1D1" w14:textId="77777777" w:rsidR="00817D7B" w:rsidRPr="00FA65DF" w:rsidRDefault="00817D7B" w:rsidP="00817D7B">
            <w:pPr>
              <w:jc w:val="center"/>
              <w:rPr>
                <w:noProof/>
              </w:rPr>
            </w:pPr>
            <w:r w:rsidRPr="00FA65DF">
              <w:rPr>
                <w:noProof/>
              </w:rPr>
              <w:t xml:space="preserve"> КИМ 2020/2021</w:t>
            </w:r>
          </w:p>
        </w:tc>
        <w:tc>
          <w:tcPr>
            <w:tcW w:w="6055" w:type="dxa"/>
            <w:gridSpan w:val="3"/>
            <w:shd w:val="clear" w:color="auto" w:fill="auto"/>
          </w:tcPr>
          <w:p w14:paraId="322A607D" w14:textId="77777777" w:rsidR="00817D7B" w:rsidRPr="00FA65DF" w:rsidRDefault="00817D7B" w:rsidP="00817D7B">
            <w:pPr>
              <w:jc w:val="center"/>
              <w:rPr>
                <w:noProof/>
              </w:rPr>
            </w:pPr>
            <w:r w:rsidRPr="00FA65DF">
              <w:rPr>
                <w:noProof/>
              </w:rPr>
              <w:t>Средний процент выполнения задания в Санкт-Петербурге</w:t>
            </w:r>
          </w:p>
        </w:tc>
      </w:tr>
      <w:tr w:rsidR="00817D7B" w:rsidRPr="00FA65DF" w14:paraId="58D9B666" w14:textId="77777777" w:rsidTr="00817D7B">
        <w:trPr>
          <w:trHeight w:val="93"/>
          <w:jc w:val="center"/>
        </w:trPr>
        <w:tc>
          <w:tcPr>
            <w:tcW w:w="1899" w:type="dxa"/>
            <w:vMerge/>
          </w:tcPr>
          <w:p w14:paraId="71740E30" w14:textId="77777777" w:rsidR="00817D7B" w:rsidRPr="00FA65DF" w:rsidRDefault="00817D7B" w:rsidP="00817D7B">
            <w:pPr>
              <w:jc w:val="both"/>
              <w:rPr>
                <w:noProof/>
              </w:rPr>
            </w:pPr>
          </w:p>
        </w:tc>
        <w:tc>
          <w:tcPr>
            <w:tcW w:w="1597" w:type="dxa"/>
            <w:vMerge/>
            <w:shd w:val="clear" w:color="auto" w:fill="auto"/>
          </w:tcPr>
          <w:p w14:paraId="0C5135BC" w14:textId="77777777" w:rsidR="00817D7B" w:rsidRPr="00FA65DF" w:rsidRDefault="00817D7B" w:rsidP="00817D7B">
            <w:pPr>
              <w:jc w:val="both"/>
              <w:rPr>
                <w:noProof/>
              </w:rPr>
            </w:pPr>
          </w:p>
        </w:tc>
        <w:tc>
          <w:tcPr>
            <w:tcW w:w="2229" w:type="dxa"/>
            <w:shd w:val="clear" w:color="auto" w:fill="auto"/>
          </w:tcPr>
          <w:p w14:paraId="22872F29" w14:textId="77777777" w:rsidR="00817D7B" w:rsidRPr="00FA65DF" w:rsidRDefault="00817D7B" w:rsidP="00817D7B">
            <w:pPr>
              <w:jc w:val="center"/>
              <w:rPr>
                <w:noProof/>
              </w:rPr>
            </w:pPr>
            <w:r w:rsidRPr="00FA65DF">
              <w:rPr>
                <w:noProof/>
              </w:rPr>
              <w:t>в 2020 году</w:t>
            </w:r>
          </w:p>
        </w:tc>
        <w:tc>
          <w:tcPr>
            <w:tcW w:w="1913" w:type="dxa"/>
            <w:shd w:val="clear" w:color="auto" w:fill="auto"/>
          </w:tcPr>
          <w:p w14:paraId="372904C6" w14:textId="77777777" w:rsidR="00817D7B" w:rsidRPr="00FA65DF" w:rsidRDefault="00817D7B" w:rsidP="00817D7B">
            <w:pPr>
              <w:jc w:val="center"/>
              <w:rPr>
                <w:noProof/>
              </w:rPr>
            </w:pPr>
            <w:r w:rsidRPr="00FA65DF">
              <w:rPr>
                <w:noProof/>
              </w:rPr>
              <w:t>в 2021 году</w:t>
            </w:r>
          </w:p>
        </w:tc>
        <w:tc>
          <w:tcPr>
            <w:tcW w:w="1913" w:type="dxa"/>
            <w:shd w:val="clear" w:color="auto" w:fill="auto"/>
          </w:tcPr>
          <w:p w14:paraId="3BA8E158" w14:textId="77777777" w:rsidR="00817D7B" w:rsidRPr="00FA65DF" w:rsidRDefault="00817D7B" w:rsidP="00817D7B">
            <w:pPr>
              <w:jc w:val="center"/>
              <w:rPr>
                <w:noProof/>
              </w:rPr>
            </w:pPr>
            <w:r w:rsidRPr="00FA65DF">
              <w:rPr>
                <w:noProof/>
              </w:rPr>
              <w:t>в 2022 году</w:t>
            </w:r>
          </w:p>
        </w:tc>
      </w:tr>
      <w:tr w:rsidR="00817D7B" w:rsidRPr="00FA65DF" w14:paraId="3D6A40A3" w14:textId="77777777" w:rsidTr="00817D7B">
        <w:trPr>
          <w:jc w:val="center"/>
        </w:trPr>
        <w:tc>
          <w:tcPr>
            <w:tcW w:w="1899" w:type="dxa"/>
          </w:tcPr>
          <w:p w14:paraId="33374132" w14:textId="77777777" w:rsidR="00817D7B" w:rsidRPr="00FA65DF" w:rsidRDefault="00817D7B" w:rsidP="00817D7B">
            <w:pPr>
              <w:jc w:val="center"/>
              <w:rPr>
                <w:noProof/>
              </w:rPr>
            </w:pPr>
            <w:r w:rsidRPr="00FA65DF">
              <w:rPr>
                <w:noProof/>
              </w:rPr>
              <w:t>12</w:t>
            </w:r>
          </w:p>
        </w:tc>
        <w:tc>
          <w:tcPr>
            <w:tcW w:w="1597" w:type="dxa"/>
            <w:shd w:val="clear" w:color="auto" w:fill="auto"/>
          </w:tcPr>
          <w:p w14:paraId="69CCE258" w14:textId="77777777" w:rsidR="00817D7B" w:rsidRPr="00FA65DF" w:rsidRDefault="00817D7B" w:rsidP="00817D7B">
            <w:pPr>
              <w:jc w:val="center"/>
              <w:rPr>
                <w:noProof/>
              </w:rPr>
            </w:pPr>
            <w:r w:rsidRPr="00FA65DF">
              <w:rPr>
                <w:noProof/>
              </w:rPr>
              <w:t>20</w:t>
            </w:r>
          </w:p>
        </w:tc>
        <w:tc>
          <w:tcPr>
            <w:tcW w:w="2229" w:type="dxa"/>
            <w:shd w:val="clear" w:color="auto" w:fill="auto"/>
            <w:vAlign w:val="center"/>
          </w:tcPr>
          <w:p w14:paraId="7414393C" w14:textId="77777777" w:rsidR="00817D7B" w:rsidRPr="00FA65DF" w:rsidRDefault="00817D7B" w:rsidP="00817D7B">
            <w:pPr>
              <w:jc w:val="center"/>
              <w:rPr>
                <w:noProof/>
              </w:rPr>
            </w:pPr>
            <w:r w:rsidRPr="00FA65DF">
              <w:rPr>
                <w:noProof/>
              </w:rPr>
              <w:t>63,99</w:t>
            </w:r>
          </w:p>
        </w:tc>
        <w:tc>
          <w:tcPr>
            <w:tcW w:w="1913" w:type="dxa"/>
            <w:shd w:val="clear" w:color="auto" w:fill="auto"/>
            <w:vAlign w:val="center"/>
          </w:tcPr>
          <w:p w14:paraId="46E4A8E2" w14:textId="77777777" w:rsidR="00817D7B" w:rsidRPr="00FA65DF" w:rsidRDefault="00817D7B" w:rsidP="00817D7B">
            <w:pPr>
              <w:jc w:val="center"/>
              <w:rPr>
                <w:noProof/>
              </w:rPr>
            </w:pPr>
            <w:r w:rsidRPr="00FA65DF">
              <w:rPr>
                <w:noProof/>
              </w:rPr>
              <w:t>58,01</w:t>
            </w:r>
          </w:p>
        </w:tc>
        <w:tc>
          <w:tcPr>
            <w:tcW w:w="1913" w:type="dxa"/>
            <w:shd w:val="clear" w:color="auto" w:fill="auto"/>
            <w:vAlign w:val="center"/>
          </w:tcPr>
          <w:p w14:paraId="4D2FCA21" w14:textId="77777777" w:rsidR="00817D7B" w:rsidRPr="00FA65DF" w:rsidRDefault="00817D7B" w:rsidP="00817D7B">
            <w:pPr>
              <w:jc w:val="center"/>
            </w:pPr>
            <w:r w:rsidRPr="00FA65DF">
              <w:rPr>
                <w:rFonts w:eastAsia="Segoe UI"/>
                <w:color w:val="000000"/>
              </w:rPr>
              <w:t>56,78</w:t>
            </w:r>
          </w:p>
        </w:tc>
      </w:tr>
      <w:tr w:rsidR="00817D7B" w:rsidRPr="00FA65DF" w14:paraId="5CEFE875" w14:textId="77777777" w:rsidTr="00817D7B">
        <w:trPr>
          <w:jc w:val="center"/>
        </w:trPr>
        <w:tc>
          <w:tcPr>
            <w:tcW w:w="1899" w:type="dxa"/>
          </w:tcPr>
          <w:p w14:paraId="303E6F3A" w14:textId="77777777" w:rsidR="00817D7B" w:rsidRPr="00FA65DF" w:rsidRDefault="00817D7B" w:rsidP="00817D7B">
            <w:pPr>
              <w:jc w:val="center"/>
              <w:rPr>
                <w:noProof/>
              </w:rPr>
            </w:pPr>
            <w:r w:rsidRPr="00FA65DF">
              <w:rPr>
                <w:noProof/>
              </w:rPr>
              <w:t>13</w:t>
            </w:r>
          </w:p>
        </w:tc>
        <w:tc>
          <w:tcPr>
            <w:tcW w:w="1597" w:type="dxa"/>
            <w:shd w:val="clear" w:color="auto" w:fill="auto"/>
          </w:tcPr>
          <w:p w14:paraId="663DDEE2" w14:textId="77777777" w:rsidR="00817D7B" w:rsidRPr="00FA65DF" w:rsidRDefault="00817D7B" w:rsidP="00817D7B">
            <w:pPr>
              <w:jc w:val="center"/>
              <w:rPr>
                <w:noProof/>
              </w:rPr>
            </w:pPr>
            <w:r w:rsidRPr="00FA65DF">
              <w:rPr>
                <w:noProof/>
              </w:rPr>
              <w:t>21</w:t>
            </w:r>
          </w:p>
        </w:tc>
        <w:tc>
          <w:tcPr>
            <w:tcW w:w="2229" w:type="dxa"/>
            <w:shd w:val="clear" w:color="auto" w:fill="auto"/>
            <w:vAlign w:val="center"/>
          </w:tcPr>
          <w:p w14:paraId="6E9C63A2" w14:textId="77777777" w:rsidR="00817D7B" w:rsidRPr="00FA65DF" w:rsidRDefault="00817D7B" w:rsidP="00817D7B">
            <w:pPr>
              <w:jc w:val="center"/>
              <w:rPr>
                <w:noProof/>
              </w:rPr>
            </w:pPr>
            <w:r w:rsidRPr="00FA65DF">
              <w:rPr>
                <w:noProof/>
              </w:rPr>
              <w:t>79,57</w:t>
            </w:r>
          </w:p>
        </w:tc>
        <w:tc>
          <w:tcPr>
            <w:tcW w:w="1913" w:type="dxa"/>
            <w:shd w:val="clear" w:color="auto" w:fill="auto"/>
            <w:vAlign w:val="center"/>
          </w:tcPr>
          <w:p w14:paraId="00A72E66" w14:textId="77777777" w:rsidR="00817D7B" w:rsidRPr="00FA65DF" w:rsidRDefault="00817D7B" w:rsidP="00817D7B">
            <w:pPr>
              <w:jc w:val="center"/>
              <w:rPr>
                <w:noProof/>
              </w:rPr>
            </w:pPr>
            <w:r w:rsidRPr="00FA65DF">
              <w:rPr>
                <w:noProof/>
              </w:rPr>
              <w:t>74,95</w:t>
            </w:r>
          </w:p>
        </w:tc>
        <w:tc>
          <w:tcPr>
            <w:tcW w:w="1913" w:type="dxa"/>
            <w:shd w:val="clear" w:color="auto" w:fill="auto"/>
            <w:vAlign w:val="center"/>
          </w:tcPr>
          <w:p w14:paraId="28ABABF0" w14:textId="77777777" w:rsidR="00817D7B" w:rsidRPr="00FA65DF" w:rsidRDefault="00817D7B" w:rsidP="00817D7B">
            <w:pPr>
              <w:jc w:val="center"/>
            </w:pPr>
            <w:r w:rsidRPr="00FA65DF">
              <w:rPr>
                <w:rFonts w:eastAsia="Segoe UI"/>
                <w:color w:val="000000"/>
              </w:rPr>
              <w:t>76,55</w:t>
            </w:r>
          </w:p>
        </w:tc>
      </w:tr>
    </w:tbl>
    <w:p w14:paraId="7AB5C6C6" w14:textId="77777777" w:rsidR="00817D7B" w:rsidRPr="00FA65DF" w:rsidRDefault="00817D7B" w:rsidP="00817D7B">
      <w:pPr>
        <w:pStyle w:val="-"/>
        <w:spacing w:after="0"/>
        <w:jc w:val="left"/>
        <w:rPr>
          <w:b w:val="0"/>
          <w:sz w:val="24"/>
          <w:szCs w:val="24"/>
          <w:lang w:val="ru-RU"/>
        </w:rPr>
      </w:pPr>
    </w:p>
    <w:p w14:paraId="2A97A29A" w14:textId="77777777" w:rsidR="00817D7B" w:rsidRPr="00644F40" w:rsidRDefault="00817D7B" w:rsidP="00817D7B">
      <w:pPr>
        <w:ind w:left="-426" w:firstLine="965"/>
        <w:jc w:val="right"/>
        <w:rPr>
          <w:i/>
          <w:noProof/>
          <w:sz w:val="18"/>
          <w:szCs w:val="18"/>
        </w:rPr>
      </w:pPr>
      <w:r w:rsidRPr="00644F40">
        <w:rPr>
          <w:i/>
          <w:noProof/>
          <w:sz w:val="18"/>
          <w:szCs w:val="18"/>
        </w:rPr>
        <w:t xml:space="preserve">Таблица </w:t>
      </w:r>
      <w:r w:rsidR="00900958" w:rsidRPr="00644F40">
        <w:rPr>
          <w:i/>
          <w:noProof/>
          <w:sz w:val="18"/>
          <w:szCs w:val="18"/>
        </w:rPr>
        <w:t>3-12</w:t>
      </w:r>
    </w:p>
    <w:p w14:paraId="1645AD6A" w14:textId="77777777" w:rsidR="00817D7B" w:rsidRPr="00FA65DF" w:rsidRDefault="00817D7B" w:rsidP="00817D7B">
      <w:pPr>
        <w:pStyle w:val="-"/>
        <w:spacing w:after="0"/>
        <w:rPr>
          <w:sz w:val="24"/>
          <w:szCs w:val="24"/>
          <w:lang w:val="ru-RU"/>
        </w:rPr>
      </w:pPr>
      <w:r w:rsidRPr="00FA65DF">
        <w:rPr>
          <w:sz w:val="24"/>
          <w:szCs w:val="24"/>
          <w:lang w:val="ru-RU"/>
        </w:rPr>
        <w:t>Сравнительные результаты выполнения заданий 12 и 13 (20 и 21 в нумерации КИМ 2020-2021) в разных группах за 2020-2022 годы</w:t>
      </w:r>
    </w:p>
    <w:p w14:paraId="0A1A6938" w14:textId="77777777" w:rsidR="00817D7B" w:rsidRPr="00FA65DF" w:rsidRDefault="00817D7B" w:rsidP="00817D7B">
      <w:pPr>
        <w:pStyle w:val="-"/>
        <w:spacing w:after="0"/>
        <w:jc w:val="left"/>
        <w:rPr>
          <w:b w:val="0"/>
          <w:sz w:val="24"/>
          <w:szCs w:val="24"/>
          <w:lang w:val="ru-RU"/>
        </w:rPr>
      </w:pPr>
    </w:p>
    <w:tbl>
      <w:tblPr>
        <w:tblStyle w:val="a7"/>
        <w:tblW w:w="0" w:type="auto"/>
        <w:tblLayout w:type="fixed"/>
        <w:tblLook w:val="04A0" w:firstRow="1" w:lastRow="0" w:firstColumn="1" w:lastColumn="0" w:noHBand="0" w:noVBand="1"/>
      </w:tblPr>
      <w:tblGrid>
        <w:gridCol w:w="1361"/>
        <w:gridCol w:w="680"/>
        <w:gridCol w:w="680"/>
        <w:gridCol w:w="681"/>
        <w:gridCol w:w="680"/>
        <w:gridCol w:w="680"/>
        <w:gridCol w:w="681"/>
        <w:gridCol w:w="680"/>
        <w:gridCol w:w="680"/>
        <w:gridCol w:w="681"/>
        <w:gridCol w:w="680"/>
        <w:gridCol w:w="684"/>
        <w:gridCol w:w="701"/>
      </w:tblGrid>
      <w:tr w:rsidR="00817D7B" w:rsidRPr="00FA65DF" w14:paraId="164892B5" w14:textId="77777777" w:rsidTr="00817D7B">
        <w:tc>
          <w:tcPr>
            <w:tcW w:w="1361" w:type="dxa"/>
            <w:vMerge w:val="restart"/>
            <w:vAlign w:val="center"/>
          </w:tcPr>
          <w:p w14:paraId="3243352E" w14:textId="77777777" w:rsidR="00817D7B" w:rsidRPr="00FA65DF" w:rsidRDefault="00817D7B" w:rsidP="00817D7B">
            <w:pPr>
              <w:pStyle w:val="-"/>
              <w:spacing w:after="0"/>
              <w:rPr>
                <w:b w:val="0"/>
                <w:sz w:val="24"/>
                <w:szCs w:val="24"/>
                <w:lang w:val="ru-RU"/>
              </w:rPr>
            </w:pPr>
            <w:r w:rsidRPr="00FA65DF">
              <w:rPr>
                <w:b w:val="0"/>
                <w:noProof/>
                <w:sz w:val="24"/>
                <w:szCs w:val="24"/>
              </w:rPr>
              <w:t>№ задания</w:t>
            </w:r>
          </w:p>
        </w:tc>
        <w:tc>
          <w:tcPr>
            <w:tcW w:w="2041" w:type="dxa"/>
            <w:gridSpan w:val="3"/>
            <w:vAlign w:val="center"/>
          </w:tcPr>
          <w:p w14:paraId="575BE327" w14:textId="77777777" w:rsidR="00817D7B" w:rsidRPr="00FA65DF" w:rsidRDefault="00817D7B" w:rsidP="00817D7B">
            <w:pPr>
              <w:jc w:val="center"/>
            </w:pPr>
            <w:r w:rsidRPr="00FA65DF">
              <w:t>Процент выполнения в группе не преодолевших минимальный балл</w:t>
            </w:r>
          </w:p>
        </w:tc>
        <w:tc>
          <w:tcPr>
            <w:tcW w:w="2041" w:type="dxa"/>
            <w:gridSpan w:val="3"/>
            <w:vAlign w:val="center"/>
          </w:tcPr>
          <w:p w14:paraId="7B2626E8" w14:textId="77777777" w:rsidR="00817D7B" w:rsidRPr="00FA65DF" w:rsidRDefault="00817D7B" w:rsidP="00817D7B">
            <w:pPr>
              <w:jc w:val="center"/>
            </w:pPr>
            <w:r w:rsidRPr="00FA65DF">
              <w:t>Процент выполнения в группе от минимального до 60 б.</w:t>
            </w:r>
          </w:p>
        </w:tc>
        <w:tc>
          <w:tcPr>
            <w:tcW w:w="2041" w:type="dxa"/>
            <w:gridSpan w:val="3"/>
            <w:vAlign w:val="center"/>
          </w:tcPr>
          <w:p w14:paraId="01AF8706" w14:textId="77777777" w:rsidR="00817D7B" w:rsidRPr="00FA65DF" w:rsidRDefault="00817D7B" w:rsidP="00817D7B">
            <w:pPr>
              <w:jc w:val="center"/>
            </w:pPr>
            <w:r w:rsidRPr="00FA65DF">
              <w:t>Процент выполнения в группе 61-80 б.</w:t>
            </w:r>
          </w:p>
        </w:tc>
        <w:tc>
          <w:tcPr>
            <w:tcW w:w="2065" w:type="dxa"/>
            <w:gridSpan w:val="3"/>
            <w:vAlign w:val="center"/>
          </w:tcPr>
          <w:p w14:paraId="45DBA4A8" w14:textId="77777777" w:rsidR="00817D7B" w:rsidRPr="00FA65DF" w:rsidRDefault="00817D7B" w:rsidP="00817D7B">
            <w:pPr>
              <w:jc w:val="center"/>
            </w:pPr>
            <w:r w:rsidRPr="00FA65DF">
              <w:t>Процент выполнения в группе 81-100 б.</w:t>
            </w:r>
          </w:p>
        </w:tc>
      </w:tr>
      <w:tr w:rsidR="00817D7B" w:rsidRPr="00FA65DF" w14:paraId="37CD97ED" w14:textId="77777777" w:rsidTr="00817D7B">
        <w:tc>
          <w:tcPr>
            <w:tcW w:w="1361" w:type="dxa"/>
            <w:vMerge/>
            <w:vAlign w:val="center"/>
          </w:tcPr>
          <w:p w14:paraId="7930F3C8" w14:textId="77777777" w:rsidR="00817D7B" w:rsidRPr="00FA65DF" w:rsidRDefault="00817D7B" w:rsidP="00817D7B">
            <w:pPr>
              <w:pStyle w:val="-"/>
              <w:spacing w:after="0"/>
              <w:rPr>
                <w:b w:val="0"/>
                <w:noProof/>
                <w:sz w:val="24"/>
                <w:szCs w:val="24"/>
                <w:lang w:val="ru-RU"/>
              </w:rPr>
            </w:pPr>
          </w:p>
        </w:tc>
        <w:tc>
          <w:tcPr>
            <w:tcW w:w="680" w:type="dxa"/>
            <w:vAlign w:val="center"/>
          </w:tcPr>
          <w:p w14:paraId="66052B2D" w14:textId="77777777" w:rsidR="00817D7B" w:rsidRPr="00FA65DF" w:rsidRDefault="00817D7B" w:rsidP="00817D7B">
            <w:pPr>
              <w:jc w:val="center"/>
              <w:rPr>
                <w:noProof/>
                <w:sz w:val="20"/>
                <w:szCs w:val="20"/>
              </w:rPr>
            </w:pPr>
            <w:r w:rsidRPr="00FA65DF">
              <w:rPr>
                <w:noProof/>
                <w:sz w:val="20"/>
                <w:szCs w:val="20"/>
              </w:rPr>
              <w:t>2020</w:t>
            </w:r>
          </w:p>
        </w:tc>
        <w:tc>
          <w:tcPr>
            <w:tcW w:w="680" w:type="dxa"/>
            <w:vAlign w:val="center"/>
          </w:tcPr>
          <w:p w14:paraId="6F56505C" w14:textId="77777777" w:rsidR="00817D7B" w:rsidRPr="00FA65DF" w:rsidRDefault="00817D7B" w:rsidP="00817D7B">
            <w:pPr>
              <w:jc w:val="center"/>
              <w:rPr>
                <w:noProof/>
                <w:sz w:val="20"/>
                <w:szCs w:val="20"/>
              </w:rPr>
            </w:pPr>
            <w:r w:rsidRPr="00FA65DF">
              <w:rPr>
                <w:noProof/>
                <w:sz w:val="20"/>
                <w:szCs w:val="20"/>
              </w:rPr>
              <w:t>2021</w:t>
            </w:r>
          </w:p>
        </w:tc>
        <w:tc>
          <w:tcPr>
            <w:tcW w:w="681" w:type="dxa"/>
            <w:vAlign w:val="center"/>
          </w:tcPr>
          <w:p w14:paraId="5D55D2A8" w14:textId="77777777" w:rsidR="00817D7B" w:rsidRPr="00FA65DF" w:rsidRDefault="00817D7B" w:rsidP="00817D7B">
            <w:pPr>
              <w:jc w:val="center"/>
              <w:rPr>
                <w:noProof/>
                <w:sz w:val="20"/>
                <w:szCs w:val="20"/>
              </w:rPr>
            </w:pPr>
            <w:r w:rsidRPr="00FA65DF">
              <w:rPr>
                <w:noProof/>
                <w:sz w:val="20"/>
                <w:szCs w:val="20"/>
              </w:rPr>
              <w:t>2022</w:t>
            </w:r>
          </w:p>
        </w:tc>
        <w:tc>
          <w:tcPr>
            <w:tcW w:w="680" w:type="dxa"/>
            <w:vAlign w:val="center"/>
          </w:tcPr>
          <w:p w14:paraId="407F4CF9" w14:textId="77777777" w:rsidR="00817D7B" w:rsidRPr="00FA65DF" w:rsidRDefault="00817D7B" w:rsidP="00817D7B">
            <w:pPr>
              <w:jc w:val="center"/>
              <w:rPr>
                <w:noProof/>
                <w:sz w:val="20"/>
                <w:szCs w:val="20"/>
              </w:rPr>
            </w:pPr>
            <w:r w:rsidRPr="00FA65DF">
              <w:rPr>
                <w:noProof/>
                <w:sz w:val="20"/>
                <w:szCs w:val="20"/>
              </w:rPr>
              <w:t>2020</w:t>
            </w:r>
          </w:p>
        </w:tc>
        <w:tc>
          <w:tcPr>
            <w:tcW w:w="680" w:type="dxa"/>
            <w:vAlign w:val="center"/>
          </w:tcPr>
          <w:p w14:paraId="6EB8D368" w14:textId="77777777" w:rsidR="00817D7B" w:rsidRPr="00FA65DF" w:rsidRDefault="00817D7B" w:rsidP="00817D7B">
            <w:pPr>
              <w:jc w:val="center"/>
              <w:rPr>
                <w:noProof/>
                <w:sz w:val="20"/>
                <w:szCs w:val="20"/>
              </w:rPr>
            </w:pPr>
            <w:r w:rsidRPr="00FA65DF">
              <w:rPr>
                <w:noProof/>
                <w:sz w:val="20"/>
                <w:szCs w:val="20"/>
              </w:rPr>
              <w:t>2021</w:t>
            </w:r>
          </w:p>
        </w:tc>
        <w:tc>
          <w:tcPr>
            <w:tcW w:w="681" w:type="dxa"/>
            <w:vAlign w:val="center"/>
          </w:tcPr>
          <w:p w14:paraId="43932CA6" w14:textId="77777777" w:rsidR="00817D7B" w:rsidRPr="00FA65DF" w:rsidRDefault="00817D7B" w:rsidP="00817D7B">
            <w:pPr>
              <w:jc w:val="center"/>
              <w:rPr>
                <w:noProof/>
                <w:sz w:val="20"/>
                <w:szCs w:val="20"/>
              </w:rPr>
            </w:pPr>
            <w:r w:rsidRPr="00FA65DF">
              <w:rPr>
                <w:noProof/>
                <w:sz w:val="20"/>
                <w:szCs w:val="20"/>
              </w:rPr>
              <w:t>2022</w:t>
            </w:r>
          </w:p>
        </w:tc>
        <w:tc>
          <w:tcPr>
            <w:tcW w:w="680" w:type="dxa"/>
            <w:vAlign w:val="center"/>
          </w:tcPr>
          <w:p w14:paraId="0024BD7E" w14:textId="77777777" w:rsidR="00817D7B" w:rsidRPr="00FA65DF" w:rsidRDefault="00817D7B" w:rsidP="00817D7B">
            <w:pPr>
              <w:jc w:val="center"/>
              <w:rPr>
                <w:noProof/>
                <w:sz w:val="20"/>
                <w:szCs w:val="20"/>
              </w:rPr>
            </w:pPr>
            <w:r w:rsidRPr="00FA65DF">
              <w:rPr>
                <w:noProof/>
                <w:sz w:val="20"/>
                <w:szCs w:val="20"/>
              </w:rPr>
              <w:t>2020</w:t>
            </w:r>
          </w:p>
        </w:tc>
        <w:tc>
          <w:tcPr>
            <w:tcW w:w="680" w:type="dxa"/>
            <w:vAlign w:val="center"/>
          </w:tcPr>
          <w:p w14:paraId="1C862E71" w14:textId="77777777" w:rsidR="00817D7B" w:rsidRPr="00FA65DF" w:rsidRDefault="00817D7B" w:rsidP="00817D7B">
            <w:pPr>
              <w:jc w:val="center"/>
              <w:rPr>
                <w:noProof/>
                <w:sz w:val="20"/>
                <w:szCs w:val="20"/>
              </w:rPr>
            </w:pPr>
            <w:r w:rsidRPr="00FA65DF">
              <w:rPr>
                <w:noProof/>
                <w:sz w:val="20"/>
                <w:szCs w:val="20"/>
              </w:rPr>
              <w:t>2021</w:t>
            </w:r>
          </w:p>
        </w:tc>
        <w:tc>
          <w:tcPr>
            <w:tcW w:w="681" w:type="dxa"/>
            <w:vAlign w:val="center"/>
          </w:tcPr>
          <w:p w14:paraId="62B06A36" w14:textId="77777777" w:rsidR="00817D7B" w:rsidRPr="00FA65DF" w:rsidRDefault="00817D7B" w:rsidP="00817D7B">
            <w:pPr>
              <w:jc w:val="center"/>
              <w:rPr>
                <w:noProof/>
                <w:sz w:val="20"/>
                <w:szCs w:val="20"/>
              </w:rPr>
            </w:pPr>
            <w:r w:rsidRPr="00FA65DF">
              <w:rPr>
                <w:noProof/>
                <w:sz w:val="20"/>
                <w:szCs w:val="20"/>
              </w:rPr>
              <w:t>2022</w:t>
            </w:r>
          </w:p>
        </w:tc>
        <w:tc>
          <w:tcPr>
            <w:tcW w:w="680" w:type="dxa"/>
            <w:vAlign w:val="center"/>
          </w:tcPr>
          <w:p w14:paraId="24E77495" w14:textId="77777777" w:rsidR="00817D7B" w:rsidRPr="00FA65DF" w:rsidRDefault="00817D7B" w:rsidP="00817D7B">
            <w:pPr>
              <w:jc w:val="center"/>
              <w:rPr>
                <w:noProof/>
                <w:sz w:val="20"/>
                <w:szCs w:val="20"/>
              </w:rPr>
            </w:pPr>
            <w:r w:rsidRPr="00FA65DF">
              <w:rPr>
                <w:noProof/>
                <w:sz w:val="20"/>
                <w:szCs w:val="20"/>
              </w:rPr>
              <w:t>2020</w:t>
            </w:r>
          </w:p>
        </w:tc>
        <w:tc>
          <w:tcPr>
            <w:tcW w:w="684" w:type="dxa"/>
            <w:vAlign w:val="center"/>
          </w:tcPr>
          <w:p w14:paraId="5E703F3C" w14:textId="77777777" w:rsidR="00817D7B" w:rsidRPr="00FA65DF" w:rsidRDefault="00817D7B" w:rsidP="00817D7B">
            <w:pPr>
              <w:jc w:val="center"/>
              <w:rPr>
                <w:noProof/>
                <w:sz w:val="20"/>
                <w:szCs w:val="20"/>
              </w:rPr>
            </w:pPr>
            <w:r w:rsidRPr="00FA65DF">
              <w:rPr>
                <w:noProof/>
                <w:sz w:val="20"/>
                <w:szCs w:val="20"/>
              </w:rPr>
              <w:t>2021</w:t>
            </w:r>
          </w:p>
        </w:tc>
        <w:tc>
          <w:tcPr>
            <w:tcW w:w="701" w:type="dxa"/>
            <w:vAlign w:val="center"/>
          </w:tcPr>
          <w:p w14:paraId="1336C91A" w14:textId="77777777" w:rsidR="00817D7B" w:rsidRPr="00FA65DF" w:rsidRDefault="00817D7B" w:rsidP="00817D7B">
            <w:pPr>
              <w:jc w:val="center"/>
              <w:rPr>
                <w:noProof/>
                <w:sz w:val="20"/>
                <w:szCs w:val="20"/>
              </w:rPr>
            </w:pPr>
            <w:r w:rsidRPr="00FA65DF">
              <w:rPr>
                <w:noProof/>
                <w:sz w:val="20"/>
                <w:szCs w:val="20"/>
              </w:rPr>
              <w:t>2022</w:t>
            </w:r>
          </w:p>
        </w:tc>
      </w:tr>
      <w:tr w:rsidR="00817D7B" w:rsidRPr="00FA65DF" w14:paraId="213C2E4C" w14:textId="77777777" w:rsidTr="00817D7B">
        <w:tc>
          <w:tcPr>
            <w:tcW w:w="1361" w:type="dxa"/>
          </w:tcPr>
          <w:p w14:paraId="654A42C0" w14:textId="77777777" w:rsidR="00817D7B" w:rsidRPr="00FA65DF" w:rsidRDefault="00817D7B" w:rsidP="00817D7B">
            <w:pPr>
              <w:pStyle w:val="Standard"/>
              <w:jc w:val="center"/>
              <w:rPr>
                <w:rFonts w:ascii="Times New Roman" w:hAnsi="Times New Roman" w:cs="Times New Roman"/>
                <w:lang w:val="ru-RU"/>
              </w:rPr>
            </w:pPr>
            <w:r w:rsidRPr="00FA65DF">
              <w:rPr>
                <w:rFonts w:ascii="Times New Roman" w:hAnsi="Times New Roman" w:cs="Times New Roman"/>
                <w:lang w:val="ru-RU"/>
              </w:rPr>
              <w:t>12</w:t>
            </w:r>
          </w:p>
          <w:p w14:paraId="6CEFAFEA" w14:textId="77777777" w:rsidR="00817D7B" w:rsidRPr="00FA65DF" w:rsidRDefault="00817D7B" w:rsidP="00817D7B">
            <w:pPr>
              <w:pStyle w:val="Standard"/>
              <w:rPr>
                <w:rFonts w:ascii="Times New Roman" w:hAnsi="Times New Roman" w:cs="Times New Roman"/>
              </w:rPr>
            </w:pPr>
          </w:p>
        </w:tc>
        <w:tc>
          <w:tcPr>
            <w:tcW w:w="680" w:type="dxa"/>
          </w:tcPr>
          <w:p w14:paraId="423CA0FD" w14:textId="77777777" w:rsidR="00817D7B" w:rsidRPr="00FA65DF" w:rsidRDefault="00817D7B" w:rsidP="00817D7B">
            <w:pPr>
              <w:jc w:val="center"/>
              <w:rPr>
                <w:noProof/>
                <w:sz w:val="20"/>
                <w:szCs w:val="20"/>
              </w:rPr>
            </w:pPr>
            <w:r w:rsidRPr="00FA65DF">
              <w:rPr>
                <w:rFonts w:eastAsia="Times New Roman"/>
                <w:sz w:val="20"/>
                <w:szCs w:val="20"/>
              </w:rPr>
              <w:t>2,73</w:t>
            </w:r>
          </w:p>
        </w:tc>
        <w:tc>
          <w:tcPr>
            <w:tcW w:w="680" w:type="dxa"/>
          </w:tcPr>
          <w:p w14:paraId="2AF8E2DA" w14:textId="77777777" w:rsidR="00817D7B" w:rsidRPr="00FA65DF" w:rsidRDefault="00817D7B" w:rsidP="00817D7B">
            <w:pPr>
              <w:jc w:val="center"/>
              <w:rPr>
                <w:noProof/>
                <w:sz w:val="20"/>
                <w:szCs w:val="20"/>
              </w:rPr>
            </w:pPr>
            <w:r w:rsidRPr="00FA65DF">
              <w:rPr>
                <w:rFonts w:eastAsia="Times New Roman"/>
                <w:sz w:val="20"/>
                <w:szCs w:val="20"/>
              </w:rPr>
              <w:t>1,46</w:t>
            </w:r>
          </w:p>
        </w:tc>
        <w:tc>
          <w:tcPr>
            <w:tcW w:w="681" w:type="dxa"/>
          </w:tcPr>
          <w:p w14:paraId="29238FFA" w14:textId="77777777" w:rsidR="00817D7B" w:rsidRPr="00FA65DF" w:rsidRDefault="00817D7B" w:rsidP="00817D7B">
            <w:pPr>
              <w:jc w:val="center"/>
              <w:rPr>
                <w:noProof/>
                <w:sz w:val="20"/>
                <w:szCs w:val="20"/>
              </w:rPr>
            </w:pPr>
            <w:r w:rsidRPr="00FA65DF">
              <w:rPr>
                <w:rFonts w:eastAsia="Times New Roman"/>
                <w:sz w:val="20"/>
                <w:szCs w:val="20"/>
              </w:rPr>
              <w:t>1,94</w:t>
            </w:r>
          </w:p>
        </w:tc>
        <w:tc>
          <w:tcPr>
            <w:tcW w:w="680" w:type="dxa"/>
          </w:tcPr>
          <w:p w14:paraId="545727EF" w14:textId="77777777" w:rsidR="00817D7B" w:rsidRPr="00FA65DF" w:rsidRDefault="00817D7B" w:rsidP="00817D7B">
            <w:pPr>
              <w:jc w:val="center"/>
              <w:rPr>
                <w:noProof/>
                <w:sz w:val="20"/>
                <w:szCs w:val="20"/>
              </w:rPr>
            </w:pPr>
            <w:r w:rsidRPr="00FA65DF">
              <w:rPr>
                <w:rFonts w:eastAsia="Times New Roman"/>
                <w:sz w:val="20"/>
                <w:szCs w:val="20"/>
              </w:rPr>
              <w:t>39,99</w:t>
            </w:r>
          </w:p>
        </w:tc>
        <w:tc>
          <w:tcPr>
            <w:tcW w:w="680" w:type="dxa"/>
          </w:tcPr>
          <w:p w14:paraId="2EA3EBEB" w14:textId="77777777" w:rsidR="00817D7B" w:rsidRPr="00FA65DF" w:rsidRDefault="00817D7B" w:rsidP="00817D7B">
            <w:pPr>
              <w:jc w:val="center"/>
              <w:rPr>
                <w:noProof/>
                <w:sz w:val="20"/>
                <w:szCs w:val="20"/>
              </w:rPr>
            </w:pPr>
            <w:r w:rsidRPr="00FA65DF">
              <w:rPr>
                <w:rFonts w:eastAsia="Times New Roman"/>
                <w:sz w:val="20"/>
                <w:szCs w:val="20"/>
              </w:rPr>
              <w:t>42,75</w:t>
            </w:r>
          </w:p>
        </w:tc>
        <w:tc>
          <w:tcPr>
            <w:tcW w:w="681" w:type="dxa"/>
          </w:tcPr>
          <w:p w14:paraId="619E6605" w14:textId="77777777" w:rsidR="00817D7B" w:rsidRPr="00FA65DF" w:rsidRDefault="00817D7B" w:rsidP="00817D7B">
            <w:pPr>
              <w:jc w:val="center"/>
              <w:rPr>
                <w:noProof/>
                <w:sz w:val="20"/>
                <w:szCs w:val="20"/>
              </w:rPr>
            </w:pPr>
            <w:r w:rsidRPr="00FA65DF">
              <w:rPr>
                <w:rFonts w:eastAsia="Times New Roman"/>
                <w:sz w:val="20"/>
                <w:szCs w:val="20"/>
              </w:rPr>
              <w:t>37,48</w:t>
            </w:r>
          </w:p>
        </w:tc>
        <w:tc>
          <w:tcPr>
            <w:tcW w:w="680" w:type="dxa"/>
          </w:tcPr>
          <w:p w14:paraId="14BCAAE1" w14:textId="77777777" w:rsidR="00817D7B" w:rsidRPr="00FA65DF" w:rsidRDefault="00817D7B" w:rsidP="00817D7B">
            <w:pPr>
              <w:jc w:val="center"/>
              <w:rPr>
                <w:noProof/>
                <w:sz w:val="20"/>
                <w:szCs w:val="20"/>
              </w:rPr>
            </w:pPr>
            <w:r w:rsidRPr="00FA65DF">
              <w:rPr>
                <w:rFonts w:eastAsia="Times New Roman"/>
                <w:sz w:val="20"/>
                <w:szCs w:val="20"/>
              </w:rPr>
              <w:t>82,27</w:t>
            </w:r>
          </w:p>
        </w:tc>
        <w:tc>
          <w:tcPr>
            <w:tcW w:w="680" w:type="dxa"/>
          </w:tcPr>
          <w:p w14:paraId="24F44425" w14:textId="77777777" w:rsidR="00817D7B" w:rsidRPr="00FA65DF" w:rsidRDefault="00817D7B" w:rsidP="00817D7B">
            <w:pPr>
              <w:jc w:val="center"/>
              <w:rPr>
                <w:noProof/>
                <w:sz w:val="20"/>
                <w:szCs w:val="20"/>
              </w:rPr>
            </w:pPr>
            <w:r w:rsidRPr="00FA65DF">
              <w:rPr>
                <w:rFonts w:eastAsia="Times New Roman"/>
                <w:sz w:val="20"/>
                <w:szCs w:val="20"/>
              </w:rPr>
              <w:t>79,30</w:t>
            </w:r>
          </w:p>
        </w:tc>
        <w:tc>
          <w:tcPr>
            <w:tcW w:w="681" w:type="dxa"/>
          </w:tcPr>
          <w:p w14:paraId="49E70114" w14:textId="77777777" w:rsidR="00817D7B" w:rsidRPr="00FA65DF" w:rsidRDefault="00817D7B" w:rsidP="00817D7B">
            <w:pPr>
              <w:jc w:val="center"/>
              <w:rPr>
                <w:noProof/>
                <w:sz w:val="20"/>
                <w:szCs w:val="20"/>
              </w:rPr>
            </w:pPr>
            <w:r w:rsidRPr="00FA65DF">
              <w:rPr>
                <w:rFonts w:eastAsia="Times New Roman"/>
                <w:sz w:val="20"/>
                <w:szCs w:val="20"/>
              </w:rPr>
              <w:t>76,93</w:t>
            </w:r>
          </w:p>
        </w:tc>
        <w:tc>
          <w:tcPr>
            <w:tcW w:w="680" w:type="dxa"/>
          </w:tcPr>
          <w:p w14:paraId="3E213A9A" w14:textId="77777777" w:rsidR="00817D7B" w:rsidRPr="00FA65DF" w:rsidRDefault="00817D7B" w:rsidP="00817D7B">
            <w:pPr>
              <w:jc w:val="center"/>
              <w:rPr>
                <w:noProof/>
                <w:sz w:val="20"/>
                <w:szCs w:val="20"/>
              </w:rPr>
            </w:pPr>
            <w:r w:rsidRPr="00FA65DF">
              <w:rPr>
                <w:sz w:val="20"/>
                <w:szCs w:val="20"/>
              </w:rPr>
              <w:t>96,56</w:t>
            </w:r>
          </w:p>
        </w:tc>
        <w:tc>
          <w:tcPr>
            <w:tcW w:w="684" w:type="dxa"/>
          </w:tcPr>
          <w:p w14:paraId="1BD1F3B9" w14:textId="77777777" w:rsidR="00817D7B" w:rsidRPr="00FA65DF" w:rsidRDefault="00817D7B" w:rsidP="00817D7B">
            <w:pPr>
              <w:jc w:val="center"/>
              <w:rPr>
                <w:noProof/>
                <w:sz w:val="20"/>
                <w:szCs w:val="20"/>
              </w:rPr>
            </w:pPr>
            <w:r w:rsidRPr="00FA65DF">
              <w:rPr>
                <w:rFonts w:eastAsia="Arial"/>
                <w:color w:val="000000"/>
                <w:sz w:val="20"/>
                <w:szCs w:val="20"/>
              </w:rPr>
              <w:t>93,74</w:t>
            </w:r>
          </w:p>
        </w:tc>
        <w:tc>
          <w:tcPr>
            <w:tcW w:w="701" w:type="dxa"/>
          </w:tcPr>
          <w:p w14:paraId="607FC883" w14:textId="77777777" w:rsidR="00817D7B" w:rsidRPr="00FA65DF" w:rsidRDefault="00817D7B" w:rsidP="00817D7B">
            <w:pPr>
              <w:jc w:val="center"/>
              <w:rPr>
                <w:noProof/>
                <w:sz w:val="20"/>
                <w:szCs w:val="20"/>
              </w:rPr>
            </w:pPr>
            <w:r w:rsidRPr="00FA65DF">
              <w:rPr>
                <w:rFonts w:eastAsia="Times New Roman"/>
                <w:sz w:val="20"/>
                <w:szCs w:val="20"/>
              </w:rPr>
              <w:t>93,00</w:t>
            </w:r>
          </w:p>
        </w:tc>
      </w:tr>
      <w:tr w:rsidR="00817D7B" w:rsidRPr="00FA65DF" w14:paraId="2476CED0" w14:textId="77777777" w:rsidTr="00817D7B">
        <w:tc>
          <w:tcPr>
            <w:tcW w:w="1361" w:type="dxa"/>
          </w:tcPr>
          <w:p w14:paraId="1CC8D1E2" w14:textId="77777777" w:rsidR="00817D7B" w:rsidRPr="00FA65DF" w:rsidRDefault="00817D7B" w:rsidP="00817D7B">
            <w:pPr>
              <w:pStyle w:val="Standard"/>
              <w:jc w:val="center"/>
              <w:rPr>
                <w:rFonts w:ascii="Times New Roman" w:hAnsi="Times New Roman" w:cs="Times New Roman"/>
                <w:lang w:val="ru-RU"/>
              </w:rPr>
            </w:pPr>
            <w:r w:rsidRPr="00FA65DF">
              <w:rPr>
                <w:rFonts w:ascii="Times New Roman" w:hAnsi="Times New Roman" w:cs="Times New Roman"/>
                <w:lang w:val="ru-RU"/>
              </w:rPr>
              <w:t>13</w:t>
            </w:r>
          </w:p>
          <w:p w14:paraId="5F288E63" w14:textId="77777777" w:rsidR="00817D7B" w:rsidRPr="00FA65DF" w:rsidRDefault="00817D7B" w:rsidP="00817D7B">
            <w:pPr>
              <w:pStyle w:val="Standard"/>
              <w:rPr>
                <w:rFonts w:ascii="Times New Roman" w:hAnsi="Times New Roman" w:cs="Times New Roman"/>
              </w:rPr>
            </w:pPr>
          </w:p>
        </w:tc>
        <w:tc>
          <w:tcPr>
            <w:tcW w:w="680" w:type="dxa"/>
          </w:tcPr>
          <w:p w14:paraId="31EB4A27" w14:textId="77777777" w:rsidR="00817D7B" w:rsidRPr="00FA65DF" w:rsidRDefault="00817D7B" w:rsidP="00817D7B">
            <w:pPr>
              <w:jc w:val="center"/>
              <w:rPr>
                <w:noProof/>
                <w:sz w:val="20"/>
                <w:szCs w:val="20"/>
              </w:rPr>
            </w:pPr>
            <w:r w:rsidRPr="00FA65DF">
              <w:rPr>
                <w:rFonts w:eastAsia="Times New Roman"/>
                <w:sz w:val="20"/>
                <w:szCs w:val="20"/>
              </w:rPr>
              <w:t>26,36</w:t>
            </w:r>
          </w:p>
        </w:tc>
        <w:tc>
          <w:tcPr>
            <w:tcW w:w="680" w:type="dxa"/>
          </w:tcPr>
          <w:p w14:paraId="2A887A02" w14:textId="77777777" w:rsidR="00817D7B" w:rsidRPr="00FA65DF" w:rsidRDefault="00817D7B" w:rsidP="00817D7B">
            <w:pPr>
              <w:jc w:val="center"/>
              <w:rPr>
                <w:noProof/>
                <w:sz w:val="20"/>
                <w:szCs w:val="20"/>
              </w:rPr>
            </w:pPr>
            <w:r w:rsidRPr="00FA65DF">
              <w:rPr>
                <w:rFonts w:eastAsia="Times New Roman"/>
                <w:sz w:val="20"/>
                <w:szCs w:val="20"/>
              </w:rPr>
              <w:t>21,55</w:t>
            </w:r>
          </w:p>
        </w:tc>
        <w:tc>
          <w:tcPr>
            <w:tcW w:w="681" w:type="dxa"/>
          </w:tcPr>
          <w:p w14:paraId="50BD6F46" w14:textId="77777777" w:rsidR="00817D7B" w:rsidRPr="00FA65DF" w:rsidRDefault="00817D7B" w:rsidP="00817D7B">
            <w:pPr>
              <w:jc w:val="center"/>
              <w:rPr>
                <w:noProof/>
                <w:sz w:val="20"/>
                <w:szCs w:val="20"/>
              </w:rPr>
            </w:pPr>
            <w:r w:rsidRPr="00FA65DF">
              <w:rPr>
                <w:rFonts w:eastAsia="Times New Roman"/>
                <w:sz w:val="20"/>
                <w:szCs w:val="20"/>
              </w:rPr>
              <w:t>31,31</w:t>
            </w:r>
          </w:p>
        </w:tc>
        <w:tc>
          <w:tcPr>
            <w:tcW w:w="680" w:type="dxa"/>
          </w:tcPr>
          <w:p w14:paraId="0E62B463" w14:textId="77777777" w:rsidR="00817D7B" w:rsidRPr="00FA65DF" w:rsidRDefault="00817D7B" w:rsidP="00817D7B">
            <w:pPr>
              <w:jc w:val="center"/>
              <w:rPr>
                <w:noProof/>
                <w:sz w:val="20"/>
                <w:szCs w:val="20"/>
              </w:rPr>
            </w:pPr>
            <w:r w:rsidRPr="00FA65DF">
              <w:rPr>
                <w:rFonts w:eastAsia="Times New Roman"/>
                <w:sz w:val="20"/>
                <w:szCs w:val="20"/>
              </w:rPr>
              <w:t>67,57</w:t>
            </w:r>
          </w:p>
        </w:tc>
        <w:tc>
          <w:tcPr>
            <w:tcW w:w="680" w:type="dxa"/>
          </w:tcPr>
          <w:p w14:paraId="7BAEF947" w14:textId="77777777" w:rsidR="00817D7B" w:rsidRPr="00FA65DF" w:rsidRDefault="00817D7B" w:rsidP="00817D7B">
            <w:pPr>
              <w:jc w:val="center"/>
              <w:rPr>
                <w:noProof/>
                <w:sz w:val="20"/>
                <w:szCs w:val="20"/>
              </w:rPr>
            </w:pPr>
            <w:r w:rsidRPr="00FA65DF">
              <w:rPr>
                <w:rFonts w:eastAsia="Times New Roman"/>
                <w:sz w:val="20"/>
                <w:szCs w:val="20"/>
              </w:rPr>
              <w:t>68,38</w:t>
            </w:r>
          </w:p>
        </w:tc>
        <w:tc>
          <w:tcPr>
            <w:tcW w:w="681" w:type="dxa"/>
          </w:tcPr>
          <w:p w14:paraId="029E054B" w14:textId="77777777" w:rsidR="00817D7B" w:rsidRPr="00FA65DF" w:rsidRDefault="00817D7B" w:rsidP="00817D7B">
            <w:pPr>
              <w:jc w:val="center"/>
              <w:rPr>
                <w:noProof/>
                <w:sz w:val="20"/>
                <w:szCs w:val="20"/>
              </w:rPr>
            </w:pPr>
            <w:r w:rsidRPr="00FA65DF">
              <w:rPr>
                <w:rFonts w:eastAsia="Times New Roman"/>
                <w:sz w:val="20"/>
                <w:szCs w:val="20"/>
              </w:rPr>
              <w:t>68,13</w:t>
            </w:r>
          </w:p>
        </w:tc>
        <w:tc>
          <w:tcPr>
            <w:tcW w:w="680" w:type="dxa"/>
          </w:tcPr>
          <w:p w14:paraId="033DC253" w14:textId="77777777" w:rsidR="00817D7B" w:rsidRPr="00FA65DF" w:rsidRDefault="00817D7B" w:rsidP="00817D7B">
            <w:pPr>
              <w:jc w:val="center"/>
              <w:rPr>
                <w:noProof/>
                <w:sz w:val="20"/>
                <w:szCs w:val="20"/>
              </w:rPr>
            </w:pPr>
            <w:r w:rsidRPr="00FA65DF">
              <w:rPr>
                <w:rFonts w:eastAsia="Times New Roman"/>
                <w:sz w:val="20"/>
                <w:szCs w:val="20"/>
              </w:rPr>
              <w:t>90,65</w:t>
            </w:r>
          </w:p>
        </w:tc>
        <w:tc>
          <w:tcPr>
            <w:tcW w:w="680" w:type="dxa"/>
          </w:tcPr>
          <w:p w14:paraId="7354A6D8" w14:textId="77777777" w:rsidR="00817D7B" w:rsidRPr="00FA65DF" w:rsidRDefault="00817D7B" w:rsidP="00817D7B">
            <w:pPr>
              <w:jc w:val="center"/>
              <w:rPr>
                <w:noProof/>
                <w:sz w:val="20"/>
                <w:szCs w:val="20"/>
              </w:rPr>
            </w:pPr>
            <w:r w:rsidRPr="00FA65DF">
              <w:rPr>
                <w:rFonts w:eastAsia="Times New Roman"/>
                <w:sz w:val="20"/>
                <w:szCs w:val="20"/>
              </w:rPr>
              <w:t>87,98</w:t>
            </w:r>
          </w:p>
        </w:tc>
        <w:tc>
          <w:tcPr>
            <w:tcW w:w="681" w:type="dxa"/>
          </w:tcPr>
          <w:p w14:paraId="1191A241" w14:textId="77777777" w:rsidR="00817D7B" w:rsidRPr="00FA65DF" w:rsidRDefault="00817D7B" w:rsidP="00817D7B">
            <w:pPr>
              <w:jc w:val="center"/>
              <w:rPr>
                <w:noProof/>
                <w:sz w:val="20"/>
                <w:szCs w:val="20"/>
              </w:rPr>
            </w:pPr>
            <w:r w:rsidRPr="00FA65DF">
              <w:rPr>
                <w:rFonts w:eastAsia="Times New Roman"/>
                <w:sz w:val="20"/>
                <w:szCs w:val="20"/>
              </w:rPr>
              <w:t>87,77</w:t>
            </w:r>
          </w:p>
        </w:tc>
        <w:tc>
          <w:tcPr>
            <w:tcW w:w="680" w:type="dxa"/>
          </w:tcPr>
          <w:p w14:paraId="1B0A5847" w14:textId="77777777" w:rsidR="00817D7B" w:rsidRPr="00FA65DF" w:rsidRDefault="00817D7B" w:rsidP="00817D7B">
            <w:pPr>
              <w:jc w:val="center"/>
              <w:rPr>
                <w:noProof/>
                <w:sz w:val="20"/>
                <w:szCs w:val="20"/>
              </w:rPr>
            </w:pPr>
            <w:r w:rsidRPr="00FA65DF">
              <w:rPr>
                <w:sz w:val="20"/>
                <w:szCs w:val="20"/>
              </w:rPr>
              <w:t>98,63</w:t>
            </w:r>
          </w:p>
        </w:tc>
        <w:tc>
          <w:tcPr>
            <w:tcW w:w="684" w:type="dxa"/>
          </w:tcPr>
          <w:p w14:paraId="76E96C43" w14:textId="77777777" w:rsidR="00817D7B" w:rsidRPr="00FA65DF" w:rsidRDefault="00817D7B" w:rsidP="00817D7B">
            <w:pPr>
              <w:jc w:val="center"/>
              <w:rPr>
                <w:noProof/>
                <w:sz w:val="20"/>
                <w:szCs w:val="20"/>
              </w:rPr>
            </w:pPr>
            <w:r w:rsidRPr="00FA65DF">
              <w:rPr>
                <w:rFonts w:eastAsia="Arial"/>
                <w:color w:val="000000"/>
                <w:sz w:val="20"/>
                <w:szCs w:val="20"/>
              </w:rPr>
              <w:t>94,19</w:t>
            </w:r>
          </w:p>
        </w:tc>
        <w:tc>
          <w:tcPr>
            <w:tcW w:w="701" w:type="dxa"/>
          </w:tcPr>
          <w:p w14:paraId="73EB49B0" w14:textId="77777777" w:rsidR="00817D7B" w:rsidRPr="00FA65DF" w:rsidRDefault="00817D7B" w:rsidP="00817D7B">
            <w:pPr>
              <w:jc w:val="center"/>
              <w:rPr>
                <w:noProof/>
                <w:sz w:val="20"/>
                <w:szCs w:val="20"/>
              </w:rPr>
            </w:pPr>
            <w:r w:rsidRPr="00FA65DF">
              <w:rPr>
                <w:rFonts w:eastAsia="Arial"/>
                <w:color w:val="000000"/>
                <w:sz w:val="20"/>
                <w:szCs w:val="20"/>
              </w:rPr>
              <w:t>94,86</w:t>
            </w:r>
          </w:p>
        </w:tc>
      </w:tr>
    </w:tbl>
    <w:p w14:paraId="7CE8CE5C" w14:textId="77777777" w:rsidR="00817D7B" w:rsidRPr="00FA65DF" w:rsidRDefault="00817D7B" w:rsidP="00817D7B">
      <w:pPr>
        <w:jc w:val="center"/>
        <w:rPr>
          <w:b/>
          <w:iCs/>
        </w:rPr>
      </w:pPr>
    </w:p>
    <w:p w14:paraId="0A41A699" w14:textId="77777777" w:rsidR="00817D7B" w:rsidRPr="00FA65DF" w:rsidRDefault="00817D7B" w:rsidP="00817D7B">
      <w:pPr>
        <w:pStyle w:val="Standard"/>
        <w:ind w:firstLine="708"/>
        <w:jc w:val="both"/>
        <w:rPr>
          <w:rFonts w:ascii="Times New Roman" w:hAnsi="Times New Roman" w:cs="Times New Roman"/>
          <w:lang w:val="ru-RU"/>
        </w:rPr>
      </w:pPr>
      <w:r w:rsidRPr="00FA65DF">
        <w:rPr>
          <w:rFonts w:ascii="Times New Roman" w:hAnsi="Times New Roman" w:cs="Times New Roman"/>
          <w:lang w:val="ru-RU"/>
        </w:rPr>
        <w:t xml:space="preserve">Во 2 части экзаменационной работы не претерпели изменений задания для работы с текстом, проверяющие умения проводить атрибуцию письменных источников разных типов (12 задание) и умения извлекать из них информацию, изложенную в явном виде (задание 13). Статистические данные свидетельствуют о продолжении снижения среднего процента выполнения задания 12, в среднем по региону уменьшение процента выполнения на 1,23%. При этом существенно не изменился процент выполнения задания </w:t>
      </w:r>
      <w:r w:rsidR="00E4710B">
        <w:rPr>
          <w:rFonts w:ascii="Times New Roman" w:hAnsi="Times New Roman" w:cs="Times New Roman"/>
          <w:lang w:val="ru-RU"/>
        </w:rPr>
        <w:t xml:space="preserve">в группах участников экзамена, </w:t>
      </w:r>
      <w:r w:rsidRPr="00FA65DF">
        <w:rPr>
          <w:rFonts w:ascii="Times New Roman" w:hAnsi="Times New Roman" w:cs="Times New Roman"/>
          <w:lang w:val="ru-RU"/>
        </w:rPr>
        <w:t>не набравших минимальный балл (возро</w:t>
      </w:r>
      <w:r w:rsidR="00E4710B">
        <w:rPr>
          <w:rFonts w:ascii="Times New Roman" w:hAnsi="Times New Roman" w:cs="Times New Roman"/>
          <w:lang w:val="ru-RU"/>
        </w:rPr>
        <w:t>с на 0,48%) и высокобалльников</w:t>
      </w:r>
      <w:r w:rsidRPr="00FA65DF">
        <w:rPr>
          <w:rFonts w:ascii="Times New Roman" w:hAnsi="Times New Roman" w:cs="Times New Roman"/>
          <w:lang w:val="ru-RU"/>
        </w:rPr>
        <w:t xml:space="preserve"> (от 81 до 100 б., снижение на 0,74%). В это же время в группах от мини</w:t>
      </w:r>
      <w:r w:rsidR="00E4710B">
        <w:rPr>
          <w:rFonts w:ascii="Times New Roman" w:hAnsi="Times New Roman" w:cs="Times New Roman"/>
          <w:lang w:val="ru-RU"/>
        </w:rPr>
        <w:t>м</w:t>
      </w:r>
      <w:r w:rsidRPr="00FA65DF">
        <w:rPr>
          <w:rFonts w:ascii="Times New Roman" w:hAnsi="Times New Roman" w:cs="Times New Roman"/>
          <w:lang w:val="ru-RU"/>
        </w:rPr>
        <w:t>ального до 60 б. и от 61 б. до 80 б. процент выполнения задания снизился соответственно на 5,27% и 2,37%. Отмечается некоторый рост процента выполнения задания 13 – в среднем на 1,6% по сравнению с 2021 г. Однако это явление наблюдается в основном в группе экзаменующихся, не преодолевших минимальный балл – рост на 9,96%, в то время как в остальных группах изменения незначительные, рост всего на десятые доли процента.</w:t>
      </w:r>
    </w:p>
    <w:p w14:paraId="13A0E2C6" w14:textId="77777777" w:rsidR="00D30775" w:rsidRPr="00FA65DF" w:rsidRDefault="00D30775" w:rsidP="00D30775">
      <w:pPr>
        <w:ind w:firstLine="708"/>
        <w:jc w:val="both"/>
      </w:pPr>
      <w:r w:rsidRPr="00FA65DF">
        <w:t xml:space="preserve">Основные ошибки в задании 12 связаны как с трудностями, которые возникают при анализе исторических источников, многие из которых написаны архаическим языком, </w:t>
      </w:r>
      <w:r w:rsidRPr="00FA65DF">
        <w:lastRenderedPageBreak/>
        <w:t xml:space="preserve">недостаточной сформированностью умения анализировать аутентичный текст (поиск слов-маркеров и их интерпретация), но также и с недостаточностью хронологических знаний, с затруднениями, возникающими у участников экзамена, когда по условиям им требуется указать время события (явления, процесса) с точностью до десятилетия века, с невнимательностью, когда, например, указав десятилетие, не обозначают век, к которому оно относится. Сказывается и недостаток исторических знаний, при этом ПК достаточно сложно выделить темы, которые вызвали особые затруднения у экзаменующихся, т.к. для конкретного анализа комиссия располагает материалами только одного открытого варианта. </w:t>
      </w:r>
    </w:p>
    <w:p w14:paraId="1E287955" w14:textId="77777777" w:rsidR="00D30775" w:rsidRPr="00FA65DF" w:rsidRDefault="00D30775" w:rsidP="00D30775">
      <w:pPr>
        <w:jc w:val="right"/>
        <w:rPr>
          <w:i/>
        </w:rPr>
      </w:pPr>
    </w:p>
    <w:p w14:paraId="11C37C96" w14:textId="77777777" w:rsidR="00D30775" w:rsidRPr="00644F40" w:rsidRDefault="00D30775" w:rsidP="00D30775">
      <w:pPr>
        <w:jc w:val="right"/>
        <w:rPr>
          <w:i/>
          <w:sz w:val="18"/>
          <w:szCs w:val="18"/>
        </w:rPr>
      </w:pPr>
      <w:r w:rsidRPr="00644F40">
        <w:rPr>
          <w:i/>
          <w:sz w:val="18"/>
          <w:szCs w:val="18"/>
        </w:rPr>
        <w:t>Таблица 3-13</w:t>
      </w:r>
    </w:p>
    <w:p w14:paraId="138F3DA4" w14:textId="77777777" w:rsidR="00D30775" w:rsidRDefault="00D30775" w:rsidP="00D30775">
      <w:pPr>
        <w:jc w:val="center"/>
        <w:rPr>
          <w:b/>
        </w:rPr>
      </w:pPr>
      <w:r w:rsidRPr="00FA65DF">
        <w:rPr>
          <w:b/>
        </w:rPr>
        <w:t>Сравнительные результаты выполнения заданий 12 и 13 (20 и 21) за 2020-2022 гг.</w:t>
      </w:r>
    </w:p>
    <w:p w14:paraId="793C8A6D" w14:textId="77777777" w:rsidR="00E4710B" w:rsidRPr="00FA65DF" w:rsidRDefault="00E4710B" w:rsidP="00D30775">
      <w:pPr>
        <w:jc w:val="center"/>
        <w:rPr>
          <w:b/>
        </w:rPr>
      </w:pPr>
    </w:p>
    <w:tbl>
      <w:tblPr>
        <w:tblStyle w:val="a7"/>
        <w:tblW w:w="0" w:type="auto"/>
        <w:tblLook w:val="04A0" w:firstRow="1" w:lastRow="0" w:firstColumn="1" w:lastColumn="0" w:noHBand="0" w:noVBand="1"/>
      </w:tblPr>
      <w:tblGrid>
        <w:gridCol w:w="1595"/>
        <w:gridCol w:w="1595"/>
        <w:gridCol w:w="1595"/>
        <w:gridCol w:w="1595"/>
        <w:gridCol w:w="1595"/>
        <w:gridCol w:w="1596"/>
      </w:tblGrid>
      <w:tr w:rsidR="00D30775" w:rsidRPr="00FA65DF" w14:paraId="47529983" w14:textId="77777777" w:rsidTr="00D30775">
        <w:tc>
          <w:tcPr>
            <w:tcW w:w="1595" w:type="dxa"/>
            <w:vMerge w:val="restart"/>
            <w:vAlign w:val="center"/>
          </w:tcPr>
          <w:p w14:paraId="22976D3D" w14:textId="77777777" w:rsidR="00D30775" w:rsidRPr="00FA65DF" w:rsidRDefault="00D30775" w:rsidP="00D30775">
            <w:pPr>
              <w:jc w:val="center"/>
            </w:pPr>
            <w:r w:rsidRPr="00FA65DF">
              <w:t>№ задания в КИМ 2022 г.</w:t>
            </w:r>
          </w:p>
        </w:tc>
        <w:tc>
          <w:tcPr>
            <w:tcW w:w="1595" w:type="dxa"/>
            <w:vMerge w:val="restart"/>
            <w:vAlign w:val="center"/>
          </w:tcPr>
          <w:p w14:paraId="26467788" w14:textId="77777777" w:rsidR="00D30775" w:rsidRPr="00FA65DF" w:rsidRDefault="00D30775" w:rsidP="00D30775">
            <w:pPr>
              <w:jc w:val="center"/>
            </w:pPr>
            <w:r w:rsidRPr="00FA65DF">
              <w:t>№ задания в КИМ 2020-2021 гг.</w:t>
            </w:r>
          </w:p>
        </w:tc>
        <w:tc>
          <w:tcPr>
            <w:tcW w:w="1595" w:type="dxa"/>
            <w:vMerge w:val="restart"/>
            <w:vAlign w:val="center"/>
          </w:tcPr>
          <w:p w14:paraId="786462FC" w14:textId="77777777" w:rsidR="00D30775" w:rsidRPr="00FA65DF" w:rsidRDefault="00D30775" w:rsidP="00D30775">
            <w:pPr>
              <w:jc w:val="center"/>
            </w:pPr>
            <w:r w:rsidRPr="00FA65DF">
              <w:t>Баллы</w:t>
            </w:r>
          </w:p>
        </w:tc>
        <w:tc>
          <w:tcPr>
            <w:tcW w:w="4786" w:type="dxa"/>
            <w:gridSpan w:val="3"/>
            <w:vAlign w:val="center"/>
          </w:tcPr>
          <w:p w14:paraId="3E3661CC" w14:textId="77777777" w:rsidR="00D30775" w:rsidRPr="00FA65DF" w:rsidRDefault="00D30775" w:rsidP="00D30775">
            <w:pPr>
              <w:jc w:val="center"/>
            </w:pPr>
            <w:r w:rsidRPr="00FA65DF">
              <w:t>Процент участников экзамена</w:t>
            </w:r>
          </w:p>
        </w:tc>
      </w:tr>
      <w:tr w:rsidR="00D30775" w:rsidRPr="00FA65DF" w14:paraId="3A568096" w14:textId="77777777" w:rsidTr="00D30775">
        <w:tc>
          <w:tcPr>
            <w:tcW w:w="1595" w:type="dxa"/>
            <w:vMerge/>
            <w:vAlign w:val="center"/>
          </w:tcPr>
          <w:p w14:paraId="46D81E97" w14:textId="77777777" w:rsidR="00D30775" w:rsidRPr="00FA65DF" w:rsidRDefault="00D30775" w:rsidP="00D30775">
            <w:pPr>
              <w:jc w:val="center"/>
            </w:pPr>
          </w:p>
        </w:tc>
        <w:tc>
          <w:tcPr>
            <w:tcW w:w="1595" w:type="dxa"/>
            <w:vMerge/>
            <w:vAlign w:val="center"/>
          </w:tcPr>
          <w:p w14:paraId="6C1A6530" w14:textId="77777777" w:rsidR="00D30775" w:rsidRPr="00FA65DF" w:rsidRDefault="00D30775" w:rsidP="00D30775">
            <w:pPr>
              <w:jc w:val="center"/>
            </w:pPr>
          </w:p>
        </w:tc>
        <w:tc>
          <w:tcPr>
            <w:tcW w:w="1595" w:type="dxa"/>
            <w:vMerge/>
            <w:vAlign w:val="center"/>
          </w:tcPr>
          <w:p w14:paraId="4BA8D693" w14:textId="77777777" w:rsidR="00D30775" w:rsidRPr="00FA65DF" w:rsidRDefault="00D30775" w:rsidP="00D30775">
            <w:pPr>
              <w:jc w:val="center"/>
            </w:pPr>
          </w:p>
        </w:tc>
        <w:tc>
          <w:tcPr>
            <w:tcW w:w="1595" w:type="dxa"/>
            <w:vAlign w:val="center"/>
          </w:tcPr>
          <w:p w14:paraId="273CB439" w14:textId="77777777" w:rsidR="00D30775" w:rsidRPr="00FA65DF" w:rsidRDefault="00D30775" w:rsidP="00D30775">
            <w:pPr>
              <w:jc w:val="center"/>
            </w:pPr>
            <w:r w:rsidRPr="00FA65DF">
              <w:t>2020 г.</w:t>
            </w:r>
          </w:p>
        </w:tc>
        <w:tc>
          <w:tcPr>
            <w:tcW w:w="1595" w:type="dxa"/>
            <w:vAlign w:val="center"/>
          </w:tcPr>
          <w:p w14:paraId="5EDABAFC" w14:textId="77777777" w:rsidR="00D30775" w:rsidRPr="00FA65DF" w:rsidRDefault="00D30775" w:rsidP="00D30775">
            <w:pPr>
              <w:jc w:val="center"/>
            </w:pPr>
            <w:r w:rsidRPr="00FA65DF">
              <w:t>2021 г.</w:t>
            </w:r>
          </w:p>
        </w:tc>
        <w:tc>
          <w:tcPr>
            <w:tcW w:w="1596" w:type="dxa"/>
            <w:vAlign w:val="center"/>
          </w:tcPr>
          <w:p w14:paraId="08442BF1" w14:textId="77777777" w:rsidR="00D30775" w:rsidRPr="00FA65DF" w:rsidRDefault="00D30775" w:rsidP="00D30775">
            <w:pPr>
              <w:jc w:val="center"/>
            </w:pPr>
            <w:r w:rsidRPr="00FA65DF">
              <w:t>2022 г.</w:t>
            </w:r>
          </w:p>
        </w:tc>
      </w:tr>
      <w:tr w:rsidR="00D30775" w:rsidRPr="00FA65DF" w14:paraId="3EA4AEDB" w14:textId="77777777" w:rsidTr="00D30775">
        <w:tc>
          <w:tcPr>
            <w:tcW w:w="1595" w:type="dxa"/>
            <w:vMerge w:val="restart"/>
            <w:vAlign w:val="center"/>
          </w:tcPr>
          <w:p w14:paraId="238FD1A3" w14:textId="77777777" w:rsidR="00D30775" w:rsidRPr="00FA65DF" w:rsidRDefault="00D30775" w:rsidP="00D30775">
            <w:pPr>
              <w:jc w:val="center"/>
            </w:pPr>
            <w:r w:rsidRPr="00FA65DF">
              <w:t>12</w:t>
            </w:r>
          </w:p>
        </w:tc>
        <w:tc>
          <w:tcPr>
            <w:tcW w:w="1595" w:type="dxa"/>
            <w:vMerge w:val="restart"/>
            <w:vAlign w:val="center"/>
          </w:tcPr>
          <w:p w14:paraId="5F6A1734" w14:textId="77777777" w:rsidR="00D30775" w:rsidRPr="00FA65DF" w:rsidRDefault="00D30775" w:rsidP="00D30775">
            <w:pPr>
              <w:jc w:val="center"/>
            </w:pPr>
            <w:r w:rsidRPr="00FA65DF">
              <w:t>20</w:t>
            </w:r>
          </w:p>
        </w:tc>
        <w:tc>
          <w:tcPr>
            <w:tcW w:w="1595" w:type="dxa"/>
            <w:vAlign w:val="center"/>
          </w:tcPr>
          <w:p w14:paraId="0409208D" w14:textId="77777777" w:rsidR="00D30775" w:rsidRPr="00FA65DF" w:rsidRDefault="00D30775" w:rsidP="00D30775">
            <w:pPr>
              <w:jc w:val="center"/>
            </w:pPr>
            <w:r w:rsidRPr="00FA65DF">
              <w:t>0</w:t>
            </w:r>
          </w:p>
        </w:tc>
        <w:tc>
          <w:tcPr>
            <w:tcW w:w="1595" w:type="dxa"/>
            <w:vAlign w:val="center"/>
          </w:tcPr>
          <w:p w14:paraId="6D3281F5" w14:textId="77777777" w:rsidR="00D30775" w:rsidRPr="00FA65DF" w:rsidRDefault="00D30775" w:rsidP="00D30775">
            <w:pPr>
              <w:jc w:val="center"/>
            </w:pPr>
            <w:r w:rsidRPr="00FA65DF">
              <w:t>25,69</w:t>
            </w:r>
          </w:p>
        </w:tc>
        <w:tc>
          <w:tcPr>
            <w:tcW w:w="1595" w:type="dxa"/>
            <w:vAlign w:val="center"/>
          </w:tcPr>
          <w:p w14:paraId="45B091CF" w14:textId="77777777" w:rsidR="00D30775" w:rsidRPr="00FA65DF" w:rsidRDefault="00D30775" w:rsidP="00D30775">
            <w:pPr>
              <w:jc w:val="center"/>
            </w:pPr>
            <w:r w:rsidRPr="00FA65DF">
              <w:t>31,44</w:t>
            </w:r>
          </w:p>
        </w:tc>
        <w:tc>
          <w:tcPr>
            <w:tcW w:w="1596" w:type="dxa"/>
            <w:vAlign w:val="center"/>
          </w:tcPr>
          <w:p w14:paraId="21D68B24" w14:textId="77777777" w:rsidR="00D30775" w:rsidRPr="00FA65DF" w:rsidRDefault="00D30775" w:rsidP="00D30775">
            <w:pPr>
              <w:jc w:val="center"/>
            </w:pPr>
            <w:r w:rsidRPr="00FA65DF">
              <w:rPr>
                <w:rFonts w:eastAsia="Arial"/>
                <w:color w:val="000000"/>
              </w:rPr>
              <w:t>29,35</w:t>
            </w:r>
          </w:p>
        </w:tc>
      </w:tr>
      <w:tr w:rsidR="00D30775" w:rsidRPr="00FA65DF" w14:paraId="7D408123" w14:textId="77777777" w:rsidTr="00D30775">
        <w:tc>
          <w:tcPr>
            <w:tcW w:w="1595" w:type="dxa"/>
            <w:vMerge/>
            <w:vAlign w:val="center"/>
          </w:tcPr>
          <w:p w14:paraId="4ED4EC09" w14:textId="77777777" w:rsidR="00D30775" w:rsidRPr="00FA65DF" w:rsidRDefault="00D30775" w:rsidP="00D30775">
            <w:pPr>
              <w:jc w:val="center"/>
            </w:pPr>
          </w:p>
        </w:tc>
        <w:tc>
          <w:tcPr>
            <w:tcW w:w="1595" w:type="dxa"/>
            <w:vMerge/>
            <w:vAlign w:val="center"/>
          </w:tcPr>
          <w:p w14:paraId="5970055C" w14:textId="77777777" w:rsidR="00D30775" w:rsidRPr="00FA65DF" w:rsidRDefault="00D30775" w:rsidP="00D30775">
            <w:pPr>
              <w:jc w:val="center"/>
            </w:pPr>
          </w:p>
        </w:tc>
        <w:tc>
          <w:tcPr>
            <w:tcW w:w="1595" w:type="dxa"/>
            <w:vAlign w:val="center"/>
          </w:tcPr>
          <w:p w14:paraId="398A906F" w14:textId="77777777" w:rsidR="00D30775" w:rsidRPr="00FA65DF" w:rsidRDefault="00D30775" w:rsidP="00D30775">
            <w:pPr>
              <w:jc w:val="center"/>
            </w:pPr>
            <w:r w:rsidRPr="00FA65DF">
              <w:t>1</w:t>
            </w:r>
          </w:p>
        </w:tc>
        <w:tc>
          <w:tcPr>
            <w:tcW w:w="1595" w:type="dxa"/>
            <w:vAlign w:val="center"/>
          </w:tcPr>
          <w:p w14:paraId="13D3CF63" w14:textId="77777777" w:rsidR="00D30775" w:rsidRPr="00FA65DF" w:rsidRDefault="00D30775" w:rsidP="00D30775">
            <w:pPr>
              <w:jc w:val="center"/>
            </w:pPr>
            <w:r w:rsidRPr="00FA65DF">
              <w:t>20,67</w:t>
            </w:r>
          </w:p>
        </w:tc>
        <w:tc>
          <w:tcPr>
            <w:tcW w:w="1595" w:type="dxa"/>
            <w:vAlign w:val="center"/>
          </w:tcPr>
          <w:p w14:paraId="3FC7D35E" w14:textId="77777777" w:rsidR="00D30775" w:rsidRPr="00FA65DF" w:rsidRDefault="00D30775" w:rsidP="00D30775">
            <w:pPr>
              <w:jc w:val="center"/>
            </w:pPr>
            <w:r w:rsidRPr="00FA65DF">
              <w:t>21,11</w:t>
            </w:r>
          </w:p>
        </w:tc>
        <w:tc>
          <w:tcPr>
            <w:tcW w:w="1596" w:type="dxa"/>
            <w:vAlign w:val="center"/>
          </w:tcPr>
          <w:p w14:paraId="7004A525" w14:textId="77777777" w:rsidR="00D30775" w:rsidRPr="00FA65DF" w:rsidRDefault="00D30775" w:rsidP="00D30775">
            <w:pPr>
              <w:jc w:val="center"/>
            </w:pPr>
            <w:r w:rsidRPr="00FA65DF">
              <w:rPr>
                <w:rFonts w:eastAsia="Arial"/>
                <w:color w:val="000000"/>
              </w:rPr>
              <w:t>28,93</w:t>
            </w:r>
          </w:p>
        </w:tc>
      </w:tr>
      <w:tr w:rsidR="00D30775" w:rsidRPr="00FA65DF" w14:paraId="2158DC64" w14:textId="77777777" w:rsidTr="00D30775">
        <w:tc>
          <w:tcPr>
            <w:tcW w:w="1595" w:type="dxa"/>
            <w:vMerge/>
            <w:vAlign w:val="center"/>
          </w:tcPr>
          <w:p w14:paraId="2EA70FEE" w14:textId="77777777" w:rsidR="00D30775" w:rsidRPr="00FA65DF" w:rsidRDefault="00D30775" w:rsidP="00D30775">
            <w:pPr>
              <w:jc w:val="center"/>
            </w:pPr>
          </w:p>
        </w:tc>
        <w:tc>
          <w:tcPr>
            <w:tcW w:w="1595" w:type="dxa"/>
            <w:vMerge/>
            <w:vAlign w:val="center"/>
          </w:tcPr>
          <w:p w14:paraId="5A1AECCF" w14:textId="77777777" w:rsidR="00D30775" w:rsidRPr="00FA65DF" w:rsidRDefault="00D30775" w:rsidP="00D30775">
            <w:pPr>
              <w:jc w:val="center"/>
            </w:pPr>
          </w:p>
        </w:tc>
        <w:tc>
          <w:tcPr>
            <w:tcW w:w="1595" w:type="dxa"/>
            <w:vAlign w:val="center"/>
          </w:tcPr>
          <w:p w14:paraId="55FBA8C0" w14:textId="77777777" w:rsidR="00D30775" w:rsidRPr="00FA65DF" w:rsidRDefault="00D30775" w:rsidP="00D30775">
            <w:pPr>
              <w:jc w:val="center"/>
            </w:pPr>
            <w:r w:rsidRPr="00FA65DF">
              <w:t>2</w:t>
            </w:r>
          </w:p>
        </w:tc>
        <w:tc>
          <w:tcPr>
            <w:tcW w:w="1595" w:type="dxa"/>
            <w:vAlign w:val="center"/>
          </w:tcPr>
          <w:p w14:paraId="3285A8A4" w14:textId="77777777" w:rsidR="00D30775" w:rsidRPr="00FA65DF" w:rsidRDefault="00D30775" w:rsidP="00D30775">
            <w:pPr>
              <w:jc w:val="center"/>
            </w:pPr>
            <w:r w:rsidRPr="00FA65DF">
              <w:t>53,64</w:t>
            </w:r>
          </w:p>
        </w:tc>
        <w:tc>
          <w:tcPr>
            <w:tcW w:w="1595" w:type="dxa"/>
            <w:vAlign w:val="center"/>
          </w:tcPr>
          <w:p w14:paraId="4CA35BB7" w14:textId="77777777" w:rsidR="00D30775" w:rsidRPr="00FA65DF" w:rsidRDefault="00D30775" w:rsidP="00D30775">
            <w:pPr>
              <w:jc w:val="center"/>
            </w:pPr>
            <w:r w:rsidRPr="00FA65DF">
              <w:t>47,45</w:t>
            </w:r>
          </w:p>
        </w:tc>
        <w:tc>
          <w:tcPr>
            <w:tcW w:w="1596" w:type="dxa"/>
            <w:vAlign w:val="center"/>
          </w:tcPr>
          <w:p w14:paraId="320267E7" w14:textId="77777777" w:rsidR="00D30775" w:rsidRPr="00FA65DF" w:rsidRDefault="00D30775" w:rsidP="00D30775">
            <w:pPr>
              <w:jc w:val="center"/>
            </w:pPr>
            <w:r w:rsidRPr="00FA65DF">
              <w:rPr>
                <w:rFonts w:eastAsia="Arial"/>
                <w:color w:val="000000"/>
              </w:rPr>
              <w:t>41,72</w:t>
            </w:r>
          </w:p>
        </w:tc>
      </w:tr>
      <w:tr w:rsidR="00D30775" w:rsidRPr="00FA65DF" w14:paraId="0E4C8B10" w14:textId="77777777" w:rsidTr="00D30775">
        <w:tc>
          <w:tcPr>
            <w:tcW w:w="1595" w:type="dxa"/>
            <w:vMerge w:val="restart"/>
            <w:vAlign w:val="center"/>
          </w:tcPr>
          <w:p w14:paraId="690BA924" w14:textId="77777777" w:rsidR="00D30775" w:rsidRPr="00FA65DF" w:rsidRDefault="00D30775" w:rsidP="00D30775">
            <w:pPr>
              <w:jc w:val="center"/>
            </w:pPr>
            <w:r w:rsidRPr="00FA65DF">
              <w:t>13</w:t>
            </w:r>
          </w:p>
        </w:tc>
        <w:tc>
          <w:tcPr>
            <w:tcW w:w="1595" w:type="dxa"/>
            <w:vMerge w:val="restart"/>
            <w:vAlign w:val="center"/>
          </w:tcPr>
          <w:p w14:paraId="7F64A87C" w14:textId="77777777" w:rsidR="00D30775" w:rsidRPr="00FA65DF" w:rsidRDefault="00D30775" w:rsidP="00D30775">
            <w:pPr>
              <w:jc w:val="center"/>
            </w:pPr>
            <w:r w:rsidRPr="00FA65DF">
              <w:t>21</w:t>
            </w:r>
          </w:p>
        </w:tc>
        <w:tc>
          <w:tcPr>
            <w:tcW w:w="1595" w:type="dxa"/>
            <w:vAlign w:val="center"/>
          </w:tcPr>
          <w:p w14:paraId="53A09827" w14:textId="77777777" w:rsidR="00D30775" w:rsidRPr="00FA65DF" w:rsidRDefault="00D30775" w:rsidP="00D30775">
            <w:pPr>
              <w:jc w:val="center"/>
            </w:pPr>
            <w:r w:rsidRPr="00FA65DF">
              <w:t>0</w:t>
            </w:r>
          </w:p>
        </w:tc>
        <w:tc>
          <w:tcPr>
            <w:tcW w:w="1595" w:type="dxa"/>
            <w:vAlign w:val="center"/>
          </w:tcPr>
          <w:p w14:paraId="52F9FACA" w14:textId="77777777" w:rsidR="00D30775" w:rsidRPr="00FA65DF" w:rsidRDefault="00D30775" w:rsidP="00D30775">
            <w:pPr>
              <w:jc w:val="center"/>
            </w:pPr>
            <w:r w:rsidRPr="00FA65DF">
              <w:t>12,91</w:t>
            </w:r>
          </w:p>
        </w:tc>
        <w:tc>
          <w:tcPr>
            <w:tcW w:w="1595" w:type="dxa"/>
            <w:vAlign w:val="center"/>
          </w:tcPr>
          <w:p w14:paraId="5B17036E" w14:textId="77777777" w:rsidR="00D30775" w:rsidRPr="00FA65DF" w:rsidRDefault="00D30775" w:rsidP="00D30775">
            <w:pPr>
              <w:jc w:val="center"/>
            </w:pPr>
            <w:r w:rsidRPr="00FA65DF">
              <w:t>16,59</w:t>
            </w:r>
          </w:p>
        </w:tc>
        <w:tc>
          <w:tcPr>
            <w:tcW w:w="1596" w:type="dxa"/>
            <w:vAlign w:val="center"/>
          </w:tcPr>
          <w:p w14:paraId="1CEB69F5" w14:textId="77777777" w:rsidR="00D30775" w:rsidRPr="00FA65DF" w:rsidRDefault="00D30775" w:rsidP="00D30775">
            <w:pPr>
              <w:jc w:val="center"/>
            </w:pPr>
            <w:r w:rsidRPr="00FA65DF">
              <w:rPr>
                <w:rFonts w:eastAsia="Arial"/>
                <w:color w:val="000000"/>
              </w:rPr>
              <w:t>13,49</w:t>
            </w:r>
          </w:p>
        </w:tc>
      </w:tr>
      <w:tr w:rsidR="00D30775" w:rsidRPr="00FA65DF" w14:paraId="4A620D08" w14:textId="77777777" w:rsidTr="00D30775">
        <w:tc>
          <w:tcPr>
            <w:tcW w:w="1595" w:type="dxa"/>
            <w:vMerge/>
            <w:vAlign w:val="center"/>
          </w:tcPr>
          <w:p w14:paraId="297F9AFD" w14:textId="77777777" w:rsidR="00D30775" w:rsidRPr="00FA65DF" w:rsidRDefault="00D30775" w:rsidP="00D30775">
            <w:pPr>
              <w:jc w:val="center"/>
            </w:pPr>
          </w:p>
        </w:tc>
        <w:tc>
          <w:tcPr>
            <w:tcW w:w="1595" w:type="dxa"/>
            <w:vMerge/>
            <w:vAlign w:val="center"/>
          </w:tcPr>
          <w:p w14:paraId="1F699BE7" w14:textId="77777777" w:rsidR="00D30775" w:rsidRPr="00FA65DF" w:rsidRDefault="00D30775" w:rsidP="00D30775">
            <w:pPr>
              <w:jc w:val="center"/>
            </w:pPr>
          </w:p>
        </w:tc>
        <w:tc>
          <w:tcPr>
            <w:tcW w:w="1595" w:type="dxa"/>
            <w:vAlign w:val="center"/>
          </w:tcPr>
          <w:p w14:paraId="318EA50A" w14:textId="77777777" w:rsidR="00D30775" w:rsidRPr="00FA65DF" w:rsidRDefault="00D30775" w:rsidP="00D30775">
            <w:pPr>
              <w:jc w:val="center"/>
            </w:pPr>
            <w:r w:rsidRPr="00FA65DF">
              <w:t>1</w:t>
            </w:r>
          </w:p>
        </w:tc>
        <w:tc>
          <w:tcPr>
            <w:tcW w:w="1595" w:type="dxa"/>
            <w:vAlign w:val="center"/>
          </w:tcPr>
          <w:p w14:paraId="485E4C58" w14:textId="77777777" w:rsidR="00D30775" w:rsidRPr="00FA65DF" w:rsidRDefault="00D30775" w:rsidP="00D30775">
            <w:pPr>
              <w:jc w:val="center"/>
            </w:pPr>
            <w:r w:rsidRPr="00FA65DF">
              <w:t>15,09</w:t>
            </w:r>
          </w:p>
        </w:tc>
        <w:tc>
          <w:tcPr>
            <w:tcW w:w="1595" w:type="dxa"/>
            <w:vAlign w:val="center"/>
          </w:tcPr>
          <w:p w14:paraId="64A3B265" w14:textId="77777777" w:rsidR="00D30775" w:rsidRPr="00FA65DF" w:rsidRDefault="00D30775" w:rsidP="00D30775">
            <w:pPr>
              <w:jc w:val="center"/>
            </w:pPr>
            <w:r w:rsidRPr="00FA65DF">
              <w:t>16,92</w:t>
            </w:r>
          </w:p>
        </w:tc>
        <w:tc>
          <w:tcPr>
            <w:tcW w:w="1596" w:type="dxa"/>
            <w:vAlign w:val="center"/>
          </w:tcPr>
          <w:p w14:paraId="76FFB224" w14:textId="77777777" w:rsidR="00D30775" w:rsidRPr="00FA65DF" w:rsidRDefault="00D30775" w:rsidP="00D30775">
            <w:pPr>
              <w:jc w:val="center"/>
            </w:pPr>
            <w:r w:rsidRPr="00FA65DF">
              <w:rPr>
                <w:rFonts w:eastAsia="Arial"/>
                <w:color w:val="000000"/>
              </w:rPr>
              <w:t>19,91</w:t>
            </w:r>
          </w:p>
        </w:tc>
      </w:tr>
      <w:tr w:rsidR="00D30775" w:rsidRPr="00FA65DF" w14:paraId="11F122C7" w14:textId="77777777" w:rsidTr="00D30775">
        <w:tc>
          <w:tcPr>
            <w:tcW w:w="1595" w:type="dxa"/>
            <w:vMerge/>
            <w:vAlign w:val="center"/>
          </w:tcPr>
          <w:p w14:paraId="2E9AD2C9" w14:textId="77777777" w:rsidR="00D30775" w:rsidRPr="00FA65DF" w:rsidRDefault="00D30775" w:rsidP="00D30775">
            <w:pPr>
              <w:jc w:val="center"/>
            </w:pPr>
          </w:p>
        </w:tc>
        <w:tc>
          <w:tcPr>
            <w:tcW w:w="1595" w:type="dxa"/>
            <w:vMerge/>
            <w:vAlign w:val="center"/>
          </w:tcPr>
          <w:p w14:paraId="04952B8F" w14:textId="77777777" w:rsidR="00D30775" w:rsidRPr="00FA65DF" w:rsidRDefault="00D30775" w:rsidP="00D30775">
            <w:pPr>
              <w:jc w:val="center"/>
            </w:pPr>
          </w:p>
        </w:tc>
        <w:tc>
          <w:tcPr>
            <w:tcW w:w="1595" w:type="dxa"/>
            <w:vAlign w:val="center"/>
          </w:tcPr>
          <w:p w14:paraId="69B4CBD0" w14:textId="77777777" w:rsidR="00D30775" w:rsidRPr="00FA65DF" w:rsidRDefault="00D30775" w:rsidP="00D30775">
            <w:pPr>
              <w:jc w:val="center"/>
            </w:pPr>
            <w:r w:rsidRPr="00FA65DF">
              <w:t>2</w:t>
            </w:r>
          </w:p>
        </w:tc>
        <w:tc>
          <w:tcPr>
            <w:tcW w:w="1595" w:type="dxa"/>
            <w:vAlign w:val="center"/>
          </w:tcPr>
          <w:p w14:paraId="57FBD39C" w14:textId="77777777" w:rsidR="00D30775" w:rsidRPr="00FA65DF" w:rsidRDefault="00D30775" w:rsidP="00D30775">
            <w:pPr>
              <w:jc w:val="center"/>
            </w:pPr>
            <w:r w:rsidRPr="00FA65DF">
              <w:t>72,00</w:t>
            </w:r>
          </w:p>
        </w:tc>
        <w:tc>
          <w:tcPr>
            <w:tcW w:w="1595" w:type="dxa"/>
            <w:vAlign w:val="center"/>
          </w:tcPr>
          <w:p w14:paraId="72F1FAD5" w14:textId="77777777" w:rsidR="00D30775" w:rsidRPr="00FA65DF" w:rsidRDefault="00D30775" w:rsidP="00D30775">
            <w:pPr>
              <w:jc w:val="center"/>
            </w:pPr>
            <w:r w:rsidRPr="00FA65DF">
              <w:t>66,49</w:t>
            </w:r>
          </w:p>
        </w:tc>
        <w:tc>
          <w:tcPr>
            <w:tcW w:w="1596" w:type="dxa"/>
            <w:vAlign w:val="center"/>
          </w:tcPr>
          <w:p w14:paraId="4830C48D" w14:textId="77777777" w:rsidR="00D30775" w:rsidRPr="00FA65DF" w:rsidRDefault="00D30775" w:rsidP="00D30775">
            <w:pPr>
              <w:jc w:val="center"/>
            </w:pPr>
            <w:r w:rsidRPr="00FA65DF">
              <w:rPr>
                <w:rFonts w:eastAsia="Arial"/>
                <w:color w:val="000000"/>
              </w:rPr>
              <w:t>66,60</w:t>
            </w:r>
          </w:p>
        </w:tc>
      </w:tr>
    </w:tbl>
    <w:p w14:paraId="6ACFDFB1" w14:textId="77777777" w:rsidR="00644F40" w:rsidRDefault="00644F40" w:rsidP="00644F40">
      <w:pPr>
        <w:ind w:left="-426" w:firstLine="965"/>
        <w:jc w:val="right"/>
        <w:rPr>
          <w:i/>
          <w:noProof/>
          <w:sz w:val="18"/>
          <w:szCs w:val="18"/>
        </w:rPr>
      </w:pPr>
    </w:p>
    <w:p w14:paraId="43C57A5E" w14:textId="77777777" w:rsidR="00D30775" w:rsidRPr="00644F40" w:rsidRDefault="00644F40" w:rsidP="00644F40">
      <w:pPr>
        <w:ind w:left="-426" w:firstLine="965"/>
        <w:jc w:val="right"/>
        <w:rPr>
          <w:i/>
          <w:noProof/>
          <w:sz w:val="18"/>
          <w:szCs w:val="18"/>
        </w:rPr>
      </w:pPr>
      <w:r w:rsidRPr="00644F40">
        <w:rPr>
          <w:i/>
          <w:noProof/>
          <w:sz w:val="18"/>
          <w:szCs w:val="18"/>
        </w:rPr>
        <w:t>Таблица 3-14</w:t>
      </w:r>
    </w:p>
    <w:p w14:paraId="09F445BD" w14:textId="77777777" w:rsidR="00D30775" w:rsidRPr="00FA65DF" w:rsidRDefault="00D30775" w:rsidP="00D30775">
      <w:pPr>
        <w:suppressAutoHyphens/>
        <w:autoSpaceDN w:val="0"/>
        <w:jc w:val="center"/>
        <w:textAlignment w:val="baseline"/>
        <w:rPr>
          <w:rFonts w:eastAsia="SimSun"/>
          <w:b/>
          <w:kern w:val="3"/>
          <w:lang w:eastAsia="zh-CN" w:bidi="hi-IN"/>
        </w:rPr>
      </w:pPr>
      <w:r w:rsidRPr="00FA65DF">
        <w:rPr>
          <w:rFonts w:eastAsia="SimSun"/>
          <w:b/>
          <w:kern w:val="3"/>
          <w:lang w:eastAsia="zh-CN" w:bidi="hi-IN"/>
        </w:rPr>
        <w:t>Результат выполнения заданий 12 и 13 в открытом варианте 319 в 2022 г. в Санкт-Петербурге</w:t>
      </w:r>
    </w:p>
    <w:p w14:paraId="7B24121D" w14:textId="77777777" w:rsidR="00D30775" w:rsidRPr="00FA65DF" w:rsidRDefault="00D30775" w:rsidP="00D30775"/>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31"/>
        <w:gridCol w:w="1893"/>
        <w:gridCol w:w="2076"/>
        <w:gridCol w:w="1710"/>
        <w:gridCol w:w="1893"/>
      </w:tblGrid>
      <w:tr w:rsidR="00D30775" w:rsidRPr="00FA65DF" w14:paraId="48D7E992" w14:textId="77777777" w:rsidTr="00D30775">
        <w:tc>
          <w:tcPr>
            <w:tcW w:w="562" w:type="dxa"/>
            <w:vMerge w:val="restart"/>
          </w:tcPr>
          <w:p w14:paraId="31D7D40D" w14:textId="77777777" w:rsidR="00D30775" w:rsidRPr="00FA65DF" w:rsidRDefault="00D30775" w:rsidP="00D30775">
            <w:r w:rsidRPr="00FA65DF">
              <w:t>№</w:t>
            </w:r>
          </w:p>
        </w:tc>
        <w:tc>
          <w:tcPr>
            <w:tcW w:w="9103" w:type="dxa"/>
            <w:gridSpan w:val="5"/>
          </w:tcPr>
          <w:p w14:paraId="3FEED7C1" w14:textId="77777777" w:rsidR="00D30775" w:rsidRPr="00FA65DF" w:rsidRDefault="00D30775" w:rsidP="00D30775">
            <w:pPr>
              <w:pStyle w:val="Standard"/>
              <w:ind w:firstLine="33"/>
              <w:jc w:val="center"/>
              <w:rPr>
                <w:rFonts w:ascii="Times New Roman" w:hAnsi="Times New Roman" w:cs="Times New Roman"/>
                <w:bCs/>
              </w:rPr>
            </w:pPr>
            <w:r w:rsidRPr="00FA65DF">
              <w:rPr>
                <w:rFonts w:ascii="Times New Roman" w:hAnsi="Times New Roman" w:cs="Times New Roman"/>
                <w:bCs/>
              </w:rPr>
              <w:t>Процент</w:t>
            </w:r>
            <w:r w:rsidR="001543C0">
              <w:rPr>
                <w:rFonts w:ascii="Times New Roman" w:hAnsi="Times New Roman" w:cs="Times New Roman"/>
                <w:bCs/>
                <w:lang w:val="ru-RU"/>
              </w:rPr>
              <w:t xml:space="preserve"> </w:t>
            </w:r>
            <w:r w:rsidRPr="00FA65DF">
              <w:rPr>
                <w:rFonts w:ascii="Times New Roman" w:hAnsi="Times New Roman" w:cs="Times New Roman"/>
                <w:bCs/>
              </w:rPr>
              <w:t>выполнения</w:t>
            </w:r>
            <w:r w:rsidR="001543C0">
              <w:rPr>
                <w:rFonts w:ascii="Times New Roman" w:hAnsi="Times New Roman" w:cs="Times New Roman"/>
                <w:bCs/>
                <w:lang w:val="ru-RU"/>
              </w:rPr>
              <w:t xml:space="preserve"> </w:t>
            </w:r>
            <w:r w:rsidRPr="00FA65DF">
              <w:rPr>
                <w:rFonts w:ascii="Times New Roman" w:hAnsi="Times New Roman" w:cs="Times New Roman"/>
                <w:bCs/>
              </w:rPr>
              <w:t>по</w:t>
            </w:r>
            <w:r w:rsidR="001543C0">
              <w:rPr>
                <w:rFonts w:ascii="Times New Roman" w:hAnsi="Times New Roman" w:cs="Times New Roman"/>
                <w:bCs/>
                <w:lang w:val="ru-RU"/>
              </w:rPr>
              <w:t xml:space="preserve"> </w:t>
            </w:r>
            <w:r w:rsidRPr="00FA65DF">
              <w:rPr>
                <w:rFonts w:ascii="Times New Roman" w:hAnsi="Times New Roman" w:cs="Times New Roman"/>
                <w:bCs/>
              </w:rPr>
              <w:t>региону</w:t>
            </w:r>
          </w:p>
        </w:tc>
      </w:tr>
      <w:tr w:rsidR="00D30775" w:rsidRPr="00FA65DF" w14:paraId="162C58A1" w14:textId="77777777" w:rsidTr="00D30775">
        <w:tc>
          <w:tcPr>
            <w:tcW w:w="562" w:type="dxa"/>
            <w:vMerge/>
          </w:tcPr>
          <w:p w14:paraId="1E285371" w14:textId="77777777" w:rsidR="00D30775" w:rsidRPr="00FA65DF" w:rsidRDefault="00D30775" w:rsidP="00D30775"/>
        </w:tc>
        <w:tc>
          <w:tcPr>
            <w:tcW w:w="1531" w:type="dxa"/>
            <w:vAlign w:val="center"/>
          </w:tcPr>
          <w:p w14:paraId="0C15E1E2" w14:textId="77777777" w:rsidR="00D30775" w:rsidRPr="00FA65DF" w:rsidRDefault="00D30775" w:rsidP="00D30775">
            <w:pPr>
              <w:pStyle w:val="TableContents"/>
              <w:jc w:val="center"/>
              <w:rPr>
                <w:rFonts w:ascii="Times New Roman" w:hAnsi="Times New Roman" w:cs="Times New Roman"/>
                <w:lang w:val="ru-RU"/>
              </w:rPr>
            </w:pPr>
            <w:r w:rsidRPr="00FA65DF">
              <w:rPr>
                <w:rFonts w:ascii="Times New Roman" w:hAnsi="Times New Roman" w:cs="Times New Roman"/>
              </w:rPr>
              <w:t>средний</w:t>
            </w:r>
          </w:p>
        </w:tc>
        <w:tc>
          <w:tcPr>
            <w:tcW w:w="1893" w:type="dxa"/>
            <w:vAlign w:val="center"/>
          </w:tcPr>
          <w:p w14:paraId="3E8747AF" w14:textId="77777777" w:rsidR="00D30775" w:rsidRPr="00FA65DF" w:rsidRDefault="00D30775" w:rsidP="00D30775">
            <w:pPr>
              <w:pStyle w:val="TableContents"/>
              <w:jc w:val="center"/>
              <w:rPr>
                <w:rFonts w:ascii="Times New Roman" w:hAnsi="Times New Roman" w:cs="Times New Roman"/>
                <w:lang w:val="ru-RU"/>
              </w:rPr>
            </w:pPr>
            <w:r w:rsidRPr="00FA65DF">
              <w:rPr>
                <w:rFonts w:ascii="Times New Roman" w:hAnsi="Times New Roman" w:cs="Times New Roman"/>
                <w:lang w:val="ru-RU"/>
              </w:rPr>
              <w:t>в группе не преодолевших минимальный балл</w:t>
            </w:r>
          </w:p>
        </w:tc>
        <w:tc>
          <w:tcPr>
            <w:tcW w:w="2076" w:type="dxa"/>
            <w:vAlign w:val="center"/>
          </w:tcPr>
          <w:p w14:paraId="66D5E155" w14:textId="77777777" w:rsidR="00D30775" w:rsidRPr="00FA65DF" w:rsidRDefault="00D30775" w:rsidP="00D30775">
            <w:pPr>
              <w:pStyle w:val="TableContents"/>
              <w:jc w:val="center"/>
              <w:rPr>
                <w:rFonts w:ascii="Times New Roman" w:hAnsi="Times New Roman" w:cs="Times New Roman"/>
                <w:lang w:val="ru-RU"/>
              </w:rPr>
            </w:pPr>
            <w:r w:rsidRPr="00FA65DF">
              <w:rPr>
                <w:rFonts w:ascii="Times New Roman" w:hAnsi="Times New Roman" w:cs="Times New Roman"/>
                <w:lang w:val="ru-RU"/>
              </w:rPr>
              <w:t>в группе</w:t>
            </w:r>
          </w:p>
          <w:p w14:paraId="36327523" w14:textId="77777777" w:rsidR="00D30775" w:rsidRPr="00FA65DF" w:rsidRDefault="00D30775" w:rsidP="00D30775">
            <w:pPr>
              <w:pStyle w:val="TableContents"/>
              <w:jc w:val="center"/>
              <w:rPr>
                <w:rFonts w:ascii="Times New Roman" w:hAnsi="Times New Roman" w:cs="Times New Roman"/>
                <w:lang w:val="ru-RU"/>
              </w:rPr>
            </w:pPr>
            <w:r w:rsidRPr="00FA65DF">
              <w:rPr>
                <w:rFonts w:ascii="Times New Roman" w:hAnsi="Times New Roman" w:cs="Times New Roman"/>
                <w:lang w:val="ru-RU"/>
              </w:rPr>
              <w:t>от минимального до 60 б.</w:t>
            </w:r>
          </w:p>
        </w:tc>
        <w:tc>
          <w:tcPr>
            <w:tcW w:w="1710" w:type="dxa"/>
            <w:vAlign w:val="center"/>
          </w:tcPr>
          <w:p w14:paraId="48C491D6" w14:textId="77777777" w:rsidR="00D30775" w:rsidRPr="00FA65DF" w:rsidRDefault="00D30775" w:rsidP="00D30775">
            <w:pPr>
              <w:pStyle w:val="TableContents"/>
              <w:jc w:val="center"/>
              <w:rPr>
                <w:rFonts w:ascii="Times New Roman" w:hAnsi="Times New Roman" w:cs="Times New Roman"/>
              </w:rPr>
            </w:pPr>
            <w:r w:rsidRPr="00FA65DF">
              <w:rPr>
                <w:rFonts w:ascii="Times New Roman" w:hAnsi="Times New Roman" w:cs="Times New Roman"/>
                <w:lang w:val="ru-RU"/>
              </w:rPr>
              <w:t>в группе 61-80б</w:t>
            </w:r>
          </w:p>
        </w:tc>
        <w:tc>
          <w:tcPr>
            <w:tcW w:w="1893" w:type="dxa"/>
            <w:vAlign w:val="center"/>
          </w:tcPr>
          <w:p w14:paraId="381B9B94" w14:textId="77777777" w:rsidR="00D30775" w:rsidRPr="00FA65DF" w:rsidRDefault="00D30775" w:rsidP="00D30775">
            <w:pPr>
              <w:pStyle w:val="TableContents"/>
              <w:jc w:val="center"/>
              <w:rPr>
                <w:rFonts w:ascii="Times New Roman" w:hAnsi="Times New Roman" w:cs="Times New Roman"/>
              </w:rPr>
            </w:pPr>
            <w:r w:rsidRPr="00FA65DF">
              <w:rPr>
                <w:rFonts w:ascii="Times New Roman" w:hAnsi="Times New Roman" w:cs="Times New Roman"/>
                <w:lang w:val="ru-RU"/>
              </w:rPr>
              <w:t xml:space="preserve">в группе </w:t>
            </w:r>
            <w:r w:rsidRPr="00FA65DF">
              <w:rPr>
                <w:rFonts w:ascii="Times New Roman" w:hAnsi="Times New Roman" w:cs="Times New Roman"/>
              </w:rPr>
              <w:t>81-100 б.</w:t>
            </w:r>
          </w:p>
        </w:tc>
      </w:tr>
      <w:tr w:rsidR="00D30775" w:rsidRPr="00FA65DF" w14:paraId="657739EA" w14:textId="77777777" w:rsidTr="00D30775">
        <w:trPr>
          <w:trHeight w:val="345"/>
        </w:trPr>
        <w:tc>
          <w:tcPr>
            <w:tcW w:w="562" w:type="dxa"/>
          </w:tcPr>
          <w:p w14:paraId="3E50E67D" w14:textId="77777777" w:rsidR="00D30775" w:rsidRPr="00FA65DF" w:rsidRDefault="00D30775" w:rsidP="00D30775">
            <w:r w:rsidRPr="00FA65DF">
              <w:t>12</w:t>
            </w:r>
          </w:p>
        </w:tc>
        <w:tc>
          <w:tcPr>
            <w:tcW w:w="1531" w:type="dxa"/>
            <w:vAlign w:val="center"/>
          </w:tcPr>
          <w:p w14:paraId="40A7269F" w14:textId="77777777" w:rsidR="00D30775" w:rsidRPr="00FA65DF" w:rsidRDefault="00D30775" w:rsidP="00D30775">
            <w:pPr>
              <w:jc w:val="center"/>
            </w:pPr>
            <w:r w:rsidRPr="00FA65DF">
              <w:rPr>
                <w:rFonts w:eastAsia="Segoe UI"/>
                <w:color w:val="000000"/>
              </w:rPr>
              <w:t>44,82</w:t>
            </w:r>
          </w:p>
        </w:tc>
        <w:tc>
          <w:tcPr>
            <w:tcW w:w="1893" w:type="dxa"/>
            <w:vAlign w:val="center"/>
          </w:tcPr>
          <w:p w14:paraId="67817A1A" w14:textId="77777777" w:rsidR="00D30775" w:rsidRPr="00FA65DF" w:rsidRDefault="00D30775" w:rsidP="00D30775">
            <w:pPr>
              <w:jc w:val="center"/>
            </w:pPr>
            <w:r w:rsidRPr="00FA65DF">
              <w:rPr>
                <w:rFonts w:eastAsia="Arial"/>
                <w:color w:val="000000"/>
              </w:rPr>
              <w:t>0,00</w:t>
            </w:r>
          </w:p>
        </w:tc>
        <w:tc>
          <w:tcPr>
            <w:tcW w:w="2076" w:type="dxa"/>
            <w:vAlign w:val="center"/>
          </w:tcPr>
          <w:p w14:paraId="6D361734" w14:textId="77777777" w:rsidR="00D30775" w:rsidRPr="00FA65DF" w:rsidRDefault="00D30775" w:rsidP="00D30775">
            <w:pPr>
              <w:jc w:val="center"/>
            </w:pPr>
            <w:r w:rsidRPr="00FA65DF">
              <w:rPr>
                <w:rFonts w:eastAsia="Arial"/>
                <w:color w:val="000000"/>
              </w:rPr>
              <w:t>26,29</w:t>
            </w:r>
          </w:p>
        </w:tc>
        <w:tc>
          <w:tcPr>
            <w:tcW w:w="1710" w:type="dxa"/>
            <w:vAlign w:val="center"/>
          </w:tcPr>
          <w:p w14:paraId="4F2504F9" w14:textId="77777777" w:rsidR="00D30775" w:rsidRPr="00FA65DF" w:rsidRDefault="00D30775" w:rsidP="00D30775">
            <w:pPr>
              <w:jc w:val="center"/>
            </w:pPr>
            <w:r w:rsidRPr="00FA65DF">
              <w:rPr>
                <w:rFonts w:eastAsia="Arial"/>
                <w:color w:val="000000"/>
              </w:rPr>
              <w:t>64,66</w:t>
            </w:r>
          </w:p>
        </w:tc>
        <w:tc>
          <w:tcPr>
            <w:tcW w:w="1893" w:type="dxa"/>
            <w:vAlign w:val="center"/>
          </w:tcPr>
          <w:p w14:paraId="5A3CB1A0" w14:textId="77777777" w:rsidR="00D30775" w:rsidRPr="00FA65DF" w:rsidRDefault="00D30775" w:rsidP="00D30775">
            <w:pPr>
              <w:jc w:val="center"/>
            </w:pPr>
            <w:r w:rsidRPr="00FA65DF">
              <w:rPr>
                <w:rFonts w:eastAsia="Arial"/>
                <w:color w:val="000000"/>
              </w:rPr>
              <w:t>87,80</w:t>
            </w:r>
          </w:p>
        </w:tc>
      </w:tr>
      <w:tr w:rsidR="00D30775" w:rsidRPr="00FA65DF" w14:paraId="1DC60A10" w14:textId="77777777" w:rsidTr="00D30775">
        <w:trPr>
          <w:trHeight w:val="345"/>
        </w:trPr>
        <w:tc>
          <w:tcPr>
            <w:tcW w:w="562" w:type="dxa"/>
          </w:tcPr>
          <w:p w14:paraId="29F5AA57" w14:textId="77777777" w:rsidR="00D30775" w:rsidRPr="00FA65DF" w:rsidRDefault="00D30775" w:rsidP="00D30775">
            <w:r w:rsidRPr="00FA65DF">
              <w:t>13</w:t>
            </w:r>
          </w:p>
        </w:tc>
        <w:tc>
          <w:tcPr>
            <w:tcW w:w="1531" w:type="dxa"/>
            <w:vAlign w:val="center"/>
          </w:tcPr>
          <w:p w14:paraId="50948766" w14:textId="77777777" w:rsidR="00D30775" w:rsidRPr="00FA65DF" w:rsidRDefault="00D30775" w:rsidP="00D30775">
            <w:pPr>
              <w:jc w:val="center"/>
            </w:pPr>
            <w:r w:rsidRPr="00FA65DF">
              <w:rPr>
                <w:rFonts w:eastAsia="Segoe UI"/>
                <w:color w:val="000000"/>
              </w:rPr>
              <w:t>77,33</w:t>
            </w:r>
          </w:p>
        </w:tc>
        <w:tc>
          <w:tcPr>
            <w:tcW w:w="1893" w:type="dxa"/>
            <w:vAlign w:val="center"/>
          </w:tcPr>
          <w:p w14:paraId="6D1B2BF1" w14:textId="77777777" w:rsidR="00D30775" w:rsidRPr="00FA65DF" w:rsidRDefault="00D30775" w:rsidP="00D30775">
            <w:pPr>
              <w:jc w:val="center"/>
            </w:pPr>
            <w:r w:rsidRPr="00FA65DF">
              <w:rPr>
                <w:rFonts w:eastAsia="Arial"/>
                <w:color w:val="000000"/>
              </w:rPr>
              <w:t>33,33</w:t>
            </w:r>
          </w:p>
        </w:tc>
        <w:tc>
          <w:tcPr>
            <w:tcW w:w="2076" w:type="dxa"/>
            <w:vAlign w:val="center"/>
          </w:tcPr>
          <w:p w14:paraId="4671BF3A" w14:textId="77777777" w:rsidR="00D30775" w:rsidRPr="00FA65DF" w:rsidRDefault="00D30775" w:rsidP="00D30775">
            <w:pPr>
              <w:jc w:val="center"/>
            </w:pPr>
            <w:r w:rsidRPr="00FA65DF">
              <w:rPr>
                <w:rFonts w:eastAsia="Arial"/>
                <w:color w:val="000000"/>
              </w:rPr>
              <w:t>72,16</w:t>
            </w:r>
          </w:p>
        </w:tc>
        <w:tc>
          <w:tcPr>
            <w:tcW w:w="1710" w:type="dxa"/>
            <w:vAlign w:val="center"/>
          </w:tcPr>
          <w:p w14:paraId="14C1E585" w14:textId="77777777" w:rsidR="00D30775" w:rsidRPr="00FA65DF" w:rsidRDefault="00D30775" w:rsidP="00D30775">
            <w:pPr>
              <w:jc w:val="center"/>
            </w:pPr>
            <w:r w:rsidRPr="00FA65DF">
              <w:rPr>
                <w:rFonts w:eastAsia="Arial"/>
                <w:color w:val="000000"/>
              </w:rPr>
              <w:t>84,59</w:t>
            </w:r>
          </w:p>
        </w:tc>
        <w:tc>
          <w:tcPr>
            <w:tcW w:w="1893" w:type="dxa"/>
            <w:vAlign w:val="center"/>
          </w:tcPr>
          <w:p w14:paraId="6D8EE3CC" w14:textId="77777777" w:rsidR="00D30775" w:rsidRPr="00FA65DF" w:rsidRDefault="00D30775" w:rsidP="00D30775">
            <w:pPr>
              <w:jc w:val="center"/>
            </w:pPr>
            <w:r w:rsidRPr="00FA65DF">
              <w:rPr>
                <w:rFonts w:eastAsia="Arial"/>
                <w:color w:val="000000"/>
              </w:rPr>
              <w:t>97,56</w:t>
            </w:r>
          </w:p>
        </w:tc>
      </w:tr>
    </w:tbl>
    <w:p w14:paraId="517CD284" w14:textId="77777777" w:rsidR="00D30775" w:rsidRPr="00FA65DF" w:rsidRDefault="00D30775" w:rsidP="00D30775"/>
    <w:p w14:paraId="3CA4EF77" w14:textId="77777777" w:rsidR="00D30775" w:rsidRPr="00FA65DF" w:rsidRDefault="00D30775" w:rsidP="00D30775">
      <w:pPr>
        <w:ind w:firstLine="709"/>
        <w:jc w:val="both"/>
      </w:pPr>
      <w:r w:rsidRPr="00FA65DF">
        <w:t xml:space="preserve">Вариант 319 оказался в целом сложнее остальных, если сравнивать процент выполнения заданий со средними данными по Санкт-Петербургу: в 319 варианте во 2-й части только 13 и 18 задания сделаны лучше, чем в среднем по региону, все остальные хуже. Так, с 12 заданием 319 варианта в среднем справилось только 44,82% экзаменующихся, а в среднем по региону – 56,78%. Максимальный балл за выполнение 12 задания смогли набрать менее половины писавших открытый вариант, около трети минимально справились с этим заданием, набрав 1 балл и примерно столько же совершили ошибки, не позволившие им набрать баллы за этот вопрос.Для анализа был предложен отрывок из записки политического деятеля (Г.Я. Сокольникова), относящийся к началу 1920-х гг. (1922 г.), где содержится анализ ситуации в Советской России в первые месяцы осуществления нэпа и предложения по дальнейшему реформированию советской экономики. В задании 12 следовало назвать с точностью до десятилетия период, когда был составлен документ, указать название социально-экономической политики, проводившейся в это время большевиками и указать фамилию председателя СНК в год, когда была составлена записка. Так как задание 12 не менялось по сравнению с прошлым вариантом КИМ ЕГЭ по истории, разработчики в ряде вариантов использовали задания прошлых лет. Не стал исключением и открытый вариант. Тем не менее, несмотря на то, что использованные во время экзамена варианты с помощью социальных сетей рано или поздно становятся достоянием общественности, именно этот текст оказался сложным для </w:t>
      </w:r>
      <w:r w:rsidRPr="00FA65DF">
        <w:lastRenderedPageBreak/>
        <w:t>участников экзамена текущего года. С атрибуцией текста справилось меньше половины экзаменуемых, писавших 319 вариант – 44,82%, а в среднем по Петербургу процент выполнения задания 12 выше почти на 12%. В группе не преодолевших минимальный балл в 319 варианте никто не смог выполнить атрибуцию письменного источника, а в среднем по региону в этой группе было около 2% справившихся с заданием. В группе участников экзамена, набравших баллы от минимального до 60, с заданием 12 справились чуть больше 26%, в регионе – на 11% больше. В группе, набравшей от 61 до 80 баллов разница со средним процентом выполнения по регион</w:t>
      </w:r>
      <w:r w:rsidR="001543C0">
        <w:t>у составляет около 12%. И даже высокобалльники</w:t>
      </w:r>
      <w:r w:rsidRPr="00FA65DF">
        <w:t xml:space="preserve"> (группа, набравшая от 81 до 100 б.) тоже справились с 12 заданием 319 варианта хуже, чем в среднем по региону: 87,80% против 93,00%. Большая часть участников экзамена, получивших за данное задание 0 баллов, неправильно определила социально-экономическую политику, о которой идет речь в тексте, указав ответ «военный коммунизм», вслед за этим неправильно указав десятилетие, во время которого осуществлялась политика. По критериям, если в ответе указаны две неверные позиции из трех, выставляется 0 баллов. Текст действительно сложен для атрибуции, т.к. в нем есть всего один надежный маркер, позволяющий четко отнести документ к началу нэпа – упоминание о том, что большевики уже отказались от продразверстки. Видимо одной из главных причин низкого результата стало чрезмерное напряжение, которое испытывают подавляющее большинство участников экзамена вкупе с отсутствием навыка смыслового чтения и анализа письменного источника. Другой причиной могут быть недостаточно сформированные знания хронологии, включая умение сопоставить дату с десятилетием (встречалась ошибка, например, правильное название политики – «нэп» и неправильно названо десятилетие «2-е десятилетие ХХ в.»), </w:t>
      </w:r>
      <w:r w:rsidR="007E7C38" w:rsidRPr="00FA65DF">
        <w:t>а также недостаточное знание</w:t>
      </w:r>
      <w:r w:rsidRPr="00FA65DF">
        <w:t xml:space="preserve"> исторических деятелей</w:t>
      </w:r>
      <w:r w:rsidR="007E7C38" w:rsidRPr="00FA65DF">
        <w:t xml:space="preserve"> эпохи нэпа</w:t>
      </w:r>
      <w:r w:rsidRPr="00FA65DF">
        <w:t>.</w:t>
      </w:r>
    </w:p>
    <w:p w14:paraId="1E837615" w14:textId="77777777" w:rsidR="00D30775" w:rsidRPr="00FA65DF" w:rsidRDefault="00D30775" w:rsidP="00D30775">
      <w:pPr>
        <w:jc w:val="both"/>
      </w:pPr>
      <w:r w:rsidRPr="00FA65DF">
        <w:tab/>
        <w:t>Анализируя 12 задание, хочется отметить, что проверка его, при всей кажущейся простоте (строгое соответствие ответа указанным критериям), требует от экспертов пристального внимания, особенно в том случае, когда в качестве хронологических рамок требуется указание десятилетия, а не точной даты. Согласно инструкции и разъяснениям ФИПИ, допускаются разные варианты формулировки ответа: в частности, на вопрос 319 варианта можно было ответить «1920-е гг.», «20-е гг. ХХ в.», «3-е десятилетие ХХ в.» или указать хронологические рамки десятилетия 1921-1930 гг. При этом, указание номера десятилетия без номера века («20-е гг.» или «3-е десятилетие»), написание периода «1920-1930» или «1920-1930-е гг.» уже будет являться ошибкой. Нельзя принимать в качестве верного ответа только цифру «1920», т.к. непонятно, что имел в виду участник экзамена: год или десятилетие. В то же время любую дату, относящуюся к третьему десятилетию ХХ в. (1921, 1922, 1923, 1924 и так далее до 1930 г.) эксперты, согласно разъяснениям ФИПИ, обязаны принимать, как правильный ответ. Однако, политика нэпа фактически перестала осуществляться в конце 1920-х гг., о чем написано в современных учебниках, например «К весне 1929 г. новая экономическая политика была свернута»</w:t>
      </w:r>
      <w:r w:rsidRPr="00FA65DF">
        <w:rPr>
          <w:rStyle w:val="a6"/>
        </w:rPr>
        <w:footnoteReference w:id="9"/>
      </w:r>
      <w:r w:rsidRPr="00FA65DF">
        <w:t xml:space="preserve">, поэтому ответ экзаменуемого «1930 г.» будет заведомо неверным. ПК ЕГЭ по истории считает, что следование данному правилу ведет к нарушению принципа объективности, как основного принципа научного исторического познания. В таких случаях, по мнению ПК, допустимо принимать в качестве правильного ответа только конкретную дату, к которой относится конкретное событие, о котором спрашивается в задании 12 или конкретное время создания документа, предложенного для анализа. Хочется также отметить, что задание 12 является заданием повышенного уровня, именно такие задания призваны ранжировать участников экзамена, позволяя лучше подготовленным выпускникам набрать более высокие баллы. К проверке этой части экзамена должны предъявляться более высокие </w:t>
      </w:r>
      <w:r w:rsidRPr="00FA65DF">
        <w:lastRenderedPageBreak/>
        <w:t>требования, относящиеся и к четкому выполнению экзаменуемыми условий задания: раз требуется назвать десятилетие, значит надо назвать именно десятилетие, а не конкретный год. ЕГЭ проверяет не только знание предмета, но и умение выполнить конкретно поставленную задачу.</w:t>
      </w:r>
    </w:p>
    <w:p w14:paraId="3455D2E7" w14:textId="77777777" w:rsidR="00D30775" w:rsidRPr="00FA65DF" w:rsidRDefault="00D30775" w:rsidP="00D30775">
      <w:pPr>
        <w:pStyle w:val="Standard"/>
        <w:ind w:firstLine="708"/>
        <w:jc w:val="both"/>
        <w:rPr>
          <w:rFonts w:ascii="Times New Roman" w:hAnsi="Times New Roman" w:cs="Times New Roman"/>
          <w:lang w:val="ru-RU"/>
        </w:rPr>
      </w:pPr>
      <w:r w:rsidRPr="00FA65DF">
        <w:rPr>
          <w:rFonts w:ascii="Times New Roman" w:hAnsi="Times New Roman" w:cs="Times New Roman"/>
          <w:lang w:val="ru-RU"/>
        </w:rPr>
        <w:t xml:space="preserve">Базовое задание 13 в 2022 году было выполнено несколько лучше, чем аналогичное задание 21 ЕГЭ 2021 г.: с ним в среднем справились 76,55% участников экзамена против 74,95% в прошлом году. Наибольший рост отмечается в группе самых слабых участников экзамена: среди тех, кто не преодолел порог, с заданием 13 справились 31,31% участников против 21,55% в прошлом году. Однако следует отметить незначительное сокращение процента выполнивших это задание в группах участников экзамена, набравших от 32 до 60 б.  (на 0,19%) и от 61 до 80 б. (на 0,11%). В группе самых сильных участников экзамена процент выполнения задания вырос, но незначительно (94,86% против 94,19%). </w:t>
      </w:r>
    </w:p>
    <w:p w14:paraId="5B88C880" w14:textId="77777777" w:rsidR="00D30775" w:rsidRPr="00FA65DF" w:rsidRDefault="00D30775" w:rsidP="00D30775">
      <w:pPr>
        <w:ind w:firstLine="709"/>
        <w:jc w:val="both"/>
      </w:pPr>
      <w:r w:rsidRPr="00FA65DF">
        <w:t xml:space="preserve">В целом данные показатели могут свидетельствовать о наметившейся тенденции роста числа учащихся, овладевших метапредметным умением извлекать из источника информацию, представленную в явном виде. </w:t>
      </w:r>
    </w:p>
    <w:p w14:paraId="2980B583" w14:textId="77777777" w:rsidR="00D30775" w:rsidRPr="00FA65DF" w:rsidRDefault="00D30775" w:rsidP="00D30775">
      <w:pPr>
        <w:pStyle w:val="Standard"/>
        <w:ind w:firstLine="708"/>
        <w:jc w:val="both"/>
        <w:rPr>
          <w:rFonts w:ascii="Times New Roman" w:hAnsi="Times New Roman" w:cs="Times New Roman"/>
          <w:lang w:val="ru-RU"/>
        </w:rPr>
      </w:pPr>
    </w:p>
    <w:p w14:paraId="49C0225B" w14:textId="77777777" w:rsidR="00D30775" w:rsidRPr="00644F40" w:rsidRDefault="00D30775" w:rsidP="00D30775">
      <w:pPr>
        <w:ind w:left="-426" w:firstLine="965"/>
        <w:jc w:val="right"/>
        <w:rPr>
          <w:i/>
          <w:noProof/>
          <w:sz w:val="18"/>
          <w:szCs w:val="18"/>
        </w:rPr>
      </w:pPr>
      <w:r w:rsidRPr="00644F40">
        <w:rPr>
          <w:i/>
          <w:noProof/>
          <w:sz w:val="18"/>
          <w:szCs w:val="18"/>
        </w:rPr>
        <w:t>Таблица 3-15</w:t>
      </w:r>
    </w:p>
    <w:p w14:paraId="6AF2C6A3" w14:textId="77777777" w:rsidR="00D30775" w:rsidRPr="00FA65DF" w:rsidRDefault="00D30775" w:rsidP="00D30775">
      <w:pPr>
        <w:jc w:val="center"/>
        <w:rPr>
          <w:b/>
          <w:noProof/>
        </w:rPr>
      </w:pPr>
      <w:r w:rsidRPr="00FA65DF">
        <w:rPr>
          <w:b/>
          <w:noProof/>
        </w:rPr>
        <w:t>Средний процент выполнения</w:t>
      </w:r>
      <w:r w:rsidRPr="00FA65DF">
        <w:rPr>
          <w:rFonts w:eastAsia="SimSun"/>
          <w:b/>
          <w:kern w:val="3"/>
          <w:lang w:eastAsia="zh-CN" w:bidi="hi-IN"/>
        </w:rPr>
        <w:t xml:space="preserve"> заданий </w:t>
      </w:r>
      <w:r w:rsidRPr="00FA65DF">
        <w:rPr>
          <w:b/>
          <w:noProof/>
        </w:rPr>
        <w:t>заданий 12, 13 в открытых вариантах в 2020 - 2022 годах в Санкт-Петербурге</w:t>
      </w:r>
    </w:p>
    <w:p w14:paraId="7EBB4349" w14:textId="77777777" w:rsidR="00D30775" w:rsidRPr="00FA65DF" w:rsidRDefault="00D30775" w:rsidP="00D30775">
      <w:pPr>
        <w:rPr>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597"/>
        <w:gridCol w:w="2229"/>
        <w:gridCol w:w="1913"/>
        <w:gridCol w:w="1913"/>
      </w:tblGrid>
      <w:tr w:rsidR="00D30775" w:rsidRPr="00FA65DF" w14:paraId="7D3F94A6" w14:textId="77777777" w:rsidTr="00D30775">
        <w:trPr>
          <w:trHeight w:val="94"/>
          <w:jc w:val="center"/>
        </w:trPr>
        <w:tc>
          <w:tcPr>
            <w:tcW w:w="1597" w:type="dxa"/>
            <w:vMerge w:val="restart"/>
          </w:tcPr>
          <w:p w14:paraId="71115342" w14:textId="77777777" w:rsidR="00D30775" w:rsidRPr="00FA65DF" w:rsidRDefault="00D30775" w:rsidP="00D30775">
            <w:pPr>
              <w:jc w:val="center"/>
              <w:rPr>
                <w:noProof/>
              </w:rPr>
            </w:pPr>
            <w:r w:rsidRPr="00FA65DF">
              <w:rPr>
                <w:noProof/>
              </w:rPr>
              <w:t>№ задания КИМ 2022</w:t>
            </w:r>
          </w:p>
        </w:tc>
        <w:tc>
          <w:tcPr>
            <w:tcW w:w="1597" w:type="dxa"/>
            <w:vMerge w:val="restart"/>
            <w:shd w:val="clear" w:color="auto" w:fill="auto"/>
          </w:tcPr>
          <w:p w14:paraId="40B4020A" w14:textId="77777777" w:rsidR="00D30775" w:rsidRPr="00FA65DF" w:rsidRDefault="00D30775" w:rsidP="00D30775">
            <w:pPr>
              <w:jc w:val="center"/>
              <w:rPr>
                <w:noProof/>
              </w:rPr>
            </w:pPr>
            <w:r w:rsidRPr="00FA65DF">
              <w:rPr>
                <w:noProof/>
              </w:rPr>
              <w:t>№ задания</w:t>
            </w:r>
          </w:p>
          <w:p w14:paraId="54BF053C" w14:textId="77777777" w:rsidR="00D30775" w:rsidRPr="00FA65DF" w:rsidRDefault="00D30775" w:rsidP="00D30775">
            <w:pPr>
              <w:jc w:val="center"/>
              <w:rPr>
                <w:noProof/>
              </w:rPr>
            </w:pPr>
            <w:r w:rsidRPr="00FA65DF">
              <w:rPr>
                <w:noProof/>
              </w:rPr>
              <w:t xml:space="preserve"> КИМ 2020/2021</w:t>
            </w:r>
          </w:p>
        </w:tc>
        <w:tc>
          <w:tcPr>
            <w:tcW w:w="6055" w:type="dxa"/>
            <w:gridSpan w:val="3"/>
            <w:shd w:val="clear" w:color="auto" w:fill="auto"/>
          </w:tcPr>
          <w:p w14:paraId="3F38B333" w14:textId="77777777" w:rsidR="00D30775" w:rsidRPr="00FA65DF" w:rsidRDefault="00D30775" w:rsidP="00D30775">
            <w:pPr>
              <w:jc w:val="center"/>
              <w:rPr>
                <w:noProof/>
              </w:rPr>
            </w:pPr>
            <w:r w:rsidRPr="00FA65DF">
              <w:rPr>
                <w:noProof/>
              </w:rPr>
              <w:t>Средний процент выполнения задания в Санкт-Петербурге</w:t>
            </w:r>
          </w:p>
        </w:tc>
      </w:tr>
      <w:tr w:rsidR="00D30775" w:rsidRPr="00FA65DF" w14:paraId="57043CAC" w14:textId="77777777" w:rsidTr="00D30775">
        <w:trPr>
          <w:trHeight w:val="93"/>
          <w:jc w:val="center"/>
        </w:trPr>
        <w:tc>
          <w:tcPr>
            <w:tcW w:w="1597" w:type="dxa"/>
            <w:vMerge/>
          </w:tcPr>
          <w:p w14:paraId="0B369E71" w14:textId="77777777" w:rsidR="00D30775" w:rsidRPr="00FA65DF" w:rsidRDefault="00D30775" w:rsidP="00D30775">
            <w:pPr>
              <w:jc w:val="both"/>
              <w:rPr>
                <w:noProof/>
              </w:rPr>
            </w:pPr>
          </w:p>
        </w:tc>
        <w:tc>
          <w:tcPr>
            <w:tcW w:w="1597" w:type="dxa"/>
            <w:vMerge/>
            <w:shd w:val="clear" w:color="auto" w:fill="auto"/>
          </w:tcPr>
          <w:p w14:paraId="49690B86" w14:textId="77777777" w:rsidR="00D30775" w:rsidRPr="00FA65DF" w:rsidRDefault="00D30775" w:rsidP="00D30775">
            <w:pPr>
              <w:jc w:val="both"/>
              <w:rPr>
                <w:noProof/>
              </w:rPr>
            </w:pPr>
          </w:p>
        </w:tc>
        <w:tc>
          <w:tcPr>
            <w:tcW w:w="2229" w:type="dxa"/>
            <w:shd w:val="clear" w:color="auto" w:fill="auto"/>
          </w:tcPr>
          <w:p w14:paraId="5DEBEF8A" w14:textId="77777777" w:rsidR="00D30775" w:rsidRPr="00FA65DF" w:rsidRDefault="00D30775" w:rsidP="00D30775">
            <w:pPr>
              <w:jc w:val="center"/>
              <w:rPr>
                <w:noProof/>
              </w:rPr>
            </w:pPr>
            <w:r w:rsidRPr="00FA65DF">
              <w:rPr>
                <w:noProof/>
              </w:rPr>
              <w:t>в 2020 году</w:t>
            </w:r>
          </w:p>
        </w:tc>
        <w:tc>
          <w:tcPr>
            <w:tcW w:w="1913" w:type="dxa"/>
            <w:shd w:val="clear" w:color="auto" w:fill="auto"/>
          </w:tcPr>
          <w:p w14:paraId="3F51757F" w14:textId="77777777" w:rsidR="00D30775" w:rsidRPr="00FA65DF" w:rsidRDefault="00D30775" w:rsidP="00D30775">
            <w:pPr>
              <w:jc w:val="center"/>
              <w:rPr>
                <w:noProof/>
              </w:rPr>
            </w:pPr>
            <w:r w:rsidRPr="00FA65DF">
              <w:rPr>
                <w:noProof/>
              </w:rPr>
              <w:t>в 2021 году</w:t>
            </w:r>
          </w:p>
        </w:tc>
        <w:tc>
          <w:tcPr>
            <w:tcW w:w="1913" w:type="dxa"/>
            <w:shd w:val="clear" w:color="auto" w:fill="auto"/>
          </w:tcPr>
          <w:p w14:paraId="33156659" w14:textId="77777777" w:rsidR="00D30775" w:rsidRPr="00FA65DF" w:rsidRDefault="00D30775" w:rsidP="00D30775">
            <w:pPr>
              <w:jc w:val="center"/>
              <w:rPr>
                <w:noProof/>
              </w:rPr>
            </w:pPr>
            <w:r w:rsidRPr="00FA65DF">
              <w:rPr>
                <w:noProof/>
              </w:rPr>
              <w:t>в 2022 году</w:t>
            </w:r>
          </w:p>
        </w:tc>
      </w:tr>
      <w:tr w:rsidR="00D30775" w:rsidRPr="00FA65DF" w14:paraId="5CFDD774" w14:textId="77777777" w:rsidTr="00D30775">
        <w:trPr>
          <w:jc w:val="center"/>
        </w:trPr>
        <w:tc>
          <w:tcPr>
            <w:tcW w:w="1597" w:type="dxa"/>
          </w:tcPr>
          <w:p w14:paraId="5898723E" w14:textId="77777777" w:rsidR="00D30775" w:rsidRPr="00FA65DF" w:rsidRDefault="00D30775" w:rsidP="00D30775">
            <w:pPr>
              <w:jc w:val="center"/>
              <w:rPr>
                <w:noProof/>
              </w:rPr>
            </w:pPr>
            <w:r w:rsidRPr="00FA65DF">
              <w:rPr>
                <w:noProof/>
              </w:rPr>
              <w:t>12</w:t>
            </w:r>
          </w:p>
        </w:tc>
        <w:tc>
          <w:tcPr>
            <w:tcW w:w="1597" w:type="dxa"/>
            <w:shd w:val="clear" w:color="auto" w:fill="auto"/>
          </w:tcPr>
          <w:p w14:paraId="6B63939B" w14:textId="77777777" w:rsidR="00D30775" w:rsidRPr="00FA65DF" w:rsidRDefault="00D30775" w:rsidP="00D30775">
            <w:pPr>
              <w:jc w:val="center"/>
              <w:rPr>
                <w:noProof/>
              </w:rPr>
            </w:pPr>
            <w:r w:rsidRPr="00FA65DF">
              <w:rPr>
                <w:noProof/>
              </w:rPr>
              <w:t>20</w:t>
            </w:r>
          </w:p>
        </w:tc>
        <w:tc>
          <w:tcPr>
            <w:tcW w:w="2229" w:type="dxa"/>
            <w:shd w:val="clear" w:color="auto" w:fill="auto"/>
            <w:vAlign w:val="center"/>
          </w:tcPr>
          <w:p w14:paraId="66228E67" w14:textId="77777777" w:rsidR="00D30775" w:rsidRPr="00FA65DF" w:rsidRDefault="00D30775" w:rsidP="00D30775">
            <w:pPr>
              <w:jc w:val="center"/>
              <w:rPr>
                <w:noProof/>
              </w:rPr>
            </w:pPr>
            <w:r w:rsidRPr="00FA65DF">
              <w:rPr>
                <w:noProof/>
              </w:rPr>
              <w:t>55,63</w:t>
            </w:r>
          </w:p>
        </w:tc>
        <w:tc>
          <w:tcPr>
            <w:tcW w:w="1913" w:type="dxa"/>
            <w:shd w:val="clear" w:color="auto" w:fill="auto"/>
            <w:vAlign w:val="center"/>
          </w:tcPr>
          <w:p w14:paraId="56BDF13D" w14:textId="77777777" w:rsidR="00D30775" w:rsidRPr="00FA65DF" w:rsidRDefault="00D30775" w:rsidP="00D30775">
            <w:pPr>
              <w:jc w:val="center"/>
              <w:rPr>
                <w:noProof/>
              </w:rPr>
            </w:pPr>
            <w:r w:rsidRPr="00FA65DF">
              <w:rPr>
                <w:noProof/>
              </w:rPr>
              <w:t>61,84</w:t>
            </w:r>
          </w:p>
        </w:tc>
        <w:tc>
          <w:tcPr>
            <w:tcW w:w="1913" w:type="dxa"/>
            <w:shd w:val="clear" w:color="auto" w:fill="auto"/>
            <w:vAlign w:val="center"/>
          </w:tcPr>
          <w:p w14:paraId="4FDC999C" w14:textId="77777777" w:rsidR="00D30775" w:rsidRPr="00FA65DF" w:rsidRDefault="00D30775" w:rsidP="00D30775">
            <w:pPr>
              <w:jc w:val="center"/>
            </w:pPr>
            <w:r w:rsidRPr="00FA65DF">
              <w:rPr>
                <w:rFonts w:eastAsia="Segoe UI"/>
                <w:color w:val="000000"/>
              </w:rPr>
              <w:t>44,82</w:t>
            </w:r>
          </w:p>
        </w:tc>
      </w:tr>
      <w:tr w:rsidR="00D30775" w:rsidRPr="00FA65DF" w14:paraId="22E02C49" w14:textId="77777777" w:rsidTr="00D30775">
        <w:trPr>
          <w:jc w:val="center"/>
        </w:trPr>
        <w:tc>
          <w:tcPr>
            <w:tcW w:w="1597" w:type="dxa"/>
          </w:tcPr>
          <w:p w14:paraId="113F588E" w14:textId="77777777" w:rsidR="00D30775" w:rsidRPr="00FA65DF" w:rsidRDefault="00D30775" w:rsidP="00D30775">
            <w:pPr>
              <w:jc w:val="center"/>
              <w:rPr>
                <w:noProof/>
              </w:rPr>
            </w:pPr>
            <w:r w:rsidRPr="00FA65DF">
              <w:rPr>
                <w:noProof/>
              </w:rPr>
              <w:t>13</w:t>
            </w:r>
          </w:p>
        </w:tc>
        <w:tc>
          <w:tcPr>
            <w:tcW w:w="1597" w:type="dxa"/>
            <w:shd w:val="clear" w:color="auto" w:fill="auto"/>
          </w:tcPr>
          <w:p w14:paraId="46350A24" w14:textId="77777777" w:rsidR="00D30775" w:rsidRPr="00FA65DF" w:rsidRDefault="00D30775" w:rsidP="00D30775">
            <w:pPr>
              <w:jc w:val="center"/>
              <w:rPr>
                <w:noProof/>
              </w:rPr>
            </w:pPr>
            <w:r w:rsidRPr="00FA65DF">
              <w:rPr>
                <w:noProof/>
              </w:rPr>
              <w:t>21</w:t>
            </w:r>
          </w:p>
        </w:tc>
        <w:tc>
          <w:tcPr>
            <w:tcW w:w="2229" w:type="dxa"/>
            <w:shd w:val="clear" w:color="auto" w:fill="auto"/>
            <w:vAlign w:val="center"/>
          </w:tcPr>
          <w:p w14:paraId="7BD2D6A6" w14:textId="77777777" w:rsidR="00D30775" w:rsidRPr="00FA65DF" w:rsidRDefault="00D30775" w:rsidP="00D30775">
            <w:pPr>
              <w:jc w:val="center"/>
              <w:rPr>
                <w:noProof/>
              </w:rPr>
            </w:pPr>
            <w:r w:rsidRPr="00FA65DF">
              <w:rPr>
                <w:noProof/>
              </w:rPr>
              <w:t>74,21</w:t>
            </w:r>
          </w:p>
        </w:tc>
        <w:tc>
          <w:tcPr>
            <w:tcW w:w="1913" w:type="dxa"/>
            <w:shd w:val="clear" w:color="auto" w:fill="auto"/>
            <w:vAlign w:val="center"/>
          </w:tcPr>
          <w:p w14:paraId="62819AC2" w14:textId="77777777" w:rsidR="00D30775" w:rsidRPr="00FA65DF" w:rsidRDefault="00D30775" w:rsidP="00D30775">
            <w:pPr>
              <w:jc w:val="center"/>
              <w:rPr>
                <w:noProof/>
              </w:rPr>
            </w:pPr>
            <w:r w:rsidRPr="00FA65DF">
              <w:rPr>
                <w:noProof/>
              </w:rPr>
              <w:t>84,34</w:t>
            </w:r>
          </w:p>
        </w:tc>
        <w:tc>
          <w:tcPr>
            <w:tcW w:w="1913" w:type="dxa"/>
            <w:shd w:val="clear" w:color="auto" w:fill="auto"/>
            <w:vAlign w:val="center"/>
          </w:tcPr>
          <w:p w14:paraId="211AF971" w14:textId="77777777" w:rsidR="00D30775" w:rsidRPr="00FA65DF" w:rsidRDefault="00D30775" w:rsidP="00D30775">
            <w:pPr>
              <w:jc w:val="center"/>
            </w:pPr>
            <w:r w:rsidRPr="00FA65DF">
              <w:rPr>
                <w:rFonts w:eastAsia="Segoe UI"/>
                <w:color w:val="000000"/>
              </w:rPr>
              <w:t>77,33</w:t>
            </w:r>
          </w:p>
        </w:tc>
      </w:tr>
    </w:tbl>
    <w:p w14:paraId="0D0FA3E5" w14:textId="77777777" w:rsidR="00D30775" w:rsidRPr="00FA65DF" w:rsidRDefault="00D30775" w:rsidP="00D30775">
      <w:pPr>
        <w:jc w:val="center"/>
        <w:rPr>
          <w:b/>
          <w:iCs/>
        </w:rPr>
      </w:pPr>
    </w:p>
    <w:p w14:paraId="2C0F4496" w14:textId="77777777" w:rsidR="00D30775" w:rsidRPr="00FA65DF" w:rsidRDefault="00D30775" w:rsidP="00D30775">
      <w:pPr>
        <w:ind w:firstLine="708"/>
        <w:jc w:val="both"/>
      </w:pPr>
      <w:r w:rsidRPr="00FA65DF">
        <w:t>Задание 13 в открытом варианте 319 экзаменующиеся выполнили хуже, чем аналогичное задание открытого варианта 2021 г. (77,33% против 84,34%). Несмотря на трудности, с которыми столкнулись участники экзамена при работе с текстом в 12 задании открытого 319 варианта, с 13 заданием они справились немного лучше, чем в среднем по региону (77,33% против 76,55%). Показатели выше среднего по региону во всех группах участников экзамена, писавших 319 вариант, кроме группы получивших от 61 до 80 баллов: на 3,18% меньше, но все равно с заданием справились более 80% в данной группе. Максимальный балл смогли набрать 2/3 участников экзамена, писавших 319 вариант, и только 13,5% не справились с извлечением информации из текста, получив 0 баллов. Среди тех, кто</w:t>
      </w:r>
      <w:r w:rsidRPr="00FA65DF">
        <w:rPr>
          <w:noProof/>
        </w:rPr>
        <w:t xml:space="preserve"> не набрал пороговый балл, таковых 55,56% (более половины в данной группе), около10% в группе, набравшей от 32 до 60 баллов и только около 4% в группе, имеющей средний результ</w:t>
      </w:r>
      <w:r w:rsidR="001543C0">
        <w:rPr>
          <w:noProof/>
        </w:rPr>
        <w:t xml:space="preserve">ат (от 61 до 80 баллов). Среди </w:t>
      </w:r>
      <w:r w:rsidRPr="00FA65DF">
        <w:rPr>
          <w:noProof/>
        </w:rPr>
        <w:t xml:space="preserve">высокобалльников полностью справились с заданием, набрав 2 балла 95,12%, а 4,88% получили 1 балл. 2 балла за 13 задание смогли получить также чуть более половины экзаменуемых, набравших от 32 до 60 баллов и свыше 70% в группе, имеющей средние баллы от 61 до 80. </w:t>
      </w:r>
      <w:r w:rsidRPr="00FA65DF">
        <w:t xml:space="preserve">В документе, предложенном в открытом варианте, все правильные ответы на 13 задание можно найти в одном абзаце, причем три положения из четырех расположены друг за другом, и можно выписывать эти предложения целиком, не опасаясь «избыточного цитирования». Так как никаких особых требований к оформлению задания 13 в КИМ не предъявляется, в 319 варианте, таким образом, участник экзамена мог «цитировать» половину абзаца сплошным текстом и получить максимальный балл. В других вариантах эталонные ответы были сформулированы в виде обобщения данных из текста, причем в ряде случаев эти ответы крайне сложно было заменить подходящей цитатой из документа. Предлагаемые для анализа на экзамене тексты крайне неравнозначны, уровень сложности одних и тех же заданий 12 и 13 в разных вариантах КИМ резко отличается. Об этом свидетельствуют статистические данные результативности по вариантам, например, с 12 заданием 322 варианта основной волны справились 68,77% участников экзамена, на 23,95% больше, чем в открытом варианте. В 13 задании такие же существенные </w:t>
      </w:r>
      <w:r w:rsidRPr="00FA65DF">
        <w:lastRenderedPageBreak/>
        <w:t>расхождения: с поставленной задачей 324 варианта справились 89,69% участников экзамена, с 13 заданием 325 варианта – 57,62% участников экзамена; в резервный день с 13 заданием 506 варианта справляются 91,43% экзаменуемых, а с 13 заданием 505варианта – 65,85%.Такая ситуация свидетельствует о нарушении принципа справедливости и ставит под сомнение объективность единого экзамена</w:t>
      </w:r>
    </w:p>
    <w:p w14:paraId="60C6F167" w14:textId="77777777" w:rsidR="00D30775" w:rsidRPr="00FA65DF" w:rsidRDefault="00D30775" w:rsidP="00D30775">
      <w:pPr>
        <w:ind w:hanging="426"/>
        <w:jc w:val="both"/>
        <w:rPr>
          <w:iCs/>
        </w:rPr>
      </w:pPr>
    </w:p>
    <w:p w14:paraId="4B27DE20" w14:textId="77777777" w:rsidR="00D30775" w:rsidRPr="00FA65DF" w:rsidRDefault="00D30775" w:rsidP="00D30775">
      <w:pPr>
        <w:ind w:hanging="426"/>
        <w:jc w:val="both"/>
        <w:rPr>
          <w:iCs/>
        </w:rPr>
      </w:pPr>
      <w:r w:rsidRPr="00FA65DF">
        <w:rPr>
          <w:iCs/>
        </w:rPr>
        <w:tab/>
      </w:r>
      <w:r w:rsidRPr="00FA65DF">
        <w:rPr>
          <w:iCs/>
        </w:rPr>
        <w:tab/>
        <w:t xml:space="preserve">Задания повышенного уровня 14 и 15 </w:t>
      </w:r>
      <w:r w:rsidRPr="00FA65DF">
        <w:t>– это бывшие задания 1 части на работу с изображениями 18 и 19, преобразованные в задания с развёрнутым ответом. Задание 14 предполагает определение отдельной характеристики изображения на основе его анализа, а также составление самостоятельного объяснения своего ответа. В задании 15 экзаменуемый должен найти связанный с изображением в задании 14 памятник культуры и ответить на фактический вопрос об этом памятнике.</w:t>
      </w:r>
    </w:p>
    <w:p w14:paraId="53814611" w14:textId="77777777" w:rsidR="00D30775" w:rsidRPr="00FA65DF" w:rsidRDefault="00D30775" w:rsidP="00D30775">
      <w:pPr>
        <w:ind w:left="-426" w:firstLine="965"/>
        <w:jc w:val="right"/>
        <w:rPr>
          <w:i/>
          <w:noProof/>
        </w:rPr>
      </w:pPr>
    </w:p>
    <w:p w14:paraId="2169EF37" w14:textId="77777777" w:rsidR="00D30775" w:rsidRPr="00644F40" w:rsidRDefault="00D30775" w:rsidP="00D30775">
      <w:pPr>
        <w:ind w:left="-426" w:firstLine="965"/>
        <w:jc w:val="right"/>
        <w:rPr>
          <w:i/>
          <w:noProof/>
          <w:sz w:val="18"/>
          <w:szCs w:val="18"/>
        </w:rPr>
      </w:pPr>
      <w:r w:rsidRPr="00644F40">
        <w:rPr>
          <w:i/>
          <w:noProof/>
          <w:sz w:val="18"/>
          <w:szCs w:val="18"/>
        </w:rPr>
        <w:t>Таблица 3-16</w:t>
      </w:r>
    </w:p>
    <w:p w14:paraId="780AE02D" w14:textId="77777777" w:rsidR="00D30775" w:rsidRPr="00FA65DF" w:rsidRDefault="00D30775" w:rsidP="00D30775">
      <w:pPr>
        <w:suppressAutoHyphens/>
        <w:autoSpaceDN w:val="0"/>
        <w:ind w:firstLine="720"/>
        <w:jc w:val="center"/>
        <w:textAlignment w:val="baseline"/>
        <w:rPr>
          <w:rFonts w:eastAsia="SimSun"/>
          <w:b/>
          <w:kern w:val="3"/>
          <w:lang w:eastAsia="zh-CN" w:bidi="hi-IN"/>
        </w:rPr>
      </w:pPr>
      <w:r w:rsidRPr="00FA65DF">
        <w:rPr>
          <w:rFonts w:eastAsia="SimSun"/>
          <w:b/>
          <w:kern w:val="3"/>
          <w:lang w:eastAsia="zh-CN" w:bidi="hi-IN"/>
        </w:rPr>
        <w:t xml:space="preserve">Результаты выполнения заданий 14 и 15 ЕГЭ по истории в 2022 году </w:t>
      </w:r>
    </w:p>
    <w:p w14:paraId="54471E53" w14:textId="77777777" w:rsidR="00D30775" w:rsidRPr="00FA65DF" w:rsidRDefault="00D30775" w:rsidP="00D30775">
      <w:pPr>
        <w:suppressAutoHyphens/>
        <w:autoSpaceDN w:val="0"/>
        <w:ind w:firstLine="720"/>
        <w:jc w:val="center"/>
        <w:textAlignment w:val="baseline"/>
        <w:rPr>
          <w:rFonts w:eastAsia="SimSun"/>
          <w:b/>
          <w:kern w:val="3"/>
          <w:lang w:eastAsia="zh-CN" w:bidi="hi-IN"/>
        </w:rPr>
      </w:pPr>
      <w:r w:rsidRPr="00FA65DF">
        <w:rPr>
          <w:rFonts w:eastAsia="SimSun"/>
          <w:b/>
          <w:kern w:val="3"/>
          <w:lang w:eastAsia="zh-CN" w:bidi="hi-IN"/>
        </w:rPr>
        <w:t>в Санкт-Петербурге</w:t>
      </w:r>
    </w:p>
    <w:p w14:paraId="47633948" w14:textId="77777777" w:rsidR="00D30775" w:rsidRPr="00FA65DF" w:rsidRDefault="00D30775" w:rsidP="00D30775">
      <w:pPr>
        <w:suppressAutoHyphens/>
        <w:autoSpaceDN w:val="0"/>
        <w:ind w:firstLine="720"/>
        <w:jc w:val="center"/>
        <w:textAlignment w:val="baseline"/>
        <w:rPr>
          <w:rFonts w:eastAsia="SimSun"/>
          <w:b/>
          <w:kern w:val="3"/>
          <w:lang w:eastAsia="zh-CN" w:bidi="hi-I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00"/>
        <w:gridCol w:w="1733"/>
        <w:gridCol w:w="907"/>
        <w:gridCol w:w="1046"/>
        <w:gridCol w:w="1014"/>
        <w:gridCol w:w="1015"/>
        <w:gridCol w:w="1014"/>
        <w:gridCol w:w="1015"/>
      </w:tblGrid>
      <w:tr w:rsidR="00D30775" w:rsidRPr="00FA65DF" w14:paraId="423A71F8" w14:textId="77777777" w:rsidTr="00D30775">
        <w:tc>
          <w:tcPr>
            <w:tcW w:w="562" w:type="dxa"/>
            <w:vMerge w:val="restart"/>
            <w:vAlign w:val="center"/>
          </w:tcPr>
          <w:p w14:paraId="449964E9" w14:textId="77777777" w:rsidR="00D30775" w:rsidRPr="00FA65DF" w:rsidRDefault="00D30775" w:rsidP="00D30775">
            <w:pPr>
              <w:jc w:val="center"/>
            </w:pPr>
            <w:r w:rsidRPr="00FA65DF">
              <w:t>№</w:t>
            </w:r>
          </w:p>
        </w:tc>
        <w:tc>
          <w:tcPr>
            <w:tcW w:w="1300" w:type="dxa"/>
            <w:vMerge w:val="restart"/>
            <w:vAlign w:val="center"/>
          </w:tcPr>
          <w:p w14:paraId="4BC10BBF" w14:textId="77777777" w:rsidR="00D30775" w:rsidRPr="00644F40" w:rsidRDefault="00644F40" w:rsidP="00D30775">
            <w:pPr>
              <w:suppressAutoHyphens/>
              <w:autoSpaceDN w:val="0"/>
              <w:ind w:left="113" w:firstLine="67"/>
              <w:jc w:val="center"/>
              <w:textAlignment w:val="baseline"/>
              <w:rPr>
                <w:sz w:val="20"/>
                <w:szCs w:val="20"/>
              </w:rPr>
            </w:pPr>
            <w:r>
              <w:rPr>
                <w:rFonts w:eastAsia="SimSun"/>
                <w:bCs/>
                <w:kern w:val="3"/>
                <w:sz w:val="20"/>
                <w:szCs w:val="20"/>
                <w:lang w:eastAsia="zh-CN" w:bidi="hi-IN"/>
              </w:rPr>
              <w:t>Проверяемые элемен</w:t>
            </w:r>
            <w:r w:rsidR="00D30775" w:rsidRPr="00644F40">
              <w:rPr>
                <w:rFonts w:eastAsia="SimSun"/>
                <w:bCs/>
                <w:kern w:val="3"/>
                <w:sz w:val="20"/>
                <w:szCs w:val="20"/>
                <w:lang w:eastAsia="zh-CN" w:bidi="hi-IN"/>
              </w:rPr>
              <w:t>ты содержания</w:t>
            </w:r>
          </w:p>
        </w:tc>
        <w:tc>
          <w:tcPr>
            <w:tcW w:w="1733" w:type="dxa"/>
            <w:vMerge w:val="restart"/>
            <w:vAlign w:val="center"/>
          </w:tcPr>
          <w:p w14:paraId="47EC74B4" w14:textId="77777777" w:rsidR="00D30775" w:rsidRPr="00644F40" w:rsidRDefault="00D30775" w:rsidP="00D30775">
            <w:pPr>
              <w:pStyle w:val="Standard"/>
              <w:ind w:left="113" w:firstLine="67"/>
              <w:jc w:val="center"/>
              <w:rPr>
                <w:rFonts w:ascii="Times New Roman" w:hAnsi="Times New Roman" w:cs="Times New Roman"/>
                <w:sz w:val="20"/>
                <w:szCs w:val="20"/>
              </w:rPr>
            </w:pPr>
            <w:r w:rsidRPr="00644F40">
              <w:rPr>
                <w:rFonts w:ascii="Times New Roman" w:hAnsi="Times New Roman" w:cs="Times New Roman"/>
                <w:bCs/>
                <w:sz w:val="20"/>
                <w:szCs w:val="20"/>
              </w:rPr>
              <w:t>Проверяемыеумения</w:t>
            </w:r>
          </w:p>
          <w:p w14:paraId="554600D2" w14:textId="77777777" w:rsidR="00D30775" w:rsidRPr="00644F40" w:rsidRDefault="00D30775" w:rsidP="00D30775">
            <w:pPr>
              <w:pStyle w:val="Standard"/>
              <w:ind w:hanging="112"/>
              <w:jc w:val="center"/>
              <w:rPr>
                <w:rFonts w:ascii="Times New Roman" w:hAnsi="Times New Roman" w:cs="Times New Roman"/>
                <w:sz w:val="20"/>
                <w:szCs w:val="20"/>
                <w:lang w:val="ru-RU"/>
              </w:rPr>
            </w:pPr>
          </w:p>
        </w:tc>
        <w:tc>
          <w:tcPr>
            <w:tcW w:w="907" w:type="dxa"/>
            <w:vMerge w:val="restart"/>
            <w:vAlign w:val="center"/>
          </w:tcPr>
          <w:p w14:paraId="799A538C" w14:textId="77777777" w:rsidR="00D30775" w:rsidRPr="00644F40" w:rsidRDefault="00D30775" w:rsidP="00D30775">
            <w:pPr>
              <w:pStyle w:val="TableContents"/>
              <w:jc w:val="center"/>
              <w:rPr>
                <w:rFonts w:ascii="Times New Roman" w:hAnsi="Times New Roman" w:cs="Times New Roman"/>
                <w:sz w:val="20"/>
                <w:szCs w:val="20"/>
                <w:lang w:val="ru-RU"/>
              </w:rPr>
            </w:pPr>
            <w:r w:rsidRPr="00644F40">
              <w:rPr>
                <w:rFonts w:ascii="Times New Roman" w:hAnsi="Times New Roman" w:cs="Times New Roman"/>
                <w:sz w:val="20"/>
                <w:szCs w:val="20"/>
                <w:lang w:val="ru-RU"/>
              </w:rPr>
              <w:t>Уровень</w:t>
            </w:r>
          </w:p>
        </w:tc>
        <w:tc>
          <w:tcPr>
            <w:tcW w:w="1046" w:type="dxa"/>
            <w:vMerge w:val="restart"/>
            <w:vAlign w:val="center"/>
          </w:tcPr>
          <w:p w14:paraId="30842B34" w14:textId="77777777" w:rsidR="00D30775" w:rsidRPr="00644F40" w:rsidRDefault="00D30775" w:rsidP="00D30775">
            <w:pPr>
              <w:jc w:val="center"/>
              <w:rPr>
                <w:sz w:val="20"/>
                <w:szCs w:val="20"/>
              </w:rPr>
            </w:pPr>
            <w:r w:rsidRPr="00644F40">
              <w:rPr>
                <w:sz w:val="20"/>
                <w:szCs w:val="20"/>
              </w:rPr>
              <w:t>Процент средний</w:t>
            </w:r>
          </w:p>
        </w:tc>
        <w:tc>
          <w:tcPr>
            <w:tcW w:w="4058" w:type="dxa"/>
            <w:gridSpan w:val="4"/>
            <w:vAlign w:val="center"/>
          </w:tcPr>
          <w:p w14:paraId="597A41C8" w14:textId="77777777" w:rsidR="00D30775" w:rsidRPr="00644F40" w:rsidRDefault="00D30775" w:rsidP="00D30775">
            <w:pPr>
              <w:pStyle w:val="Standard"/>
              <w:ind w:firstLine="33"/>
              <w:jc w:val="center"/>
              <w:rPr>
                <w:rFonts w:ascii="Times New Roman" w:hAnsi="Times New Roman" w:cs="Times New Roman"/>
                <w:bCs/>
                <w:sz w:val="20"/>
                <w:szCs w:val="20"/>
              </w:rPr>
            </w:pPr>
            <w:r w:rsidRPr="00644F40">
              <w:rPr>
                <w:rFonts w:ascii="Times New Roman" w:hAnsi="Times New Roman" w:cs="Times New Roman"/>
                <w:bCs/>
                <w:sz w:val="20"/>
                <w:szCs w:val="20"/>
              </w:rPr>
              <w:t>Процентвыполненияпорегиону</w:t>
            </w:r>
          </w:p>
        </w:tc>
      </w:tr>
      <w:tr w:rsidR="00D30775" w:rsidRPr="00FA65DF" w14:paraId="675AD7E9" w14:textId="77777777" w:rsidTr="00D30775">
        <w:tc>
          <w:tcPr>
            <w:tcW w:w="562" w:type="dxa"/>
            <w:vMerge/>
          </w:tcPr>
          <w:p w14:paraId="5733088A" w14:textId="77777777" w:rsidR="00D30775" w:rsidRPr="00FA65DF" w:rsidRDefault="00D30775" w:rsidP="00D30775"/>
        </w:tc>
        <w:tc>
          <w:tcPr>
            <w:tcW w:w="1300" w:type="dxa"/>
            <w:vMerge/>
          </w:tcPr>
          <w:p w14:paraId="5BDB80FB" w14:textId="77777777" w:rsidR="00D30775" w:rsidRPr="00644F40" w:rsidRDefault="00D30775" w:rsidP="00D30775">
            <w:pPr>
              <w:rPr>
                <w:sz w:val="20"/>
                <w:szCs w:val="20"/>
              </w:rPr>
            </w:pPr>
          </w:p>
        </w:tc>
        <w:tc>
          <w:tcPr>
            <w:tcW w:w="1733" w:type="dxa"/>
            <w:vMerge/>
          </w:tcPr>
          <w:p w14:paraId="0EEFF7C6" w14:textId="77777777" w:rsidR="00D30775" w:rsidRPr="00644F40" w:rsidRDefault="00D30775" w:rsidP="00D30775">
            <w:pPr>
              <w:rPr>
                <w:sz w:val="20"/>
                <w:szCs w:val="20"/>
              </w:rPr>
            </w:pPr>
          </w:p>
        </w:tc>
        <w:tc>
          <w:tcPr>
            <w:tcW w:w="907" w:type="dxa"/>
            <w:vMerge/>
          </w:tcPr>
          <w:p w14:paraId="2701318F" w14:textId="77777777" w:rsidR="00D30775" w:rsidRPr="00644F40" w:rsidRDefault="00D30775" w:rsidP="00D30775">
            <w:pPr>
              <w:rPr>
                <w:sz w:val="20"/>
                <w:szCs w:val="20"/>
              </w:rPr>
            </w:pPr>
          </w:p>
        </w:tc>
        <w:tc>
          <w:tcPr>
            <w:tcW w:w="1046" w:type="dxa"/>
            <w:vMerge/>
          </w:tcPr>
          <w:p w14:paraId="73D7117D" w14:textId="77777777" w:rsidR="00D30775" w:rsidRPr="00644F40" w:rsidRDefault="00D30775" w:rsidP="00D30775">
            <w:pPr>
              <w:pStyle w:val="TableContents"/>
              <w:jc w:val="center"/>
              <w:rPr>
                <w:rFonts w:ascii="Times New Roman" w:hAnsi="Times New Roman" w:cs="Times New Roman"/>
                <w:sz w:val="20"/>
                <w:szCs w:val="20"/>
              </w:rPr>
            </w:pPr>
          </w:p>
        </w:tc>
        <w:tc>
          <w:tcPr>
            <w:tcW w:w="1014" w:type="dxa"/>
            <w:vAlign w:val="center"/>
          </w:tcPr>
          <w:p w14:paraId="1CC6E0BF" w14:textId="77777777" w:rsidR="00D30775" w:rsidRPr="00644F40" w:rsidRDefault="00D30775" w:rsidP="00D30775">
            <w:pPr>
              <w:pStyle w:val="TableContents"/>
              <w:jc w:val="center"/>
              <w:rPr>
                <w:rFonts w:ascii="Times New Roman" w:hAnsi="Times New Roman" w:cs="Times New Roman"/>
                <w:sz w:val="20"/>
                <w:szCs w:val="20"/>
                <w:lang w:val="ru-RU"/>
              </w:rPr>
            </w:pPr>
            <w:r w:rsidRPr="00644F40">
              <w:rPr>
                <w:rFonts w:ascii="Times New Roman" w:hAnsi="Times New Roman" w:cs="Times New Roman"/>
                <w:sz w:val="20"/>
                <w:szCs w:val="20"/>
                <w:lang w:val="ru-RU"/>
              </w:rPr>
              <w:t>в группе не преодолевшихминима</w:t>
            </w:r>
          </w:p>
          <w:p w14:paraId="14A8CE70" w14:textId="77777777" w:rsidR="00D30775" w:rsidRPr="00644F40" w:rsidRDefault="00D30775" w:rsidP="00D30775">
            <w:pPr>
              <w:pStyle w:val="TableContents"/>
              <w:jc w:val="center"/>
              <w:rPr>
                <w:rFonts w:ascii="Times New Roman" w:hAnsi="Times New Roman" w:cs="Times New Roman"/>
                <w:sz w:val="20"/>
                <w:szCs w:val="20"/>
                <w:lang w:val="ru-RU"/>
              </w:rPr>
            </w:pPr>
            <w:r w:rsidRPr="00644F40">
              <w:rPr>
                <w:rFonts w:ascii="Times New Roman" w:hAnsi="Times New Roman" w:cs="Times New Roman"/>
                <w:sz w:val="20"/>
                <w:szCs w:val="20"/>
                <w:lang w:val="ru-RU"/>
              </w:rPr>
              <w:t>льныйбалл</w:t>
            </w:r>
          </w:p>
        </w:tc>
        <w:tc>
          <w:tcPr>
            <w:tcW w:w="1015" w:type="dxa"/>
            <w:vAlign w:val="center"/>
          </w:tcPr>
          <w:p w14:paraId="2B046A5E" w14:textId="77777777" w:rsidR="00D30775" w:rsidRPr="00644F40" w:rsidRDefault="00D30775" w:rsidP="00D30775">
            <w:pPr>
              <w:pStyle w:val="TableContents"/>
              <w:jc w:val="center"/>
              <w:rPr>
                <w:rFonts w:ascii="Times New Roman" w:hAnsi="Times New Roman" w:cs="Times New Roman"/>
                <w:sz w:val="20"/>
                <w:szCs w:val="20"/>
                <w:lang w:val="ru-RU"/>
              </w:rPr>
            </w:pPr>
            <w:r w:rsidRPr="00644F40">
              <w:rPr>
                <w:rFonts w:ascii="Times New Roman" w:hAnsi="Times New Roman" w:cs="Times New Roman"/>
                <w:sz w:val="20"/>
                <w:szCs w:val="20"/>
                <w:lang w:val="ru-RU"/>
              </w:rPr>
              <w:t>в группеот минимального до 60 б.</w:t>
            </w:r>
          </w:p>
        </w:tc>
        <w:tc>
          <w:tcPr>
            <w:tcW w:w="1014" w:type="dxa"/>
            <w:vAlign w:val="center"/>
          </w:tcPr>
          <w:p w14:paraId="63715D28" w14:textId="77777777" w:rsidR="00D30775" w:rsidRPr="00644F40" w:rsidRDefault="00D30775" w:rsidP="00D30775">
            <w:pPr>
              <w:pStyle w:val="TableContents"/>
              <w:jc w:val="center"/>
              <w:rPr>
                <w:rFonts w:ascii="Times New Roman" w:hAnsi="Times New Roman" w:cs="Times New Roman"/>
                <w:sz w:val="20"/>
                <w:szCs w:val="20"/>
              </w:rPr>
            </w:pPr>
            <w:r w:rsidRPr="00644F40">
              <w:rPr>
                <w:rFonts w:ascii="Times New Roman" w:hAnsi="Times New Roman" w:cs="Times New Roman"/>
                <w:sz w:val="20"/>
                <w:szCs w:val="20"/>
                <w:lang w:val="ru-RU"/>
              </w:rPr>
              <w:t>в группе61-80б</w:t>
            </w:r>
          </w:p>
        </w:tc>
        <w:tc>
          <w:tcPr>
            <w:tcW w:w="1015" w:type="dxa"/>
            <w:vAlign w:val="center"/>
          </w:tcPr>
          <w:p w14:paraId="0F0FAC8A" w14:textId="77777777" w:rsidR="00D30775" w:rsidRPr="00644F40" w:rsidRDefault="00644F40" w:rsidP="00D30775">
            <w:pPr>
              <w:pStyle w:val="TableContents"/>
              <w:jc w:val="center"/>
              <w:rPr>
                <w:rFonts w:ascii="Times New Roman" w:hAnsi="Times New Roman" w:cs="Times New Roman"/>
                <w:sz w:val="20"/>
                <w:szCs w:val="20"/>
              </w:rPr>
            </w:pPr>
            <w:r w:rsidRPr="00644F40">
              <w:rPr>
                <w:rFonts w:ascii="Times New Roman" w:hAnsi="Times New Roman" w:cs="Times New Roman"/>
                <w:sz w:val="20"/>
                <w:szCs w:val="20"/>
                <w:lang w:val="ru-RU"/>
              </w:rPr>
              <w:t xml:space="preserve">В </w:t>
            </w:r>
            <w:r w:rsidR="00D30775" w:rsidRPr="00644F40">
              <w:rPr>
                <w:rFonts w:ascii="Times New Roman" w:hAnsi="Times New Roman" w:cs="Times New Roman"/>
                <w:sz w:val="20"/>
                <w:szCs w:val="20"/>
                <w:lang w:val="ru-RU"/>
              </w:rPr>
              <w:t>группе</w:t>
            </w:r>
            <w:r w:rsidR="00D30775" w:rsidRPr="00644F40">
              <w:rPr>
                <w:rFonts w:ascii="Times New Roman" w:hAnsi="Times New Roman" w:cs="Times New Roman"/>
                <w:sz w:val="20"/>
                <w:szCs w:val="20"/>
              </w:rPr>
              <w:t>81-100 б.</w:t>
            </w:r>
          </w:p>
        </w:tc>
      </w:tr>
      <w:tr w:rsidR="00D30775" w:rsidRPr="00FA65DF" w14:paraId="23671ADC" w14:textId="77777777" w:rsidTr="00D30775">
        <w:trPr>
          <w:trHeight w:val="602"/>
        </w:trPr>
        <w:tc>
          <w:tcPr>
            <w:tcW w:w="562" w:type="dxa"/>
          </w:tcPr>
          <w:p w14:paraId="231A052D" w14:textId="77777777" w:rsidR="00D30775" w:rsidRPr="00FA65DF" w:rsidRDefault="00D30775" w:rsidP="00D30775">
            <w:r w:rsidRPr="00FA65DF">
              <w:t>14</w:t>
            </w:r>
          </w:p>
        </w:tc>
        <w:tc>
          <w:tcPr>
            <w:tcW w:w="1300" w:type="dxa"/>
            <w:vMerge w:val="restart"/>
          </w:tcPr>
          <w:p w14:paraId="384548AB" w14:textId="77777777" w:rsidR="00D30775" w:rsidRPr="00FA65DF" w:rsidRDefault="00D30775" w:rsidP="00D30775">
            <w:pPr>
              <w:suppressAutoHyphens/>
              <w:autoSpaceDN w:val="0"/>
              <w:textAlignment w:val="baseline"/>
              <w:rPr>
                <w:rFonts w:eastAsia="SimSun"/>
                <w:kern w:val="3"/>
                <w:lang w:eastAsia="zh-CN" w:bidi="hi-IN"/>
              </w:rPr>
            </w:pPr>
            <w:r w:rsidRPr="00FA65DF">
              <w:rPr>
                <w:rFonts w:eastAsia="SimSun"/>
                <w:kern w:val="3"/>
                <w:lang w:eastAsia="zh-CN" w:bidi="hi-IN"/>
              </w:rPr>
              <w:t>Различное содержа-</w:t>
            </w:r>
          </w:p>
          <w:p w14:paraId="5501A03C" w14:textId="77777777" w:rsidR="00D30775" w:rsidRPr="00FA65DF" w:rsidRDefault="00D30775" w:rsidP="00D30775">
            <w:pPr>
              <w:suppressAutoHyphens/>
              <w:autoSpaceDN w:val="0"/>
              <w:textAlignment w:val="baseline"/>
              <w:rPr>
                <w:rFonts w:eastAsia="SimSun"/>
                <w:kern w:val="3"/>
                <w:lang w:eastAsia="zh-CN" w:bidi="hi-IN"/>
              </w:rPr>
            </w:pPr>
            <w:r w:rsidRPr="00FA65DF">
              <w:rPr>
                <w:rFonts w:eastAsia="SimSun"/>
                <w:kern w:val="3"/>
                <w:lang w:eastAsia="zh-CN" w:bidi="hi-IN"/>
              </w:rPr>
              <w:t>ние в разных вариан-</w:t>
            </w:r>
          </w:p>
          <w:p w14:paraId="3A6D0F04" w14:textId="77777777" w:rsidR="00D30775" w:rsidRPr="00FA65DF" w:rsidRDefault="00D30775" w:rsidP="00D30775">
            <w:r w:rsidRPr="00FA65DF">
              <w:rPr>
                <w:rFonts w:eastAsia="SimSun"/>
                <w:kern w:val="3"/>
                <w:lang w:val="en-US" w:eastAsia="zh-CN" w:bidi="hi-IN"/>
              </w:rPr>
              <w:t>тах</w:t>
            </w:r>
          </w:p>
        </w:tc>
        <w:tc>
          <w:tcPr>
            <w:tcW w:w="1733" w:type="dxa"/>
            <w:vAlign w:val="center"/>
          </w:tcPr>
          <w:p w14:paraId="04E5D18A" w14:textId="77777777" w:rsidR="00D30775" w:rsidRPr="00FA65DF" w:rsidRDefault="00D30775" w:rsidP="00D30775">
            <w:pPr>
              <w:autoSpaceDE w:val="0"/>
              <w:autoSpaceDN w:val="0"/>
              <w:adjustRightInd w:val="0"/>
            </w:pPr>
            <w:r w:rsidRPr="00FA65DF">
              <w:rPr>
                <w:noProof/>
                <w:color w:val="000000"/>
              </w:rPr>
              <w:t xml:space="preserve">VIII – начало XXI в. / </w:t>
            </w:r>
            <w:r w:rsidRPr="00FA65DF">
              <w:t xml:space="preserve">Работа с изображениями </w:t>
            </w:r>
          </w:p>
        </w:tc>
        <w:tc>
          <w:tcPr>
            <w:tcW w:w="907" w:type="dxa"/>
            <w:vAlign w:val="center"/>
          </w:tcPr>
          <w:p w14:paraId="7FA460BD" w14:textId="77777777" w:rsidR="00D30775" w:rsidRPr="00FA65DF" w:rsidRDefault="00D30775" w:rsidP="00D30775">
            <w:pPr>
              <w:autoSpaceDE w:val="0"/>
              <w:autoSpaceDN w:val="0"/>
              <w:adjustRightInd w:val="0"/>
              <w:ind w:hanging="112"/>
              <w:jc w:val="center"/>
            </w:pPr>
            <w:r w:rsidRPr="00FA65DF">
              <w:t>П</w:t>
            </w:r>
          </w:p>
        </w:tc>
        <w:tc>
          <w:tcPr>
            <w:tcW w:w="1046" w:type="dxa"/>
            <w:vAlign w:val="center"/>
          </w:tcPr>
          <w:p w14:paraId="6020290C" w14:textId="77777777" w:rsidR="00D30775" w:rsidRPr="00FA65DF" w:rsidRDefault="00D30775" w:rsidP="00D30775">
            <w:pPr>
              <w:jc w:val="center"/>
            </w:pPr>
            <w:r w:rsidRPr="00FA65DF">
              <w:rPr>
                <w:rFonts w:eastAsia="Segoe UI"/>
                <w:color w:val="000000"/>
              </w:rPr>
              <w:t>73,55</w:t>
            </w:r>
          </w:p>
        </w:tc>
        <w:tc>
          <w:tcPr>
            <w:tcW w:w="1014" w:type="dxa"/>
            <w:vAlign w:val="center"/>
          </w:tcPr>
          <w:p w14:paraId="4CD38AE6" w14:textId="77777777" w:rsidR="00D30775" w:rsidRPr="00FA65DF" w:rsidRDefault="00D30775" w:rsidP="00D30775">
            <w:pPr>
              <w:jc w:val="center"/>
            </w:pPr>
            <w:r w:rsidRPr="00FA65DF">
              <w:rPr>
                <w:rFonts w:eastAsia="Arial"/>
                <w:color w:val="000000"/>
              </w:rPr>
              <w:t>5,10</w:t>
            </w:r>
          </w:p>
        </w:tc>
        <w:tc>
          <w:tcPr>
            <w:tcW w:w="1015" w:type="dxa"/>
            <w:vAlign w:val="center"/>
          </w:tcPr>
          <w:p w14:paraId="6A8475B7" w14:textId="77777777" w:rsidR="00D30775" w:rsidRPr="00FA65DF" w:rsidRDefault="00D30775" w:rsidP="00D30775">
            <w:pPr>
              <w:jc w:val="center"/>
            </w:pPr>
            <w:r w:rsidRPr="00FA65DF">
              <w:rPr>
                <w:rFonts w:eastAsia="Arial"/>
                <w:color w:val="000000"/>
              </w:rPr>
              <w:t>59,39</w:t>
            </w:r>
          </w:p>
        </w:tc>
        <w:tc>
          <w:tcPr>
            <w:tcW w:w="1014" w:type="dxa"/>
            <w:vAlign w:val="center"/>
          </w:tcPr>
          <w:p w14:paraId="76A4D75A" w14:textId="77777777" w:rsidR="00D30775" w:rsidRPr="00FA65DF" w:rsidRDefault="00D30775" w:rsidP="00D30775">
            <w:pPr>
              <w:jc w:val="center"/>
            </w:pPr>
            <w:r w:rsidRPr="00FA65DF">
              <w:rPr>
                <w:rFonts w:eastAsia="Arial"/>
                <w:color w:val="000000"/>
              </w:rPr>
              <w:t>93,93</w:t>
            </w:r>
          </w:p>
        </w:tc>
        <w:tc>
          <w:tcPr>
            <w:tcW w:w="1015" w:type="dxa"/>
            <w:vAlign w:val="center"/>
          </w:tcPr>
          <w:p w14:paraId="2CE68AC9" w14:textId="77777777" w:rsidR="00D30775" w:rsidRPr="00FA65DF" w:rsidRDefault="00D30775" w:rsidP="00D30775">
            <w:pPr>
              <w:jc w:val="center"/>
            </w:pPr>
            <w:r w:rsidRPr="00FA65DF">
              <w:rPr>
                <w:rFonts w:eastAsia="Arial"/>
                <w:color w:val="000000"/>
              </w:rPr>
              <w:t>98,65</w:t>
            </w:r>
          </w:p>
        </w:tc>
      </w:tr>
      <w:tr w:rsidR="00D30775" w:rsidRPr="00FA65DF" w14:paraId="079A2204" w14:textId="77777777" w:rsidTr="00D30775">
        <w:tc>
          <w:tcPr>
            <w:tcW w:w="562" w:type="dxa"/>
          </w:tcPr>
          <w:p w14:paraId="457E3B98" w14:textId="77777777" w:rsidR="00D30775" w:rsidRPr="00FA65DF" w:rsidRDefault="00D30775" w:rsidP="00D30775">
            <w:r w:rsidRPr="00FA65DF">
              <w:t>15</w:t>
            </w:r>
          </w:p>
        </w:tc>
        <w:tc>
          <w:tcPr>
            <w:tcW w:w="1300" w:type="dxa"/>
            <w:vMerge/>
          </w:tcPr>
          <w:p w14:paraId="16C10F9C" w14:textId="77777777" w:rsidR="00D30775" w:rsidRPr="00FA65DF" w:rsidRDefault="00D30775" w:rsidP="00D30775"/>
        </w:tc>
        <w:tc>
          <w:tcPr>
            <w:tcW w:w="1733" w:type="dxa"/>
            <w:vAlign w:val="center"/>
          </w:tcPr>
          <w:p w14:paraId="0780A1E7" w14:textId="77777777" w:rsidR="00D30775" w:rsidRPr="00FA65DF" w:rsidRDefault="00D30775" w:rsidP="00D30775">
            <w:pPr>
              <w:autoSpaceDE w:val="0"/>
              <w:autoSpaceDN w:val="0"/>
              <w:adjustRightInd w:val="0"/>
            </w:pPr>
            <w:r w:rsidRPr="00FA65DF">
              <w:rPr>
                <w:noProof/>
                <w:color w:val="000000"/>
              </w:rPr>
              <w:t xml:space="preserve">VIII – начало XXI в. / </w:t>
            </w:r>
            <w:r w:rsidRPr="00FA65DF">
              <w:t xml:space="preserve">Работа с изображениями </w:t>
            </w:r>
          </w:p>
        </w:tc>
        <w:tc>
          <w:tcPr>
            <w:tcW w:w="907" w:type="dxa"/>
            <w:vAlign w:val="center"/>
          </w:tcPr>
          <w:p w14:paraId="6CCFC04E" w14:textId="77777777" w:rsidR="00D30775" w:rsidRPr="00FA65DF" w:rsidRDefault="00D30775" w:rsidP="00D30775">
            <w:pPr>
              <w:autoSpaceDE w:val="0"/>
              <w:autoSpaceDN w:val="0"/>
              <w:adjustRightInd w:val="0"/>
              <w:ind w:hanging="112"/>
              <w:jc w:val="center"/>
            </w:pPr>
            <w:r w:rsidRPr="00FA65DF">
              <w:t>П</w:t>
            </w:r>
          </w:p>
        </w:tc>
        <w:tc>
          <w:tcPr>
            <w:tcW w:w="1046" w:type="dxa"/>
            <w:vAlign w:val="center"/>
          </w:tcPr>
          <w:p w14:paraId="791162AC" w14:textId="77777777" w:rsidR="00D30775" w:rsidRPr="00FA65DF" w:rsidRDefault="00D30775" w:rsidP="00D30775">
            <w:pPr>
              <w:jc w:val="center"/>
            </w:pPr>
            <w:r w:rsidRPr="00FA65DF">
              <w:rPr>
                <w:rFonts w:eastAsia="Segoe UI"/>
                <w:color w:val="000000"/>
              </w:rPr>
              <w:t>42,13</w:t>
            </w:r>
          </w:p>
        </w:tc>
        <w:tc>
          <w:tcPr>
            <w:tcW w:w="1014" w:type="dxa"/>
            <w:vAlign w:val="center"/>
          </w:tcPr>
          <w:p w14:paraId="2B0367E2" w14:textId="77777777" w:rsidR="00D30775" w:rsidRPr="00FA65DF" w:rsidRDefault="00D30775" w:rsidP="00D30775">
            <w:pPr>
              <w:jc w:val="center"/>
            </w:pPr>
            <w:r w:rsidRPr="00FA65DF">
              <w:rPr>
                <w:rFonts w:eastAsia="Arial"/>
                <w:color w:val="000000"/>
              </w:rPr>
              <w:t>11,65</w:t>
            </w:r>
          </w:p>
        </w:tc>
        <w:tc>
          <w:tcPr>
            <w:tcW w:w="1015" w:type="dxa"/>
            <w:vAlign w:val="center"/>
          </w:tcPr>
          <w:p w14:paraId="3CB50545" w14:textId="77777777" w:rsidR="00D30775" w:rsidRPr="00FA65DF" w:rsidRDefault="00D30775" w:rsidP="00D30775">
            <w:pPr>
              <w:jc w:val="center"/>
            </w:pPr>
            <w:r w:rsidRPr="00FA65DF">
              <w:rPr>
                <w:rFonts w:eastAsia="Arial"/>
                <w:color w:val="000000"/>
              </w:rPr>
              <w:t>26,14</w:t>
            </w:r>
          </w:p>
        </w:tc>
        <w:tc>
          <w:tcPr>
            <w:tcW w:w="1014" w:type="dxa"/>
            <w:vAlign w:val="center"/>
          </w:tcPr>
          <w:p w14:paraId="0797FC70" w14:textId="77777777" w:rsidR="00D30775" w:rsidRPr="00FA65DF" w:rsidRDefault="00D30775" w:rsidP="00D30775">
            <w:pPr>
              <w:jc w:val="center"/>
            </w:pPr>
            <w:r w:rsidRPr="00FA65DF">
              <w:rPr>
                <w:rFonts w:eastAsia="Arial"/>
                <w:color w:val="000000"/>
              </w:rPr>
              <w:t>51,38</w:t>
            </w:r>
          </w:p>
        </w:tc>
        <w:tc>
          <w:tcPr>
            <w:tcW w:w="1015" w:type="dxa"/>
            <w:vAlign w:val="center"/>
          </w:tcPr>
          <w:p w14:paraId="6CBC1C64" w14:textId="77777777" w:rsidR="00D30775" w:rsidRPr="00FA65DF" w:rsidRDefault="00D30775" w:rsidP="00D30775">
            <w:pPr>
              <w:jc w:val="center"/>
            </w:pPr>
            <w:r w:rsidRPr="00FA65DF">
              <w:rPr>
                <w:rFonts w:eastAsia="Arial"/>
                <w:color w:val="000000"/>
              </w:rPr>
              <w:t>81,87</w:t>
            </w:r>
          </w:p>
        </w:tc>
      </w:tr>
    </w:tbl>
    <w:p w14:paraId="3F17A654" w14:textId="77777777" w:rsidR="00D30775" w:rsidRPr="00FA65DF" w:rsidRDefault="00D30775" w:rsidP="00D30775">
      <w:pPr>
        <w:jc w:val="both"/>
        <w:rPr>
          <w:iCs/>
        </w:rPr>
      </w:pPr>
      <w:r w:rsidRPr="00FA65DF">
        <w:rPr>
          <w:iCs/>
        </w:rPr>
        <w:tab/>
        <w:t>Статистические данные показывают, что с заданием 14 справилось примерно ¾ участников экзамена. Серьезные затруднения при выполнении данного задания возникли в группе учащихся, не преодолевших минимальный балл, с заданием справилось чуть больше 5% этой группы. В группе участников экзамена, набравших от 32 до 60 баллов, с заданием справились уже больше половины – 59,39%. В группе от 61 до 80 с заданием справились более 90</w:t>
      </w:r>
      <w:r w:rsidR="000951D5">
        <w:rPr>
          <w:iCs/>
        </w:rPr>
        <w:t xml:space="preserve">% участников экзамена, а среди </w:t>
      </w:r>
      <w:r w:rsidRPr="00FA65DF">
        <w:rPr>
          <w:iCs/>
        </w:rPr>
        <w:t>высокобалльников (от 81 до 100 б.) не выполнили это задание менее 1,5%. Одна из причин такого высокого результата кроется в самом задании. Участникам экзамена предлагается для анализа изображение, в котором есть дополнительная информация: марки, плакаты, монеты, памятные медали и т.д. В основе задани</w:t>
      </w:r>
      <w:r w:rsidR="00866643" w:rsidRPr="00FA65DF">
        <w:rPr>
          <w:iCs/>
        </w:rPr>
        <w:t>я</w:t>
      </w:r>
      <w:r w:rsidR="001543C0">
        <w:rPr>
          <w:iCs/>
        </w:rPr>
        <w:t xml:space="preserve"> 18 в КИМ</w:t>
      </w:r>
      <w:r w:rsidRPr="00FA65DF">
        <w:rPr>
          <w:iCs/>
        </w:rPr>
        <w:t xml:space="preserve"> прошлых лет тоже лежал анализ подобных изображений, поэтому в открытом банке заданий ФИПИ, в многочисленных пособиях для подготовки к ЕГЭ представлено большое количество иллюстраций, что позволило организовать достаточно эффективную подготовку к выполнению задания 14. Определенную сложность представляла вторая часть задания: формулировка убедительного объяснения ответа с опорой на визуальный источник. Однако и с этим большинство участников экзамена справилось, возможно, потому, что требования к составлению объяснения весьма либеральны, например, можно обосновать свой ответ простым арифметическим действием без всяких комментариев, главное, чтобы цифры для примера были связаны с анализируемым изображением. </w:t>
      </w:r>
    </w:p>
    <w:p w14:paraId="0954CB2C" w14:textId="77777777" w:rsidR="00D30775" w:rsidRPr="00FA65DF" w:rsidRDefault="00D30775" w:rsidP="00D30775">
      <w:pPr>
        <w:ind w:firstLine="708"/>
        <w:jc w:val="both"/>
        <w:rPr>
          <w:iCs/>
        </w:rPr>
      </w:pPr>
      <w:r w:rsidRPr="00FA65DF">
        <w:rPr>
          <w:iCs/>
        </w:rPr>
        <w:lastRenderedPageBreak/>
        <w:t>В открытом варианте 319 в 14 задании была представлена марка с изображением здания Третьяковской галереи. На марке был</w:t>
      </w:r>
      <w:r w:rsidR="00866643" w:rsidRPr="00FA65DF">
        <w:rPr>
          <w:iCs/>
        </w:rPr>
        <w:t>и</w:t>
      </w:r>
      <w:r w:rsidRPr="00FA65DF">
        <w:rPr>
          <w:iCs/>
        </w:rPr>
        <w:t xml:space="preserve"> указаны дата ее выпуска (1981 г.) и надпись «125 лет Государственной Третьяковской галерее». Экзаменуемые должны были назвать императора, в правление которого произошло событие, которому посвящена марка и обосновать свой ответ, используя изображение. При таком изображении и такой формулировке фактически проверяется знание учащимися дат правления российских императоров. Многие участники экзамена сводили обоснование к простому вычислению «1981-125=1856». Согласно разъяснениям ФИПИ такое обоснование может быть засчитано, если, конечно, правильно дан ответ на вопрос, правильно названо имя монарха. Но были и добросовестные участники экзамена, которые давали развернутый ответ, подкрепленный арифметическим действием и снабженный выводом. Обоснование вообще может быть не связано с вычислениями, например, убедительным считалось такое обоснование «Судя по марке, Третьяковская галерея была создана в 1856 г, когда правил Александр </w:t>
      </w:r>
      <w:r w:rsidRPr="00FA65DF">
        <w:rPr>
          <w:iCs/>
          <w:lang w:val="en-US"/>
        </w:rPr>
        <w:t>II</w:t>
      </w:r>
      <w:r w:rsidRPr="00FA65DF">
        <w:rPr>
          <w:iCs/>
        </w:rPr>
        <w:t xml:space="preserve"> (1855-1881)». С точки зрения членов ПК по истории, данное задание следует усовершенствовать, чтобы оно в полной мере соответствовало повышенному уровню: возможно, уменьшить количество подсказок, которые дает изображение или изменить количество баллов, чтобы учитывать качество обоснования: полное развернутое предложение, использование в обосновании нескольких элементов изображения должно оцениваться большим количеством баллов, чем просто арифметическое действие без комментариев.</w:t>
      </w:r>
    </w:p>
    <w:p w14:paraId="1503049E" w14:textId="77777777" w:rsidR="00D30775" w:rsidRDefault="00D30775" w:rsidP="00D30775">
      <w:pPr>
        <w:ind w:firstLine="708"/>
        <w:jc w:val="both"/>
        <w:rPr>
          <w:iCs/>
        </w:rPr>
      </w:pPr>
      <w:r w:rsidRPr="00FA65DF">
        <w:rPr>
          <w:iCs/>
        </w:rPr>
        <w:t>Участники экзамена, решавшие задания открытого 319 варианта, справились с заданием 14 практически так же, как в среднем по региону. В группах, набравших от 32 до 60 б. и от 81 до 100 б.</w:t>
      </w:r>
      <w:r w:rsidR="00866643" w:rsidRPr="00FA65DF">
        <w:rPr>
          <w:iCs/>
        </w:rPr>
        <w:t>,</w:t>
      </w:r>
      <w:r w:rsidRPr="00FA65DF">
        <w:rPr>
          <w:iCs/>
        </w:rPr>
        <w:t xml:space="preserve"> уровень выполнения задания отличается от средних данных по региону на десятые доли процента, а в группе набравших от 61 до 80 баллов с заданиями открытого варианта справилось на 1,5% больше участников экзамена. Однако в группе не набравших минимальный балл с заданием 319 варианта не справился никто.Что касается статистики набранных баллов</w:t>
      </w:r>
      <w:r w:rsidR="00E4710B">
        <w:rPr>
          <w:iCs/>
        </w:rPr>
        <w:t>, то в группе высокобалльников</w:t>
      </w:r>
      <w:r w:rsidRPr="00FA65DF">
        <w:rPr>
          <w:iCs/>
        </w:rPr>
        <w:t xml:space="preserve"> свыше 97,5% получили за это задание 2 балла и около 2,5% - 1 балл; в группе со средними результатами (от 61 до 80 баллов) максимальную оценку получили также свыше 90% участников экзамена и около 3% получили по 1 баллу, а вот в группе с результатами от 32 до 60 баллов число таких результатов сокращается до 51%, а 32% участника этой группы </w:t>
      </w:r>
      <w:r w:rsidR="00B73E23" w:rsidRPr="00FA65DF">
        <w:rPr>
          <w:iCs/>
        </w:rPr>
        <w:t xml:space="preserve">вообще </w:t>
      </w:r>
      <w:r w:rsidRPr="00FA65DF">
        <w:rPr>
          <w:iCs/>
        </w:rPr>
        <w:t>не набрали баллов за задание.Основн</w:t>
      </w:r>
      <w:r w:rsidR="00B73E23">
        <w:rPr>
          <w:iCs/>
        </w:rPr>
        <w:t>а</w:t>
      </w:r>
      <w:r w:rsidR="00866643" w:rsidRPr="00FA65DF">
        <w:rPr>
          <w:iCs/>
        </w:rPr>
        <w:t>я</w:t>
      </w:r>
      <w:r w:rsidRPr="00FA65DF">
        <w:rPr>
          <w:iCs/>
        </w:rPr>
        <w:t xml:space="preserve"> ошибк</w:t>
      </w:r>
      <w:r w:rsidR="00866643" w:rsidRPr="00FA65DF">
        <w:rPr>
          <w:iCs/>
        </w:rPr>
        <w:t>а</w:t>
      </w:r>
      <w:r w:rsidRPr="00FA65DF">
        <w:rPr>
          <w:iCs/>
        </w:rPr>
        <w:t xml:space="preserve"> был</w:t>
      </w:r>
      <w:r w:rsidR="00866643" w:rsidRPr="00FA65DF">
        <w:rPr>
          <w:iCs/>
        </w:rPr>
        <w:t>а</w:t>
      </w:r>
      <w:r w:rsidRPr="00FA65DF">
        <w:rPr>
          <w:iCs/>
        </w:rPr>
        <w:t xml:space="preserve"> связан</w:t>
      </w:r>
      <w:r w:rsidR="00866643" w:rsidRPr="00FA65DF">
        <w:rPr>
          <w:iCs/>
        </w:rPr>
        <w:t>а</w:t>
      </w:r>
      <w:r w:rsidRPr="00FA65DF">
        <w:rPr>
          <w:iCs/>
        </w:rPr>
        <w:t xml:space="preserve"> с неправильным указанием имени императора; по критериям, в случае неправильного ответа на первый вопрос за задание выставляется 0 баллов. Также следует отметить, что многие слабо подготовленные участники экзамена вообще не приступали к выполнению заданий по изображениям.</w:t>
      </w:r>
    </w:p>
    <w:p w14:paraId="2FD4ECA1" w14:textId="77777777" w:rsidR="00644F40" w:rsidRPr="00FA65DF" w:rsidRDefault="00644F40" w:rsidP="00D30775">
      <w:pPr>
        <w:ind w:firstLine="708"/>
        <w:jc w:val="both"/>
        <w:rPr>
          <w:iCs/>
        </w:rPr>
      </w:pPr>
    </w:p>
    <w:p w14:paraId="16869E0E" w14:textId="77777777" w:rsidR="00D30775" w:rsidRPr="00644F40" w:rsidRDefault="00644F40" w:rsidP="00644F40">
      <w:pPr>
        <w:pStyle w:val="-"/>
        <w:spacing w:after="0"/>
        <w:jc w:val="right"/>
        <w:rPr>
          <w:b w:val="0"/>
          <w:sz w:val="24"/>
          <w:szCs w:val="24"/>
          <w:lang w:val="ru-RU"/>
        </w:rPr>
      </w:pPr>
      <w:r w:rsidRPr="00CA34C1">
        <w:rPr>
          <w:b w:val="0"/>
          <w:i/>
          <w:noProof/>
          <w:sz w:val="18"/>
          <w:szCs w:val="18"/>
          <w:lang w:val="ru-RU"/>
        </w:rPr>
        <w:t>Таблица 3-17</w:t>
      </w:r>
    </w:p>
    <w:p w14:paraId="456A3017" w14:textId="77777777" w:rsidR="00D30775" w:rsidRPr="00FA65DF" w:rsidRDefault="00D30775" w:rsidP="00D30775">
      <w:pPr>
        <w:pStyle w:val="-"/>
        <w:spacing w:after="0"/>
        <w:rPr>
          <w:sz w:val="24"/>
          <w:szCs w:val="24"/>
          <w:lang w:val="ru-RU"/>
        </w:rPr>
      </w:pPr>
      <w:r w:rsidRPr="00FA65DF">
        <w:rPr>
          <w:sz w:val="24"/>
          <w:szCs w:val="24"/>
          <w:lang w:val="ru-RU"/>
        </w:rPr>
        <w:t>Сравнительные результаты выполнения заданий 14 и 15 в среднем по региону и в открытом варианте 319 в 2022 году</w:t>
      </w:r>
    </w:p>
    <w:p w14:paraId="15C3B441" w14:textId="77777777" w:rsidR="00D30775" w:rsidRPr="00644F40" w:rsidRDefault="00D30775" w:rsidP="00D30775">
      <w:pPr>
        <w:ind w:left="-426" w:firstLine="965"/>
        <w:jc w:val="right"/>
        <w:rPr>
          <w:i/>
          <w:noProof/>
          <w:sz w:val="18"/>
          <w:szCs w:val="18"/>
        </w:rPr>
      </w:pPr>
    </w:p>
    <w:p w14:paraId="0FE6E98C" w14:textId="77777777" w:rsidR="00D30775" w:rsidRPr="00FA65DF" w:rsidRDefault="00D30775" w:rsidP="00D30775">
      <w:pPr>
        <w:pStyle w:val="-"/>
        <w:spacing w:after="0"/>
        <w:rPr>
          <w:sz w:val="24"/>
          <w:szCs w:val="24"/>
          <w:lang w:val="ru-RU"/>
        </w:rPr>
      </w:pPr>
    </w:p>
    <w:tbl>
      <w:tblPr>
        <w:tblW w:w="9873" w:type="dxa"/>
        <w:tblInd w:w="-318" w:type="dxa"/>
        <w:tblLayout w:type="fixed"/>
        <w:tblCellMar>
          <w:left w:w="57" w:type="dxa"/>
          <w:right w:w="57" w:type="dxa"/>
        </w:tblCellMar>
        <w:tblLook w:val="0000" w:firstRow="0" w:lastRow="0" w:firstColumn="0" w:lastColumn="0" w:noHBand="0" w:noVBand="0"/>
      </w:tblPr>
      <w:tblGrid>
        <w:gridCol w:w="942"/>
        <w:gridCol w:w="780"/>
        <w:gridCol w:w="780"/>
        <w:gridCol w:w="921"/>
        <w:gridCol w:w="921"/>
        <w:gridCol w:w="921"/>
        <w:gridCol w:w="922"/>
        <w:gridCol w:w="921"/>
        <w:gridCol w:w="922"/>
        <w:gridCol w:w="921"/>
        <w:gridCol w:w="922"/>
      </w:tblGrid>
      <w:tr w:rsidR="00D30775" w:rsidRPr="00FA65DF" w14:paraId="29D92974" w14:textId="77777777" w:rsidTr="00D30775">
        <w:trPr>
          <w:cantSplit/>
          <w:trHeight w:val="635"/>
          <w:tblHeader/>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289A61B9" w14:textId="77777777" w:rsidR="00D30775" w:rsidRPr="00FA65DF" w:rsidRDefault="00D30775" w:rsidP="00D30775">
            <w:pPr>
              <w:autoSpaceDE w:val="0"/>
              <w:autoSpaceDN w:val="0"/>
              <w:adjustRightInd w:val="0"/>
              <w:jc w:val="center"/>
              <w:rPr>
                <w:bCs/>
                <w:noProof/>
                <w:sz w:val="20"/>
                <w:szCs w:val="20"/>
              </w:rPr>
            </w:pPr>
            <w:r w:rsidRPr="00FA65DF">
              <w:rPr>
                <w:bCs/>
                <w:noProof/>
                <w:sz w:val="20"/>
                <w:szCs w:val="20"/>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A3C315" w14:textId="77777777" w:rsidR="00D30775" w:rsidRPr="00FA65DF" w:rsidRDefault="00D30775" w:rsidP="00D30775">
            <w:pPr>
              <w:autoSpaceDE w:val="0"/>
              <w:autoSpaceDN w:val="0"/>
              <w:adjustRightInd w:val="0"/>
              <w:jc w:val="center"/>
              <w:rPr>
                <w:bCs/>
                <w:noProof/>
                <w:sz w:val="20"/>
                <w:szCs w:val="20"/>
              </w:rPr>
            </w:pPr>
            <w:r w:rsidRPr="00FA65DF">
              <w:rPr>
                <w:noProof/>
                <w:sz w:val="20"/>
                <w:szCs w:val="20"/>
              </w:rPr>
              <w:t>Средний %</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14:paraId="367FE468" w14:textId="77777777" w:rsidR="00D30775" w:rsidRPr="00FA65DF" w:rsidRDefault="00D30775" w:rsidP="00D30775">
            <w:pPr>
              <w:autoSpaceDE w:val="0"/>
              <w:autoSpaceDN w:val="0"/>
              <w:adjustRightInd w:val="0"/>
              <w:jc w:val="center"/>
              <w:rPr>
                <w:bCs/>
                <w:noProof/>
                <w:sz w:val="20"/>
                <w:szCs w:val="20"/>
              </w:rPr>
            </w:pPr>
            <w:r w:rsidRPr="00FA65DF">
              <w:rPr>
                <w:bCs/>
                <w:noProof/>
                <w:sz w:val="20"/>
                <w:szCs w:val="20"/>
              </w:rPr>
              <w:t>% в группе не преодолевших минимальный балл</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6A3336" w14:textId="77777777" w:rsidR="00D30775" w:rsidRPr="00FA65DF" w:rsidRDefault="00D30775" w:rsidP="00D30775">
            <w:pPr>
              <w:autoSpaceDE w:val="0"/>
              <w:autoSpaceDN w:val="0"/>
              <w:adjustRightInd w:val="0"/>
              <w:jc w:val="center"/>
              <w:rPr>
                <w:bCs/>
                <w:noProof/>
                <w:sz w:val="20"/>
                <w:szCs w:val="20"/>
              </w:rPr>
            </w:pPr>
            <w:r w:rsidRPr="00FA65DF">
              <w:rPr>
                <w:bCs/>
                <w:noProof/>
                <w:sz w:val="20"/>
                <w:szCs w:val="20"/>
              </w:rPr>
              <w:t>% в группе от минимального до 60 т.б.</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3B78C1" w14:textId="77777777" w:rsidR="00D30775" w:rsidRPr="00FA65DF" w:rsidRDefault="00D30775" w:rsidP="00D30775">
            <w:pPr>
              <w:autoSpaceDE w:val="0"/>
              <w:autoSpaceDN w:val="0"/>
              <w:adjustRightInd w:val="0"/>
              <w:jc w:val="center"/>
              <w:rPr>
                <w:bCs/>
                <w:noProof/>
                <w:sz w:val="20"/>
                <w:szCs w:val="20"/>
              </w:rPr>
            </w:pPr>
            <w:r w:rsidRPr="00FA65DF">
              <w:rPr>
                <w:bCs/>
                <w:noProof/>
                <w:sz w:val="20"/>
                <w:szCs w:val="20"/>
              </w:rPr>
              <w:t>% в группе от 61 до 80 т.б.</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471A9" w14:textId="77777777" w:rsidR="00D30775" w:rsidRPr="00FA65DF" w:rsidRDefault="00D30775" w:rsidP="00D30775">
            <w:pPr>
              <w:autoSpaceDE w:val="0"/>
              <w:autoSpaceDN w:val="0"/>
              <w:adjustRightInd w:val="0"/>
              <w:jc w:val="center"/>
              <w:rPr>
                <w:bCs/>
                <w:noProof/>
                <w:sz w:val="20"/>
                <w:szCs w:val="20"/>
              </w:rPr>
            </w:pPr>
            <w:r w:rsidRPr="00FA65DF">
              <w:rPr>
                <w:bCs/>
                <w:noProof/>
                <w:sz w:val="20"/>
                <w:szCs w:val="20"/>
              </w:rPr>
              <w:t>% в группе от 81 до 100 т.б.</w:t>
            </w:r>
          </w:p>
        </w:tc>
      </w:tr>
      <w:tr w:rsidR="00D30775" w:rsidRPr="00FA65DF" w14:paraId="17E1D95F" w14:textId="77777777" w:rsidTr="00D30775">
        <w:trPr>
          <w:cantSplit/>
          <w:trHeight w:val="309"/>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0B17FE71" w14:textId="77777777" w:rsidR="00D30775" w:rsidRPr="00FA65DF" w:rsidRDefault="00D30775" w:rsidP="00D30775">
            <w:pPr>
              <w:autoSpaceDE w:val="0"/>
              <w:autoSpaceDN w:val="0"/>
              <w:adjustRightInd w:val="0"/>
              <w:ind w:hanging="112"/>
              <w:jc w:val="center"/>
              <w:rPr>
                <w:noProof/>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3288EA7A"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4998115A"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9DE8B06"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9886383"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05E5582"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5E03298D"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3A5DF172"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4104797B"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3B54011"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3B67CAF4" w14:textId="77777777" w:rsidR="00D30775" w:rsidRPr="00FA65DF" w:rsidRDefault="00D30775" w:rsidP="00D30775">
            <w:pPr>
              <w:jc w:val="center"/>
              <w:rPr>
                <w:rFonts w:eastAsia="Arial"/>
                <w:sz w:val="20"/>
                <w:szCs w:val="20"/>
              </w:rPr>
            </w:pPr>
            <w:r w:rsidRPr="00FA65DF">
              <w:rPr>
                <w:rFonts w:eastAsia="Arial"/>
                <w:sz w:val="20"/>
                <w:szCs w:val="20"/>
              </w:rPr>
              <w:t>319</w:t>
            </w:r>
          </w:p>
        </w:tc>
      </w:tr>
      <w:tr w:rsidR="00D30775" w:rsidRPr="00FA65DF" w14:paraId="2017C6AE" w14:textId="77777777" w:rsidTr="00D30775">
        <w:trPr>
          <w:cantSplit/>
          <w:trHeight w:val="309"/>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4E5CC61C" w14:textId="77777777" w:rsidR="00D30775" w:rsidRPr="00FA65DF" w:rsidRDefault="00D30775" w:rsidP="00D30775">
            <w:pPr>
              <w:autoSpaceDE w:val="0"/>
              <w:autoSpaceDN w:val="0"/>
              <w:adjustRightInd w:val="0"/>
              <w:ind w:hanging="112"/>
              <w:jc w:val="center"/>
              <w:rPr>
                <w:noProof/>
                <w:sz w:val="20"/>
                <w:szCs w:val="20"/>
              </w:rPr>
            </w:pPr>
            <w:r w:rsidRPr="00FA65DF">
              <w:rPr>
                <w:noProof/>
                <w:sz w:val="20"/>
                <w:szCs w:val="20"/>
              </w:rPr>
              <w:t>14</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58290DA4" w14:textId="77777777" w:rsidR="00D30775" w:rsidRPr="00FA65DF" w:rsidRDefault="00D30775" w:rsidP="00D30775">
            <w:pPr>
              <w:jc w:val="center"/>
              <w:rPr>
                <w:sz w:val="20"/>
                <w:szCs w:val="20"/>
              </w:rPr>
            </w:pPr>
            <w:r w:rsidRPr="00FA65DF">
              <w:rPr>
                <w:rFonts w:eastAsia="Segoe UI"/>
                <w:sz w:val="20"/>
                <w:szCs w:val="20"/>
              </w:rPr>
              <w:t>73,55</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39FD34E1" w14:textId="77777777" w:rsidR="00D30775" w:rsidRPr="00FA65DF" w:rsidRDefault="00D30775" w:rsidP="00D30775">
            <w:pPr>
              <w:jc w:val="center"/>
              <w:rPr>
                <w:sz w:val="20"/>
                <w:szCs w:val="20"/>
              </w:rPr>
            </w:pPr>
            <w:r w:rsidRPr="00FA65DF">
              <w:rPr>
                <w:rFonts w:eastAsia="Segoe UI"/>
                <w:sz w:val="20"/>
                <w:szCs w:val="20"/>
              </w:rPr>
              <w:t>73,19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41E26F95" w14:textId="77777777" w:rsidR="00D30775" w:rsidRPr="00FA65DF" w:rsidRDefault="00D30775" w:rsidP="00D30775">
            <w:pPr>
              <w:jc w:val="center"/>
              <w:rPr>
                <w:sz w:val="20"/>
                <w:szCs w:val="20"/>
              </w:rPr>
            </w:pPr>
            <w:r w:rsidRPr="00FA65DF">
              <w:rPr>
                <w:rFonts w:eastAsia="Arial"/>
                <w:sz w:val="20"/>
                <w:szCs w:val="20"/>
              </w:rPr>
              <w:t>5,10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6DF8AC9" w14:textId="77777777" w:rsidR="00D30775" w:rsidRPr="00FA65DF" w:rsidRDefault="00D30775" w:rsidP="00D30775">
            <w:pPr>
              <w:jc w:val="center"/>
              <w:rPr>
                <w:sz w:val="20"/>
                <w:szCs w:val="20"/>
              </w:rPr>
            </w:pPr>
            <w:r w:rsidRPr="00FA65DF">
              <w:rPr>
                <w:rFonts w:eastAsia="Arial"/>
                <w:sz w:val="20"/>
                <w:szCs w:val="20"/>
              </w:rPr>
              <w:t>0,00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8DC0AD2" w14:textId="77777777" w:rsidR="00D30775" w:rsidRPr="00FA65DF" w:rsidRDefault="00D30775" w:rsidP="00D30775">
            <w:pPr>
              <w:jc w:val="center"/>
              <w:rPr>
                <w:sz w:val="20"/>
                <w:szCs w:val="20"/>
              </w:rPr>
            </w:pPr>
            <w:r w:rsidRPr="00FA65DF">
              <w:rPr>
                <w:rFonts w:eastAsia="Arial"/>
                <w:sz w:val="20"/>
                <w:szCs w:val="20"/>
              </w:rPr>
              <w:t>59,39</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5C981745" w14:textId="77777777" w:rsidR="00D30775" w:rsidRPr="00FA65DF" w:rsidRDefault="00D30775" w:rsidP="00D30775">
            <w:pPr>
              <w:jc w:val="center"/>
              <w:rPr>
                <w:sz w:val="20"/>
                <w:szCs w:val="20"/>
              </w:rPr>
            </w:pPr>
            <w:r w:rsidRPr="00FA65DF">
              <w:rPr>
                <w:rFonts w:eastAsia="Arial"/>
                <w:sz w:val="20"/>
                <w:szCs w:val="20"/>
              </w:rPr>
              <w:t>59,28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51C18B01" w14:textId="77777777" w:rsidR="00D30775" w:rsidRPr="00FA65DF" w:rsidRDefault="00D30775" w:rsidP="00D30775">
            <w:pPr>
              <w:jc w:val="center"/>
              <w:rPr>
                <w:sz w:val="20"/>
                <w:szCs w:val="20"/>
              </w:rPr>
            </w:pPr>
            <w:r w:rsidRPr="00FA65DF">
              <w:rPr>
                <w:rFonts w:eastAsia="Arial"/>
                <w:sz w:val="20"/>
                <w:szCs w:val="20"/>
              </w:rPr>
              <w:t>93,93</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08FE9682" w14:textId="77777777" w:rsidR="00D30775" w:rsidRPr="00FA65DF" w:rsidRDefault="00D30775" w:rsidP="00D30775">
            <w:pPr>
              <w:jc w:val="center"/>
              <w:rPr>
                <w:sz w:val="20"/>
                <w:szCs w:val="20"/>
              </w:rPr>
            </w:pPr>
            <w:r w:rsidRPr="00FA65DF">
              <w:rPr>
                <w:rFonts w:eastAsia="Arial"/>
                <w:sz w:val="20"/>
                <w:szCs w:val="20"/>
              </w:rPr>
              <w:t>95,49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9E0B758" w14:textId="77777777" w:rsidR="00D30775" w:rsidRPr="00FA65DF" w:rsidRDefault="00D30775" w:rsidP="00D30775">
            <w:pPr>
              <w:jc w:val="center"/>
              <w:rPr>
                <w:sz w:val="20"/>
                <w:szCs w:val="20"/>
              </w:rPr>
            </w:pPr>
            <w:r w:rsidRPr="00FA65DF">
              <w:rPr>
                <w:rFonts w:eastAsia="Arial"/>
                <w:sz w:val="20"/>
                <w:szCs w:val="20"/>
              </w:rPr>
              <w:t>98,65</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2CE674B3" w14:textId="77777777" w:rsidR="00D30775" w:rsidRPr="00FA65DF" w:rsidRDefault="00D30775" w:rsidP="00D30775">
            <w:pPr>
              <w:jc w:val="center"/>
              <w:rPr>
                <w:sz w:val="20"/>
                <w:szCs w:val="20"/>
              </w:rPr>
            </w:pPr>
            <w:r w:rsidRPr="00FA65DF">
              <w:rPr>
                <w:rFonts w:eastAsia="Arial"/>
                <w:sz w:val="20"/>
                <w:szCs w:val="20"/>
              </w:rPr>
              <w:t>98,78</w:t>
            </w:r>
          </w:p>
        </w:tc>
      </w:tr>
      <w:tr w:rsidR="00D30775" w:rsidRPr="00FA65DF" w14:paraId="0A376C15" w14:textId="77777777" w:rsidTr="00D30775">
        <w:trPr>
          <w:cantSplit/>
          <w:trHeight w:val="309"/>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4B2DB7E9" w14:textId="77777777" w:rsidR="00D30775" w:rsidRPr="00FA65DF" w:rsidRDefault="00D30775" w:rsidP="00D30775">
            <w:pPr>
              <w:autoSpaceDE w:val="0"/>
              <w:autoSpaceDN w:val="0"/>
              <w:adjustRightInd w:val="0"/>
              <w:ind w:hanging="112"/>
              <w:jc w:val="center"/>
              <w:rPr>
                <w:noProof/>
                <w:sz w:val="20"/>
                <w:szCs w:val="20"/>
              </w:rPr>
            </w:pPr>
            <w:r w:rsidRPr="00FA65DF">
              <w:rPr>
                <w:noProof/>
                <w:sz w:val="20"/>
                <w:szCs w:val="20"/>
              </w:rPr>
              <w:t>15</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33F5300D" w14:textId="77777777" w:rsidR="00D30775" w:rsidRPr="00FA65DF" w:rsidRDefault="00D30775" w:rsidP="00D30775">
            <w:pPr>
              <w:jc w:val="center"/>
              <w:rPr>
                <w:sz w:val="20"/>
                <w:szCs w:val="20"/>
              </w:rPr>
            </w:pPr>
            <w:r w:rsidRPr="00FA65DF">
              <w:rPr>
                <w:rFonts w:eastAsia="Segoe UI"/>
                <w:sz w:val="20"/>
                <w:szCs w:val="20"/>
              </w:rPr>
              <w:t>42,13</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6041245C" w14:textId="77777777" w:rsidR="00D30775" w:rsidRPr="00FA65DF" w:rsidRDefault="00D30775" w:rsidP="00D30775">
            <w:pPr>
              <w:jc w:val="center"/>
              <w:rPr>
                <w:sz w:val="20"/>
                <w:szCs w:val="20"/>
              </w:rPr>
            </w:pPr>
            <w:r w:rsidRPr="00FA65DF">
              <w:rPr>
                <w:rFonts w:eastAsia="Segoe UI"/>
                <w:sz w:val="20"/>
                <w:szCs w:val="20"/>
              </w:rPr>
              <w:t>37,82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3E1CBBC2" w14:textId="77777777" w:rsidR="00D30775" w:rsidRPr="00FA65DF" w:rsidRDefault="00D30775" w:rsidP="00D30775">
            <w:pPr>
              <w:jc w:val="center"/>
              <w:rPr>
                <w:sz w:val="20"/>
                <w:szCs w:val="20"/>
              </w:rPr>
            </w:pPr>
            <w:r w:rsidRPr="00FA65DF">
              <w:rPr>
                <w:rFonts w:eastAsia="Arial"/>
                <w:sz w:val="20"/>
                <w:szCs w:val="20"/>
              </w:rPr>
              <w:t>11,65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F5BCF40" w14:textId="77777777" w:rsidR="00D30775" w:rsidRPr="00FA65DF" w:rsidRDefault="00D30775" w:rsidP="00D30775">
            <w:pPr>
              <w:jc w:val="center"/>
              <w:rPr>
                <w:sz w:val="20"/>
                <w:szCs w:val="20"/>
              </w:rPr>
            </w:pPr>
            <w:r w:rsidRPr="00FA65DF">
              <w:rPr>
                <w:rFonts w:eastAsia="Arial"/>
                <w:sz w:val="20"/>
                <w:szCs w:val="20"/>
              </w:rPr>
              <w:t>5,56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302AB8EC" w14:textId="77777777" w:rsidR="00D30775" w:rsidRPr="00FA65DF" w:rsidRDefault="00D30775" w:rsidP="00D30775">
            <w:pPr>
              <w:jc w:val="center"/>
              <w:rPr>
                <w:sz w:val="20"/>
                <w:szCs w:val="20"/>
              </w:rPr>
            </w:pPr>
            <w:r w:rsidRPr="00FA65DF">
              <w:rPr>
                <w:rFonts w:eastAsia="Arial"/>
                <w:sz w:val="20"/>
                <w:szCs w:val="20"/>
              </w:rPr>
              <w:t>26,14</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7204F426" w14:textId="77777777" w:rsidR="00D30775" w:rsidRPr="00FA65DF" w:rsidRDefault="00D30775" w:rsidP="00D30775">
            <w:pPr>
              <w:jc w:val="center"/>
              <w:rPr>
                <w:sz w:val="20"/>
                <w:szCs w:val="20"/>
              </w:rPr>
            </w:pPr>
            <w:r w:rsidRPr="00FA65DF">
              <w:rPr>
                <w:rFonts w:eastAsia="Arial"/>
                <w:sz w:val="20"/>
                <w:szCs w:val="20"/>
              </w:rPr>
              <w:t>18,56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43173B68" w14:textId="77777777" w:rsidR="00D30775" w:rsidRPr="00FA65DF" w:rsidRDefault="00D30775" w:rsidP="00D30775">
            <w:pPr>
              <w:jc w:val="center"/>
              <w:rPr>
                <w:sz w:val="20"/>
                <w:szCs w:val="20"/>
              </w:rPr>
            </w:pPr>
            <w:r w:rsidRPr="00FA65DF">
              <w:rPr>
                <w:rFonts w:eastAsia="Arial"/>
                <w:sz w:val="20"/>
                <w:szCs w:val="20"/>
              </w:rPr>
              <w:t>51,38</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6D4EEA4F" w14:textId="77777777" w:rsidR="00D30775" w:rsidRPr="00FA65DF" w:rsidRDefault="00D30775" w:rsidP="00D30775">
            <w:pPr>
              <w:jc w:val="center"/>
              <w:rPr>
                <w:sz w:val="20"/>
                <w:szCs w:val="20"/>
              </w:rPr>
            </w:pPr>
            <w:r w:rsidRPr="00FA65DF">
              <w:rPr>
                <w:rFonts w:eastAsia="Arial"/>
                <w:sz w:val="20"/>
                <w:szCs w:val="20"/>
              </w:rPr>
              <w:t>51,88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77FB743" w14:textId="77777777" w:rsidR="00D30775" w:rsidRPr="00FA65DF" w:rsidRDefault="00D30775" w:rsidP="00D30775">
            <w:pPr>
              <w:jc w:val="center"/>
              <w:rPr>
                <w:sz w:val="20"/>
                <w:szCs w:val="20"/>
              </w:rPr>
            </w:pPr>
            <w:r w:rsidRPr="00FA65DF">
              <w:rPr>
                <w:rFonts w:eastAsia="Arial"/>
                <w:sz w:val="20"/>
                <w:szCs w:val="20"/>
              </w:rPr>
              <w:t>81,87</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49A641CF" w14:textId="77777777" w:rsidR="00D30775" w:rsidRPr="00FA65DF" w:rsidRDefault="00D30775" w:rsidP="00D30775">
            <w:pPr>
              <w:jc w:val="center"/>
              <w:rPr>
                <w:sz w:val="20"/>
                <w:szCs w:val="20"/>
              </w:rPr>
            </w:pPr>
            <w:r w:rsidRPr="00FA65DF">
              <w:rPr>
                <w:rFonts w:eastAsia="Arial"/>
                <w:sz w:val="20"/>
                <w:szCs w:val="20"/>
              </w:rPr>
              <w:t>97,56</w:t>
            </w:r>
          </w:p>
        </w:tc>
      </w:tr>
    </w:tbl>
    <w:p w14:paraId="0B3A18DB" w14:textId="77777777" w:rsidR="00D30775" w:rsidRPr="00FA65DF" w:rsidRDefault="00D30775" w:rsidP="00D30775">
      <w:pPr>
        <w:jc w:val="both"/>
        <w:rPr>
          <w:iCs/>
        </w:rPr>
      </w:pPr>
    </w:p>
    <w:p w14:paraId="4ED83803" w14:textId="77777777" w:rsidR="00D30775" w:rsidRPr="00FA65DF" w:rsidRDefault="00D30775" w:rsidP="00D30775">
      <w:pPr>
        <w:ind w:firstLine="708"/>
        <w:jc w:val="both"/>
        <w:rPr>
          <w:iCs/>
        </w:rPr>
      </w:pPr>
      <w:r w:rsidRPr="00FA65DF">
        <w:rPr>
          <w:iCs/>
        </w:rPr>
        <w:t>Результаты выполнения задания 15 были гораздо хуже, чем тематически связанного с ним задания 14: с ним справились в среднем по региону меньше половины участников экзамена (42,13%). В группе не преодолевших минимальный балл с этим заданием справились 11,65% участников экзамена, в группе набравших 32-60 баллов – всего 26,14%, в группе набравших от 61 до 80 б. с заданием справились чуть больше половины участник</w:t>
      </w:r>
      <w:r w:rsidR="00FA3DEF">
        <w:rPr>
          <w:iCs/>
        </w:rPr>
        <w:t>ов экзамена, и только в группе высокобалльников</w:t>
      </w:r>
      <w:r w:rsidRPr="00FA65DF">
        <w:rPr>
          <w:iCs/>
        </w:rPr>
        <w:t xml:space="preserve"> (от 81 до 100 б.) с </w:t>
      </w:r>
      <w:r w:rsidRPr="00FA65DF">
        <w:rPr>
          <w:iCs/>
        </w:rPr>
        <w:lastRenderedPageBreak/>
        <w:t xml:space="preserve">заданием справились более 80% экзаменуемых. Основная проблема, связанная с выполнением данного задания связана с недостаточным </w:t>
      </w:r>
      <w:r w:rsidR="00B73E23">
        <w:rPr>
          <w:iCs/>
        </w:rPr>
        <w:t>усвоением учащимися</w:t>
      </w:r>
      <w:r w:rsidRPr="00FA65DF">
        <w:rPr>
          <w:iCs/>
        </w:rPr>
        <w:t xml:space="preserve"> знаний о памятниках культуры России. Культура по традиции является одной из самых трудных для усвоения тем, прежде всего это связано с огромным объемом информации, большим количеством смысловых единиц. В 15 задании проверяется умение атрибутировать памятник культуры по его изображению, а также знание конкретных фактов об этом памятнике. По критериям, в случае, если ответ на </w:t>
      </w:r>
      <w:r w:rsidR="00B73E23">
        <w:rPr>
          <w:iCs/>
        </w:rPr>
        <w:t>первый</w:t>
      </w:r>
      <w:r w:rsidRPr="00FA65DF">
        <w:rPr>
          <w:iCs/>
        </w:rPr>
        <w:t xml:space="preserve"> вопрос неправильный (неправильно указан номер иллюстрации, не указан номер иллюстрации), за задание выставляется 0 баллов вне зависимости от правильности ответа на второй вопрос. Анализ результатов выполнения данного задания свидетельствует, что больш</w:t>
      </w:r>
      <w:r w:rsidR="007E348A">
        <w:rPr>
          <w:iCs/>
        </w:rPr>
        <w:t>е</w:t>
      </w:r>
      <w:r w:rsidRPr="00FA65DF">
        <w:rPr>
          <w:iCs/>
        </w:rPr>
        <w:t xml:space="preserve"> половин</w:t>
      </w:r>
      <w:r w:rsidR="007E348A">
        <w:rPr>
          <w:iCs/>
        </w:rPr>
        <w:t>ы</w:t>
      </w:r>
      <w:r w:rsidRPr="00FA65DF">
        <w:rPr>
          <w:iCs/>
        </w:rPr>
        <w:t xml:space="preserve"> уча</w:t>
      </w:r>
      <w:r w:rsidR="007E348A">
        <w:rPr>
          <w:iCs/>
        </w:rPr>
        <w:t>стников экзамена по истории имею</w:t>
      </w:r>
      <w:r w:rsidRPr="00FA65DF">
        <w:rPr>
          <w:iCs/>
        </w:rPr>
        <w:t>т серьезные пробелы в знаниях, а некоторые не понимают сути нового задания. Например, в ответах указывали название памятника вместо номера, но по критериям если не указан номер иллюстрации, ответ не засчитывается, даже когда название памятника указано верно. Особенности критериев, недостаток времени на изучение вопросов культуры в школьном курсе, перегруженность уроков по данной тематике фактическим материалом, недостаток иллюстративной базы в современных учебниках, снижение общей эрудиции у выпускников современной школы – все это комплекс причин, который обусловил низкий результат выполнения данного задания.</w:t>
      </w:r>
    </w:p>
    <w:p w14:paraId="57E9BC9B" w14:textId="77777777" w:rsidR="00D30775" w:rsidRPr="00FA65DF" w:rsidRDefault="00D30775" w:rsidP="00D30775">
      <w:pPr>
        <w:ind w:firstLine="708"/>
        <w:jc w:val="both"/>
        <w:rPr>
          <w:iCs/>
        </w:rPr>
      </w:pPr>
      <w:r w:rsidRPr="00FA65DF">
        <w:rPr>
          <w:iCs/>
        </w:rPr>
        <w:t xml:space="preserve">Задание 15 в открытом варианте 319 было сделано выпускниками хуже, чем в среднем по региону (37,82% против 42,13%). В задании было предложено выбрать из представленных памятников установленный в правление императора, с именем которого связано событие, изображенное на марке в задании 14, а также назвать город, в котором был установлен данный памятник. Учащиеся выбирали из памятников </w:t>
      </w:r>
      <w:r w:rsidRPr="00FA65DF">
        <w:rPr>
          <w:i/>
          <w:iCs/>
        </w:rPr>
        <w:t xml:space="preserve">Минину и Пожарскому в Москве, Петру </w:t>
      </w:r>
      <w:r w:rsidRPr="00FA65DF">
        <w:rPr>
          <w:i/>
          <w:iCs/>
          <w:lang w:val="en-US"/>
        </w:rPr>
        <w:t>I</w:t>
      </w:r>
      <w:r w:rsidRPr="00FA65DF">
        <w:rPr>
          <w:i/>
          <w:iCs/>
        </w:rPr>
        <w:t xml:space="preserve"> (Медный всадник) и Александровской колонной в Петербурге, «Тысячелетие России» в Великом Новгороде</w:t>
      </w:r>
      <w:r w:rsidRPr="00FA65DF">
        <w:rPr>
          <w:iCs/>
        </w:rPr>
        <w:t xml:space="preserve">. Примерно в два раза хуже, чем в среднем по региону справились с этим заданием участники экзамена, относящиеся к группе не перешедших порог и к группе набравших баллы от 32 до 60: только около 10% смогли получить за это задание 2 балла и примерно 18,5% - 1 балл, остальные задание не сделали полностью. Три из четырех памятников были созданы в </w:t>
      </w:r>
      <w:r w:rsidRPr="00FA65DF">
        <w:rPr>
          <w:iCs/>
          <w:lang w:val="en-US"/>
        </w:rPr>
        <w:t>XIX</w:t>
      </w:r>
      <w:r w:rsidRPr="00FA65DF">
        <w:rPr>
          <w:iCs/>
        </w:rPr>
        <w:t xml:space="preserve"> в., причем, между открытием Александровской колонны и памятника «Тысячелетие России» прошло всего 28 лет. Конечно, для участников экзамена, обладающих недостаточно прочными знаниями по истории, этот вопрос оказался очень сложным. Трудности возникли и при ответе на 2 часть вопроса: многие участники экзамена, правильно указавшие номер иллюстрации, не смогли верно назвать город, в котором находится этот памятник. Группа участников экзамена, набравшая от 61 до 80 баллов, выполнила 15 задание в среднем так же, как в регионе, но 2 балла за это задание набрали меньше половины участников – 45%, а 42% получили 0 баллов. Среди экзаменуемых, имеющих самые высокие результаты, более 95% смогли набрать 2 балла в данном задании, а около 4,5% получили 1 балл, что свидетельствует о том, что вопросы развития культуры в эпоху Александра </w:t>
      </w:r>
      <w:r w:rsidRPr="00FA65DF">
        <w:rPr>
          <w:iCs/>
          <w:lang w:val="en-US"/>
        </w:rPr>
        <w:t>II</w:t>
      </w:r>
      <w:r w:rsidR="007E348A">
        <w:rPr>
          <w:iCs/>
        </w:rPr>
        <w:t xml:space="preserve"> оказались для </w:t>
      </w:r>
      <w:r w:rsidRPr="00FA65DF">
        <w:rPr>
          <w:iCs/>
        </w:rPr>
        <w:t>высокобалльников хорошо изученными.</w:t>
      </w:r>
    </w:p>
    <w:p w14:paraId="3CF56744" w14:textId="77777777" w:rsidR="00D30775" w:rsidRPr="00FA65DF" w:rsidRDefault="00D30775" w:rsidP="00D30775">
      <w:pPr>
        <w:ind w:firstLine="708"/>
        <w:jc w:val="both"/>
        <w:rPr>
          <w:iCs/>
        </w:rPr>
      </w:pPr>
      <w:r w:rsidRPr="00FA65DF">
        <w:rPr>
          <w:iCs/>
        </w:rPr>
        <w:t xml:space="preserve">Задания 14 и 15 претерпели изменения по сравнению с КИМ прошлых лет, конечно же, некорректно сравнивать результаты текущего и прошлого года. Однако и в прошлом году в Петербурге задание 18, связанное с анализом сложного изображения (марки, монеты и т.д.) выполнило около 73% участников экзамена, а тематически связанное с ним задание 19 (выбор двух иллюстраций) – менее половины, около 48%. А вот </w:t>
      </w:r>
      <w:r w:rsidR="00E852ED" w:rsidRPr="00FA65DF">
        <w:rPr>
          <w:iCs/>
        </w:rPr>
        <w:t xml:space="preserve">с 19 заданием </w:t>
      </w:r>
      <w:r w:rsidRPr="00FA65DF">
        <w:rPr>
          <w:iCs/>
        </w:rPr>
        <w:t>в открытом варианте прошлого года справилось более 75% участников экзамена. Причины такого противоречия были достаточно подробно объяснены в отчете ПК за 2021 г., в частности, это было связано с тематикой задания открытого варианта</w:t>
      </w:r>
      <w:r w:rsidRPr="00FA65DF">
        <w:rPr>
          <w:rStyle w:val="a6"/>
          <w:iCs/>
        </w:rPr>
        <w:footnoteReference w:id="10"/>
      </w:r>
      <w:r w:rsidRPr="00FA65DF">
        <w:rPr>
          <w:iCs/>
        </w:rPr>
        <w:t xml:space="preserve">. В КИМах 2022 года в 15 задании использованы изображения памятников архитектуры, скульптуры, живописи, киноафиши. Не все эти памятники культуры одинаково хорошо изучены в </w:t>
      </w:r>
      <w:r w:rsidRPr="00FA65DF">
        <w:rPr>
          <w:iCs/>
        </w:rPr>
        <w:lastRenderedPageBreak/>
        <w:t>школьном курсе. Запомнить изображения некоторых объектов позволяют уроки по другим школьным предметам, однако использовать межпредметные знания способен далеко не каждый участник экзамена. Второй вопрос задания 15 имеет множество вариантов: название города</w:t>
      </w:r>
      <w:r w:rsidR="00B73E23">
        <w:rPr>
          <w:iCs/>
        </w:rPr>
        <w:t>,</w:t>
      </w:r>
      <w:r w:rsidRPr="00FA65DF">
        <w:rPr>
          <w:iCs/>
        </w:rPr>
        <w:t xml:space="preserve"> в котором памятник расположен (как в открытом варианте), но может быть вопрос об авторе (художник, архитектор, режиссер), о памятнике, совпадающем по времени постройки с объектом, указанным в 14 задании, о стиле, в котором создан памятник. Везде разная степень детализации, какие-то из этих вопросов скорее относятся к базовому уровню (город, в котором находится объект), а какие-то – к углубленному (стиль). Анализ результатов выполнения задания 15 подтверждает тезис о неравнозначности вопросов в разных вариантах, уровень сложности которых явно не одинаков. Например, с решением задания 15 в 325 варианте справилось 51,55% участников экзамена, то же задание 324 варианта выполнили только 31,38% экзаменуемых. Это обстоятельство опять поднимает вопрос об объективности КИМ ЕГЭ по истории, на что уже обращалось внимание выше.</w:t>
      </w:r>
    </w:p>
    <w:p w14:paraId="2D877731" w14:textId="77777777" w:rsidR="00D30775" w:rsidRPr="00644F40" w:rsidRDefault="00D30775" w:rsidP="00D30775">
      <w:pPr>
        <w:pStyle w:val="-"/>
        <w:spacing w:after="0"/>
        <w:jc w:val="right"/>
        <w:rPr>
          <w:sz w:val="18"/>
          <w:szCs w:val="18"/>
          <w:lang w:val="ru-RU"/>
        </w:rPr>
      </w:pPr>
      <w:r w:rsidRPr="00644F40">
        <w:rPr>
          <w:b w:val="0"/>
          <w:bCs/>
          <w:i/>
          <w:iCs/>
          <w:sz w:val="18"/>
          <w:szCs w:val="18"/>
          <w:lang w:val="ru-RU"/>
        </w:rPr>
        <w:t>Таблица 3-18</w:t>
      </w:r>
    </w:p>
    <w:p w14:paraId="40F46453" w14:textId="77777777" w:rsidR="00D30775" w:rsidRPr="00FA65DF" w:rsidRDefault="00D30775" w:rsidP="00D30775">
      <w:pPr>
        <w:pStyle w:val="-"/>
        <w:spacing w:after="0"/>
        <w:rPr>
          <w:sz w:val="24"/>
          <w:szCs w:val="24"/>
          <w:lang w:val="ru-RU"/>
        </w:rPr>
      </w:pPr>
      <w:r w:rsidRPr="00FA65DF">
        <w:rPr>
          <w:sz w:val="24"/>
          <w:szCs w:val="24"/>
          <w:lang w:val="ru-RU"/>
        </w:rPr>
        <w:t xml:space="preserve">Сравнительные результаты выполнения задания 16 средних показателей </w:t>
      </w:r>
    </w:p>
    <w:p w14:paraId="7AB98F9A" w14:textId="77777777" w:rsidR="00D30775" w:rsidRPr="00FA65DF" w:rsidRDefault="00D30775" w:rsidP="00D30775">
      <w:pPr>
        <w:pStyle w:val="-"/>
        <w:spacing w:after="0"/>
        <w:rPr>
          <w:sz w:val="24"/>
          <w:szCs w:val="24"/>
          <w:lang w:val="ru-RU"/>
        </w:rPr>
      </w:pPr>
      <w:r w:rsidRPr="00FA65DF">
        <w:rPr>
          <w:sz w:val="24"/>
          <w:szCs w:val="24"/>
          <w:lang w:val="ru-RU"/>
        </w:rPr>
        <w:t>по региону и открытому варианту</w:t>
      </w:r>
    </w:p>
    <w:p w14:paraId="3BC703C7" w14:textId="77777777" w:rsidR="00D30775" w:rsidRPr="00FA65DF" w:rsidRDefault="00D30775" w:rsidP="00D30775">
      <w:pPr>
        <w:pStyle w:val="-"/>
        <w:spacing w:after="0"/>
        <w:jc w:val="right"/>
        <w:rPr>
          <w:b w:val="0"/>
          <w:bCs/>
          <w:i/>
          <w:iCs/>
          <w:sz w:val="24"/>
          <w:szCs w:val="24"/>
          <w:lang w:val="ru-RU"/>
        </w:rPr>
      </w:pPr>
    </w:p>
    <w:tbl>
      <w:tblPr>
        <w:tblW w:w="9356" w:type="dxa"/>
        <w:tblInd w:w="57" w:type="dxa"/>
        <w:tblLayout w:type="fixed"/>
        <w:tblCellMar>
          <w:left w:w="57" w:type="dxa"/>
          <w:right w:w="57" w:type="dxa"/>
        </w:tblCellMar>
        <w:tblLook w:val="0000" w:firstRow="0" w:lastRow="0" w:firstColumn="0" w:lastColumn="0" w:noHBand="0" w:noVBand="0"/>
      </w:tblPr>
      <w:tblGrid>
        <w:gridCol w:w="680"/>
        <w:gridCol w:w="865"/>
        <w:gridCol w:w="865"/>
        <w:gridCol w:w="921"/>
        <w:gridCol w:w="922"/>
        <w:gridCol w:w="779"/>
        <w:gridCol w:w="780"/>
        <w:gridCol w:w="921"/>
        <w:gridCol w:w="922"/>
        <w:gridCol w:w="850"/>
        <w:gridCol w:w="851"/>
      </w:tblGrid>
      <w:tr w:rsidR="00522801" w:rsidRPr="00FA65DF" w14:paraId="19E0984C" w14:textId="77777777" w:rsidTr="00D30775">
        <w:trPr>
          <w:cantSplit/>
          <w:trHeight w:val="635"/>
          <w:tblHead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CE8B472"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w:t>
            </w:r>
          </w:p>
        </w:tc>
        <w:tc>
          <w:tcPr>
            <w:tcW w:w="1730" w:type="dxa"/>
            <w:gridSpan w:val="2"/>
            <w:tcBorders>
              <w:top w:val="single" w:sz="8" w:space="0" w:color="000000"/>
              <w:left w:val="single" w:sz="4" w:space="0" w:color="auto"/>
              <w:bottom w:val="single" w:sz="8" w:space="0" w:color="000000"/>
              <w:right w:val="single" w:sz="8" w:space="0" w:color="000000"/>
            </w:tcBorders>
            <w:shd w:val="clear" w:color="auto" w:fill="auto"/>
            <w:vAlign w:val="center"/>
          </w:tcPr>
          <w:p w14:paraId="665F5A5F" w14:textId="77777777" w:rsidR="00522801" w:rsidRPr="00FA65DF" w:rsidRDefault="00522801" w:rsidP="006A68D2">
            <w:pPr>
              <w:autoSpaceDE w:val="0"/>
              <w:autoSpaceDN w:val="0"/>
              <w:adjustRightInd w:val="0"/>
              <w:jc w:val="center"/>
              <w:rPr>
                <w:bCs/>
                <w:noProof/>
                <w:sz w:val="20"/>
                <w:szCs w:val="20"/>
              </w:rPr>
            </w:pPr>
            <w:r w:rsidRPr="00FA65DF">
              <w:rPr>
                <w:noProof/>
                <w:sz w:val="20"/>
                <w:szCs w:val="20"/>
              </w:rPr>
              <w:t>Средний %</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tcPr>
          <w:p w14:paraId="731AC9FF"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не преодолевших минимальный балл</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5C43385"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минимального до 60 т.б.</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2F96722"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61 до 80 т.б.</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4F659D2"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81 до 100 т.б.</w:t>
            </w:r>
          </w:p>
        </w:tc>
      </w:tr>
      <w:tr w:rsidR="00D30775" w:rsidRPr="00FA65DF" w14:paraId="408A53F5" w14:textId="77777777" w:rsidTr="00D30775">
        <w:trPr>
          <w:cantSplit/>
          <w:trHeight w:val="309"/>
        </w:trPr>
        <w:tc>
          <w:tcPr>
            <w:tcW w:w="680" w:type="dxa"/>
            <w:tcBorders>
              <w:top w:val="single" w:sz="4" w:space="0" w:color="auto"/>
              <w:left w:val="single" w:sz="8" w:space="0" w:color="000000"/>
              <w:bottom w:val="single" w:sz="8" w:space="0" w:color="000000"/>
              <w:right w:val="single" w:sz="8" w:space="0" w:color="000000"/>
            </w:tcBorders>
            <w:vAlign w:val="center"/>
          </w:tcPr>
          <w:p w14:paraId="583F4844" w14:textId="77777777" w:rsidR="00D30775" w:rsidRPr="00FA65DF" w:rsidRDefault="00D30775" w:rsidP="00D30775">
            <w:pPr>
              <w:autoSpaceDE w:val="0"/>
              <w:autoSpaceDN w:val="0"/>
              <w:adjustRightInd w:val="0"/>
              <w:ind w:hanging="112"/>
              <w:jc w:val="center"/>
              <w:rPr>
                <w:bCs/>
                <w:noProof/>
              </w:rPr>
            </w:pPr>
          </w:p>
        </w:tc>
        <w:tc>
          <w:tcPr>
            <w:tcW w:w="865" w:type="dxa"/>
            <w:tcBorders>
              <w:top w:val="single" w:sz="8" w:space="0" w:color="000000"/>
              <w:left w:val="single" w:sz="8" w:space="0" w:color="000000"/>
              <w:bottom w:val="single" w:sz="8" w:space="0" w:color="000000"/>
              <w:right w:val="single" w:sz="8" w:space="0" w:color="000000"/>
            </w:tcBorders>
            <w:vAlign w:val="center"/>
          </w:tcPr>
          <w:p w14:paraId="0EC43C70"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865" w:type="dxa"/>
            <w:tcBorders>
              <w:top w:val="single" w:sz="8" w:space="0" w:color="000000"/>
              <w:left w:val="single" w:sz="8" w:space="0" w:color="000000"/>
              <w:bottom w:val="single" w:sz="8" w:space="0" w:color="000000"/>
              <w:right w:val="single" w:sz="8" w:space="0" w:color="000000"/>
            </w:tcBorders>
            <w:vAlign w:val="center"/>
          </w:tcPr>
          <w:p w14:paraId="194F3F19"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8" w:space="0" w:color="000000"/>
              <w:left w:val="single" w:sz="8" w:space="0" w:color="000000"/>
              <w:bottom w:val="single" w:sz="8" w:space="0" w:color="000000"/>
              <w:right w:val="single" w:sz="8" w:space="0" w:color="000000"/>
            </w:tcBorders>
            <w:vAlign w:val="center"/>
          </w:tcPr>
          <w:p w14:paraId="10347495"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2" w:type="dxa"/>
            <w:tcBorders>
              <w:top w:val="single" w:sz="8" w:space="0" w:color="000000"/>
              <w:left w:val="single" w:sz="8" w:space="0" w:color="000000"/>
              <w:bottom w:val="single" w:sz="8" w:space="0" w:color="000000"/>
              <w:right w:val="single" w:sz="8" w:space="0" w:color="000000"/>
            </w:tcBorders>
            <w:vAlign w:val="center"/>
          </w:tcPr>
          <w:p w14:paraId="47692B14"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779" w:type="dxa"/>
            <w:tcBorders>
              <w:top w:val="single" w:sz="8" w:space="0" w:color="000000"/>
              <w:left w:val="single" w:sz="8" w:space="0" w:color="000000"/>
              <w:bottom w:val="single" w:sz="8" w:space="0" w:color="000000"/>
              <w:right w:val="single" w:sz="8" w:space="0" w:color="000000"/>
            </w:tcBorders>
            <w:vAlign w:val="center"/>
          </w:tcPr>
          <w:p w14:paraId="28A68BE3"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780" w:type="dxa"/>
            <w:tcBorders>
              <w:top w:val="single" w:sz="8" w:space="0" w:color="000000"/>
              <w:left w:val="single" w:sz="8" w:space="0" w:color="000000"/>
              <w:bottom w:val="single" w:sz="8" w:space="0" w:color="000000"/>
              <w:right w:val="single" w:sz="8" w:space="0" w:color="000000"/>
            </w:tcBorders>
            <w:vAlign w:val="center"/>
          </w:tcPr>
          <w:p w14:paraId="18515357"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921" w:type="dxa"/>
            <w:tcBorders>
              <w:top w:val="single" w:sz="8" w:space="0" w:color="000000"/>
              <w:left w:val="single" w:sz="8" w:space="0" w:color="000000"/>
              <w:bottom w:val="single" w:sz="8" w:space="0" w:color="000000"/>
              <w:right w:val="single" w:sz="8" w:space="0" w:color="000000"/>
            </w:tcBorders>
            <w:vAlign w:val="center"/>
          </w:tcPr>
          <w:p w14:paraId="02F6FC36"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922" w:type="dxa"/>
            <w:tcBorders>
              <w:top w:val="single" w:sz="8" w:space="0" w:color="000000"/>
              <w:left w:val="single" w:sz="8" w:space="0" w:color="000000"/>
              <w:bottom w:val="single" w:sz="8" w:space="0" w:color="000000"/>
              <w:right w:val="single" w:sz="8" w:space="0" w:color="000000"/>
            </w:tcBorders>
            <w:vAlign w:val="center"/>
          </w:tcPr>
          <w:p w14:paraId="583661A8" w14:textId="77777777" w:rsidR="00D30775" w:rsidRPr="00FA65DF" w:rsidRDefault="00D30775" w:rsidP="00D30775">
            <w:pPr>
              <w:jc w:val="center"/>
              <w:rPr>
                <w:rFonts w:eastAsia="Arial"/>
                <w:sz w:val="20"/>
                <w:szCs w:val="20"/>
              </w:rPr>
            </w:pPr>
            <w:r w:rsidRPr="00FA65DF">
              <w:rPr>
                <w:rFonts w:eastAsia="Arial"/>
                <w:sz w:val="20"/>
                <w:szCs w:val="20"/>
              </w:rPr>
              <w:t>319</w:t>
            </w:r>
          </w:p>
        </w:tc>
        <w:tc>
          <w:tcPr>
            <w:tcW w:w="850" w:type="dxa"/>
            <w:tcBorders>
              <w:top w:val="single" w:sz="8" w:space="0" w:color="000000"/>
              <w:left w:val="single" w:sz="8" w:space="0" w:color="000000"/>
              <w:bottom w:val="single" w:sz="8" w:space="0" w:color="000000"/>
              <w:right w:val="single" w:sz="8" w:space="0" w:color="000000"/>
            </w:tcBorders>
            <w:vAlign w:val="center"/>
          </w:tcPr>
          <w:p w14:paraId="394D5329" w14:textId="77777777" w:rsidR="00D30775" w:rsidRPr="00FA65DF" w:rsidRDefault="00D30775" w:rsidP="00D30775">
            <w:pPr>
              <w:jc w:val="center"/>
              <w:rPr>
                <w:rFonts w:eastAsia="Segoe UI"/>
                <w:sz w:val="20"/>
                <w:szCs w:val="20"/>
              </w:rPr>
            </w:pPr>
            <w:r w:rsidRPr="00FA65DF">
              <w:rPr>
                <w:rFonts w:eastAsia="Segoe UI"/>
                <w:sz w:val="20"/>
                <w:szCs w:val="20"/>
              </w:rPr>
              <w:t>все</w:t>
            </w:r>
          </w:p>
        </w:tc>
        <w:tc>
          <w:tcPr>
            <w:tcW w:w="851" w:type="dxa"/>
            <w:tcBorders>
              <w:top w:val="single" w:sz="8" w:space="0" w:color="000000"/>
              <w:left w:val="single" w:sz="8" w:space="0" w:color="000000"/>
              <w:bottom w:val="single" w:sz="8" w:space="0" w:color="000000"/>
              <w:right w:val="single" w:sz="8" w:space="0" w:color="000000"/>
            </w:tcBorders>
            <w:vAlign w:val="center"/>
          </w:tcPr>
          <w:p w14:paraId="667C104D" w14:textId="77777777" w:rsidR="00D30775" w:rsidRPr="00FA65DF" w:rsidRDefault="00D30775" w:rsidP="00D30775">
            <w:pPr>
              <w:jc w:val="center"/>
              <w:rPr>
                <w:rFonts w:eastAsia="Arial"/>
                <w:sz w:val="20"/>
                <w:szCs w:val="20"/>
              </w:rPr>
            </w:pPr>
            <w:r w:rsidRPr="00FA65DF">
              <w:rPr>
                <w:rFonts w:eastAsia="Arial"/>
                <w:sz w:val="20"/>
                <w:szCs w:val="20"/>
              </w:rPr>
              <w:t>319</w:t>
            </w:r>
          </w:p>
        </w:tc>
      </w:tr>
      <w:tr w:rsidR="00D30775" w:rsidRPr="00FA65DF" w14:paraId="34D0706D" w14:textId="77777777" w:rsidTr="00D30775">
        <w:trPr>
          <w:cantSplit/>
          <w:trHeight w:val="309"/>
        </w:trPr>
        <w:tc>
          <w:tcPr>
            <w:tcW w:w="680" w:type="dxa"/>
            <w:tcBorders>
              <w:top w:val="single" w:sz="8" w:space="0" w:color="000000"/>
              <w:left w:val="single" w:sz="8" w:space="0" w:color="000000"/>
              <w:bottom w:val="single" w:sz="8" w:space="0" w:color="000000"/>
              <w:right w:val="single" w:sz="8" w:space="0" w:color="000000"/>
            </w:tcBorders>
            <w:vAlign w:val="center"/>
          </w:tcPr>
          <w:p w14:paraId="15C3ACC2" w14:textId="77777777" w:rsidR="00D30775" w:rsidRPr="00FA65DF" w:rsidRDefault="00D30775" w:rsidP="00D30775">
            <w:pPr>
              <w:autoSpaceDE w:val="0"/>
              <w:autoSpaceDN w:val="0"/>
              <w:adjustRightInd w:val="0"/>
              <w:ind w:hanging="112"/>
              <w:jc w:val="center"/>
              <w:rPr>
                <w:bCs/>
                <w:noProof/>
                <w:sz w:val="20"/>
                <w:szCs w:val="20"/>
              </w:rPr>
            </w:pPr>
            <w:r w:rsidRPr="00FA65DF">
              <w:rPr>
                <w:bCs/>
                <w:noProof/>
                <w:sz w:val="20"/>
                <w:szCs w:val="20"/>
              </w:rPr>
              <w:t>16</w:t>
            </w:r>
          </w:p>
        </w:tc>
        <w:tc>
          <w:tcPr>
            <w:tcW w:w="865" w:type="dxa"/>
            <w:tcBorders>
              <w:top w:val="single" w:sz="8" w:space="0" w:color="000000"/>
              <w:left w:val="single" w:sz="8" w:space="0" w:color="000000"/>
              <w:bottom w:val="single" w:sz="8" w:space="0" w:color="000000"/>
              <w:right w:val="single" w:sz="8" w:space="0" w:color="000000"/>
            </w:tcBorders>
            <w:vAlign w:val="center"/>
          </w:tcPr>
          <w:p w14:paraId="0EC73E49" w14:textId="77777777" w:rsidR="00D30775" w:rsidRPr="00FA65DF" w:rsidRDefault="00D30775" w:rsidP="00D30775">
            <w:pPr>
              <w:jc w:val="center"/>
              <w:rPr>
                <w:bCs/>
                <w:sz w:val="20"/>
                <w:szCs w:val="20"/>
              </w:rPr>
            </w:pPr>
            <w:r w:rsidRPr="00FA65DF">
              <w:rPr>
                <w:rFonts w:eastAsia="Segoe UI"/>
                <w:bCs/>
                <w:sz w:val="20"/>
                <w:szCs w:val="20"/>
              </w:rPr>
              <w:t>66,94</w:t>
            </w:r>
          </w:p>
        </w:tc>
        <w:tc>
          <w:tcPr>
            <w:tcW w:w="865" w:type="dxa"/>
            <w:tcBorders>
              <w:top w:val="single" w:sz="8" w:space="0" w:color="000000"/>
              <w:left w:val="single" w:sz="8" w:space="0" w:color="000000"/>
              <w:bottom w:val="single" w:sz="8" w:space="0" w:color="000000"/>
              <w:right w:val="single" w:sz="8" w:space="0" w:color="000000"/>
            </w:tcBorders>
            <w:vAlign w:val="center"/>
          </w:tcPr>
          <w:p w14:paraId="0CAD25A7" w14:textId="77777777" w:rsidR="00D30775" w:rsidRPr="00FA65DF" w:rsidRDefault="00D30775" w:rsidP="00D30775">
            <w:pPr>
              <w:jc w:val="center"/>
              <w:rPr>
                <w:bCs/>
                <w:sz w:val="20"/>
                <w:szCs w:val="20"/>
              </w:rPr>
            </w:pPr>
            <w:r w:rsidRPr="00FA65DF">
              <w:rPr>
                <w:rFonts w:eastAsia="Segoe UI"/>
                <w:bCs/>
                <w:sz w:val="20"/>
                <w:szCs w:val="20"/>
              </w:rPr>
              <w:t>62,26</w:t>
            </w:r>
          </w:p>
        </w:tc>
        <w:tc>
          <w:tcPr>
            <w:tcW w:w="921" w:type="dxa"/>
            <w:tcBorders>
              <w:top w:val="single" w:sz="8" w:space="0" w:color="000000"/>
              <w:left w:val="single" w:sz="8" w:space="0" w:color="000000"/>
              <w:bottom w:val="single" w:sz="8" w:space="0" w:color="000000"/>
              <w:right w:val="single" w:sz="8" w:space="0" w:color="000000"/>
            </w:tcBorders>
            <w:vAlign w:val="center"/>
          </w:tcPr>
          <w:p w14:paraId="698A34CF" w14:textId="77777777" w:rsidR="00D30775" w:rsidRPr="00FA65DF" w:rsidRDefault="00D30775" w:rsidP="00D30775">
            <w:pPr>
              <w:jc w:val="center"/>
              <w:rPr>
                <w:bCs/>
                <w:sz w:val="20"/>
                <w:szCs w:val="20"/>
              </w:rPr>
            </w:pPr>
            <w:r w:rsidRPr="00FA65DF">
              <w:rPr>
                <w:rFonts w:eastAsia="Arial"/>
                <w:bCs/>
                <w:sz w:val="20"/>
                <w:szCs w:val="20"/>
              </w:rPr>
              <w:t>14,24</w:t>
            </w:r>
          </w:p>
        </w:tc>
        <w:tc>
          <w:tcPr>
            <w:tcW w:w="922" w:type="dxa"/>
            <w:tcBorders>
              <w:top w:val="single" w:sz="8" w:space="0" w:color="000000"/>
              <w:left w:val="single" w:sz="8" w:space="0" w:color="000000"/>
              <w:bottom w:val="single" w:sz="8" w:space="0" w:color="000000"/>
              <w:right w:val="single" w:sz="8" w:space="0" w:color="000000"/>
            </w:tcBorders>
            <w:vAlign w:val="center"/>
          </w:tcPr>
          <w:p w14:paraId="7618CB6D" w14:textId="77777777" w:rsidR="00D30775" w:rsidRPr="00FA65DF" w:rsidRDefault="00D30775" w:rsidP="00D30775">
            <w:pPr>
              <w:jc w:val="center"/>
              <w:rPr>
                <w:bCs/>
                <w:sz w:val="20"/>
                <w:szCs w:val="20"/>
              </w:rPr>
            </w:pPr>
            <w:r w:rsidRPr="00FA65DF">
              <w:rPr>
                <w:rFonts w:eastAsia="Arial"/>
                <w:bCs/>
                <w:sz w:val="20"/>
                <w:szCs w:val="20"/>
              </w:rPr>
              <w:t>20,37</w:t>
            </w:r>
          </w:p>
        </w:tc>
        <w:tc>
          <w:tcPr>
            <w:tcW w:w="779" w:type="dxa"/>
            <w:tcBorders>
              <w:top w:val="single" w:sz="8" w:space="0" w:color="000000"/>
              <w:left w:val="single" w:sz="8" w:space="0" w:color="000000"/>
              <w:bottom w:val="single" w:sz="8" w:space="0" w:color="000000"/>
              <w:right w:val="single" w:sz="8" w:space="0" w:color="000000"/>
            </w:tcBorders>
            <w:vAlign w:val="center"/>
          </w:tcPr>
          <w:p w14:paraId="304119D2" w14:textId="77777777" w:rsidR="00D30775" w:rsidRPr="00FA65DF" w:rsidRDefault="00D30775" w:rsidP="00D30775">
            <w:pPr>
              <w:jc w:val="center"/>
              <w:rPr>
                <w:bCs/>
                <w:sz w:val="20"/>
                <w:szCs w:val="20"/>
              </w:rPr>
            </w:pPr>
            <w:r w:rsidRPr="00FA65DF">
              <w:rPr>
                <w:rFonts w:eastAsia="Arial"/>
                <w:bCs/>
                <w:sz w:val="20"/>
                <w:szCs w:val="20"/>
              </w:rPr>
              <w:t>55,03</w:t>
            </w:r>
          </w:p>
        </w:tc>
        <w:tc>
          <w:tcPr>
            <w:tcW w:w="780" w:type="dxa"/>
            <w:tcBorders>
              <w:top w:val="single" w:sz="8" w:space="0" w:color="000000"/>
              <w:left w:val="single" w:sz="8" w:space="0" w:color="000000"/>
              <w:bottom w:val="single" w:sz="8" w:space="0" w:color="000000"/>
              <w:right w:val="single" w:sz="8" w:space="0" w:color="000000"/>
            </w:tcBorders>
            <w:vAlign w:val="center"/>
          </w:tcPr>
          <w:p w14:paraId="4C8865A1" w14:textId="77777777" w:rsidR="00D30775" w:rsidRPr="00FA65DF" w:rsidRDefault="00D30775" w:rsidP="00D30775">
            <w:pPr>
              <w:jc w:val="center"/>
              <w:rPr>
                <w:bCs/>
                <w:sz w:val="20"/>
                <w:szCs w:val="20"/>
              </w:rPr>
            </w:pPr>
            <w:r w:rsidRPr="00FA65DF">
              <w:rPr>
                <w:rFonts w:eastAsia="Arial"/>
                <w:bCs/>
                <w:sz w:val="20"/>
                <w:szCs w:val="20"/>
              </w:rPr>
              <w:t>52,58</w:t>
            </w:r>
          </w:p>
        </w:tc>
        <w:tc>
          <w:tcPr>
            <w:tcW w:w="921" w:type="dxa"/>
            <w:tcBorders>
              <w:top w:val="single" w:sz="8" w:space="0" w:color="000000"/>
              <w:left w:val="single" w:sz="8" w:space="0" w:color="000000"/>
              <w:bottom w:val="single" w:sz="8" w:space="0" w:color="000000"/>
              <w:right w:val="single" w:sz="8" w:space="0" w:color="000000"/>
            </w:tcBorders>
            <w:vAlign w:val="center"/>
          </w:tcPr>
          <w:p w14:paraId="27AFB140" w14:textId="77777777" w:rsidR="00D30775" w:rsidRPr="00FA65DF" w:rsidRDefault="00D30775" w:rsidP="00D30775">
            <w:pPr>
              <w:jc w:val="center"/>
              <w:rPr>
                <w:bCs/>
                <w:sz w:val="20"/>
                <w:szCs w:val="20"/>
              </w:rPr>
            </w:pPr>
            <w:r w:rsidRPr="00FA65DF">
              <w:rPr>
                <w:rFonts w:eastAsia="Arial"/>
                <w:bCs/>
                <w:sz w:val="20"/>
                <w:szCs w:val="20"/>
              </w:rPr>
              <w:t>80,51</w:t>
            </w:r>
          </w:p>
        </w:tc>
        <w:tc>
          <w:tcPr>
            <w:tcW w:w="922" w:type="dxa"/>
            <w:tcBorders>
              <w:top w:val="single" w:sz="8" w:space="0" w:color="000000"/>
              <w:left w:val="single" w:sz="8" w:space="0" w:color="000000"/>
              <w:bottom w:val="single" w:sz="8" w:space="0" w:color="000000"/>
              <w:right w:val="single" w:sz="8" w:space="0" w:color="000000"/>
            </w:tcBorders>
            <w:vAlign w:val="center"/>
          </w:tcPr>
          <w:p w14:paraId="1A2F9CF9" w14:textId="77777777" w:rsidR="00D30775" w:rsidRPr="00FA65DF" w:rsidRDefault="00D30775" w:rsidP="00D30775">
            <w:pPr>
              <w:jc w:val="center"/>
              <w:rPr>
                <w:bCs/>
                <w:sz w:val="20"/>
                <w:szCs w:val="20"/>
              </w:rPr>
            </w:pPr>
            <w:r w:rsidRPr="00FA65DF">
              <w:rPr>
                <w:rFonts w:eastAsia="Arial"/>
                <w:bCs/>
                <w:sz w:val="20"/>
                <w:szCs w:val="20"/>
              </w:rPr>
              <w:t>73,18</w:t>
            </w:r>
          </w:p>
        </w:tc>
        <w:tc>
          <w:tcPr>
            <w:tcW w:w="850" w:type="dxa"/>
            <w:tcBorders>
              <w:top w:val="single" w:sz="8" w:space="0" w:color="000000"/>
              <w:left w:val="single" w:sz="8" w:space="0" w:color="000000"/>
              <w:bottom w:val="single" w:sz="8" w:space="0" w:color="000000"/>
              <w:right w:val="single" w:sz="8" w:space="0" w:color="000000"/>
            </w:tcBorders>
            <w:vAlign w:val="center"/>
          </w:tcPr>
          <w:p w14:paraId="2FA5C331" w14:textId="77777777" w:rsidR="00D30775" w:rsidRPr="00FA65DF" w:rsidRDefault="00D30775" w:rsidP="00D30775">
            <w:pPr>
              <w:jc w:val="center"/>
              <w:rPr>
                <w:bCs/>
                <w:sz w:val="20"/>
                <w:szCs w:val="20"/>
              </w:rPr>
            </w:pPr>
            <w:r w:rsidRPr="00FA65DF">
              <w:rPr>
                <w:rFonts w:eastAsia="Arial"/>
                <w:bCs/>
                <w:sz w:val="20"/>
                <w:szCs w:val="20"/>
              </w:rPr>
              <w:t>93,54</w:t>
            </w:r>
          </w:p>
        </w:tc>
        <w:tc>
          <w:tcPr>
            <w:tcW w:w="851" w:type="dxa"/>
            <w:tcBorders>
              <w:top w:val="single" w:sz="8" w:space="0" w:color="000000"/>
              <w:left w:val="single" w:sz="8" w:space="0" w:color="000000"/>
              <w:bottom w:val="single" w:sz="8" w:space="0" w:color="000000"/>
              <w:right w:val="single" w:sz="8" w:space="0" w:color="000000"/>
            </w:tcBorders>
            <w:vAlign w:val="center"/>
          </w:tcPr>
          <w:p w14:paraId="053DF443" w14:textId="77777777" w:rsidR="00D30775" w:rsidRPr="00FA65DF" w:rsidRDefault="00D30775" w:rsidP="00D30775">
            <w:pPr>
              <w:jc w:val="center"/>
              <w:rPr>
                <w:bCs/>
                <w:sz w:val="20"/>
                <w:szCs w:val="20"/>
              </w:rPr>
            </w:pPr>
            <w:r w:rsidRPr="00FA65DF">
              <w:rPr>
                <w:rFonts w:eastAsia="Arial"/>
                <w:bCs/>
                <w:sz w:val="20"/>
                <w:szCs w:val="20"/>
              </w:rPr>
              <w:t>91,06</w:t>
            </w:r>
          </w:p>
        </w:tc>
      </w:tr>
    </w:tbl>
    <w:p w14:paraId="3B75E761" w14:textId="77777777" w:rsidR="00522801" w:rsidRPr="00FA65DF" w:rsidRDefault="00522801" w:rsidP="00D30775"/>
    <w:p w14:paraId="353A4FA7" w14:textId="77777777" w:rsidR="00D30775" w:rsidRPr="00FA65DF" w:rsidRDefault="00D30775" w:rsidP="00D30775">
      <w:pPr>
        <w:ind w:firstLine="539"/>
        <w:jc w:val="both"/>
      </w:pPr>
      <w:r w:rsidRPr="00FA65DF">
        <w:t>Задание16</w:t>
      </w:r>
      <w:r w:rsidR="00522801">
        <w:t xml:space="preserve"> </w:t>
      </w:r>
      <w:r w:rsidRPr="00FA65DF">
        <w:t>КИМ 2022 года – задание нового типа, оно ориентировано на работу с письменными историческими источниками: атрибуцию, использование контекстной информации, извлечение информации, представленной в явном виде</w:t>
      </w:r>
      <w:r w:rsidR="00160A6C" w:rsidRPr="00FA65DF">
        <w:t xml:space="preserve"> во фрагментах двух текстов</w:t>
      </w:r>
      <w:r w:rsidRPr="00FA65DF">
        <w:t>. Содержание этого задания всегда конкретно – это период Великой Отечественной войны. Как указывалось в Спецификации 2022 г.</w:t>
      </w:r>
      <w:r w:rsidR="0003556A" w:rsidRPr="00FA65DF">
        <w:t>,</w:t>
      </w:r>
      <w:r w:rsidRPr="00FA65DF">
        <w:t xml:space="preserve"> это задание введено с целью усиления содержательной составляющей экзаменационной работы, посвящённой Великой Отечественной войне</w:t>
      </w:r>
      <w:r w:rsidRPr="00FA65DF">
        <w:rPr>
          <w:rStyle w:val="a6"/>
        </w:rPr>
        <w:footnoteReference w:id="11"/>
      </w:r>
      <w:r w:rsidRPr="00FA65DF">
        <w:t>. Задание оценивается в 3 балла.</w:t>
      </w:r>
    </w:p>
    <w:p w14:paraId="190E8439" w14:textId="77777777" w:rsidR="00D30775" w:rsidRPr="00FA65DF" w:rsidRDefault="00D30775" w:rsidP="00D30775">
      <w:pPr>
        <w:ind w:firstLine="539"/>
        <w:jc w:val="both"/>
      </w:pPr>
      <w:r w:rsidRPr="00FA65DF">
        <w:t xml:space="preserve">Средний показатель по региону составляет 66,94%, средний показатель по открытому варианту 319 практически такой же – 62,26%. Такие результаты можно назвать умеренными, и оптимистично </w:t>
      </w:r>
      <w:r w:rsidR="0003556A" w:rsidRPr="00FA65DF">
        <w:t>считать</w:t>
      </w:r>
      <w:r w:rsidRPr="00FA65DF">
        <w:t xml:space="preserve"> перспективными, так как задание выполнялось выпускниками впервые. Как и задания 6 и 12-13, задание 16 требует атрибуции текста</w:t>
      </w:r>
      <w:r w:rsidR="00B73E23">
        <w:t>,</w:t>
      </w:r>
      <w:r w:rsidR="00EA2C35">
        <w:t xml:space="preserve"> </w:t>
      </w:r>
      <w:r w:rsidR="00B73E23">
        <w:t xml:space="preserve">но главное - </w:t>
      </w:r>
      <w:r w:rsidR="000951D5">
        <w:t>качественных</w:t>
      </w:r>
      <w:r w:rsidRPr="00FA65DF">
        <w:t xml:space="preserve"> знаний по истории Великой Отечественной войны. Кодификатор содержит 123 элемента содержания посвященных Великой Отечественной войне</w:t>
      </w:r>
      <w:r w:rsidRPr="00FA65DF">
        <w:rPr>
          <w:rStyle w:val="a6"/>
        </w:rPr>
        <w:footnoteReference w:id="12"/>
      </w:r>
      <w:r w:rsidRPr="00FA65DF">
        <w:t xml:space="preserve">, что </w:t>
      </w:r>
      <w:r w:rsidR="00ED2C4A" w:rsidRPr="00FA65DF">
        <w:t>делает возможным</w:t>
      </w:r>
      <w:r w:rsidRPr="00FA65DF">
        <w:t xml:space="preserve"> наличие </w:t>
      </w:r>
      <w:r w:rsidR="00ED2C4A" w:rsidRPr="00FA65DF">
        <w:t xml:space="preserve">в КИМ </w:t>
      </w:r>
      <w:r w:rsidRPr="00FA65DF">
        <w:t>текст</w:t>
      </w:r>
      <w:r w:rsidR="00ED2C4A" w:rsidRPr="00FA65DF">
        <w:t>ов</w:t>
      </w:r>
      <w:r w:rsidRPr="00FA65DF">
        <w:t xml:space="preserve"> по любому событию Великой Отечественной войны и требует от участников экзамена очень качественной подготовки по данной теме. В среднем не справились с этим заданием всего</w:t>
      </w:r>
      <w:r w:rsidR="00EA2C35">
        <w:t xml:space="preserve"> </w:t>
      </w:r>
      <w:r w:rsidRPr="00FA65DF">
        <w:rPr>
          <w:rFonts w:eastAsia="Arial"/>
          <w:color w:val="000000"/>
        </w:rPr>
        <w:t xml:space="preserve">8,24% всех выпускников, однако максимальное количество баллов </w:t>
      </w:r>
      <w:r w:rsidR="0003556A" w:rsidRPr="00FA65DF">
        <w:rPr>
          <w:rFonts w:eastAsia="Arial"/>
          <w:color w:val="000000"/>
        </w:rPr>
        <w:t>– 3 балла, получили всего 36,83</w:t>
      </w:r>
      <w:r w:rsidRPr="00FA65DF">
        <w:rPr>
          <w:rFonts w:eastAsia="Arial"/>
          <w:color w:val="000000"/>
        </w:rPr>
        <w:t xml:space="preserve">% из всех сдающих экзамен, то есть </w:t>
      </w:r>
      <w:r w:rsidR="00BE6E9D" w:rsidRPr="00FA65DF">
        <w:rPr>
          <w:rFonts w:eastAsia="Arial"/>
          <w:color w:val="000000"/>
        </w:rPr>
        <w:t>только около</w:t>
      </w:r>
      <w:r w:rsidRPr="00FA65DF">
        <w:rPr>
          <w:rFonts w:eastAsia="Arial"/>
          <w:color w:val="000000"/>
        </w:rPr>
        <w:t xml:space="preserve"> трети выпускников знают данную тему на высоком уровне. 54,93% выпускников </w:t>
      </w:r>
      <w:r w:rsidR="00BE6E9D" w:rsidRPr="00FA65DF">
        <w:rPr>
          <w:rFonts w:eastAsia="Arial"/>
          <w:color w:val="000000"/>
        </w:rPr>
        <w:t xml:space="preserve">получили 1 или 2 балла, то есть они </w:t>
      </w:r>
      <w:r w:rsidRPr="00FA65DF">
        <w:rPr>
          <w:rFonts w:eastAsia="Arial"/>
          <w:color w:val="000000"/>
        </w:rPr>
        <w:t xml:space="preserve">знают некоторые вопросы </w:t>
      </w:r>
      <w:r w:rsidR="00BE6E9D" w:rsidRPr="00FA65DF">
        <w:rPr>
          <w:rFonts w:eastAsia="Arial"/>
          <w:color w:val="000000"/>
        </w:rPr>
        <w:t xml:space="preserve">истории </w:t>
      </w:r>
      <w:r w:rsidRPr="00FA65DF">
        <w:rPr>
          <w:rFonts w:eastAsia="Arial"/>
          <w:color w:val="000000"/>
        </w:rPr>
        <w:t xml:space="preserve">Великой Отечественной войны с ошибками. </w:t>
      </w:r>
      <w:r w:rsidR="006943B3" w:rsidRPr="00FA65DF">
        <w:t xml:space="preserve">В группе экзаменуемых, набравших от 81 до 100 б. максимальное количество баллов получило </w:t>
      </w:r>
      <w:r w:rsidR="006943B3" w:rsidRPr="00FA65DF">
        <w:rPr>
          <w:rFonts w:eastAsia="Arial"/>
          <w:color w:val="000000"/>
        </w:rPr>
        <w:t xml:space="preserve">81,52%, что свидетельствует, что даже среди подготовленных учащихся есть около 20% </w:t>
      </w:r>
      <w:r w:rsidR="00ED2C4A" w:rsidRPr="00FA65DF">
        <w:rPr>
          <w:rFonts w:eastAsia="Arial"/>
          <w:color w:val="000000"/>
        </w:rPr>
        <w:t>имеющих непрочные знания</w:t>
      </w:r>
      <w:r w:rsidR="006943B3" w:rsidRPr="00FA65DF">
        <w:rPr>
          <w:rFonts w:eastAsia="Arial"/>
          <w:color w:val="000000"/>
        </w:rPr>
        <w:t>, но среди них нет таких, кто получил 0 баллов, что свидетельствует о высоком уровне подготовки по данной теме</w:t>
      </w:r>
      <w:r w:rsidR="00EA2C35">
        <w:rPr>
          <w:rFonts w:eastAsia="Arial"/>
          <w:color w:val="000000"/>
        </w:rPr>
        <w:t xml:space="preserve"> среди отличников</w:t>
      </w:r>
      <w:r w:rsidR="006943B3" w:rsidRPr="00FA65DF">
        <w:rPr>
          <w:rFonts w:eastAsia="Arial"/>
          <w:color w:val="000000"/>
        </w:rPr>
        <w:t xml:space="preserve">. </w:t>
      </w:r>
      <w:r w:rsidRPr="00FA65DF">
        <w:rPr>
          <w:rFonts w:eastAsia="Arial"/>
          <w:color w:val="000000"/>
        </w:rPr>
        <w:t xml:space="preserve">Стоит отметить, что третья часть </w:t>
      </w:r>
      <w:r w:rsidR="00E74548" w:rsidRPr="00FA65DF">
        <w:rPr>
          <w:rFonts w:eastAsia="Arial"/>
          <w:color w:val="000000"/>
        </w:rPr>
        <w:t>задания</w:t>
      </w:r>
      <w:r w:rsidRPr="00FA65DF">
        <w:rPr>
          <w:rFonts w:eastAsia="Arial"/>
          <w:color w:val="000000"/>
        </w:rPr>
        <w:t xml:space="preserve">, в отличие от первых двух, </w:t>
      </w:r>
      <w:r w:rsidR="001A5C2D" w:rsidRPr="00FA65DF">
        <w:rPr>
          <w:rFonts w:eastAsia="Arial"/>
          <w:color w:val="000000"/>
        </w:rPr>
        <w:t xml:space="preserve">в </w:t>
      </w:r>
      <w:r w:rsidRPr="00FA65DF">
        <w:rPr>
          <w:rFonts w:eastAsia="Arial"/>
          <w:color w:val="000000"/>
        </w:rPr>
        <w:t>которы</w:t>
      </w:r>
      <w:r w:rsidR="001A5C2D" w:rsidRPr="00FA65DF">
        <w:rPr>
          <w:rFonts w:eastAsia="Arial"/>
          <w:color w:val="000000"/>
        </w:rPr>
        <w:t>х</w:t>
      </w:r>
      <w:r w:rsidR="00EA2C35">
        <w:rPr>
          <w:rFonts w:eastAsia="Arial"/>
          <w:color w:val="000000"/>
        </w:rPr>
        <w:t xml:space="preserve"> </w:t>
      </w:r>
      <w:r w:rsidR="001A5C2D" w:rsidRPr="00FA65DF">
        <w:rPr>
          <w:rFonts w:eastAsia="Arial"/>
          <w:color w:val="000000"/>
        </w:rPr>
        <w:t>проверяется</w:t>
      </w:r>
      <w:r w:rsidR="00E74548" w:rsidRPr="00FA65DF">
        <w:rPr>
          <w:rFonts w:eastAsia="Arial"/>
          <w:color w:val="000000"/>
        </w:rPr>
        <w:t xml:space="preserve"> умение проводить атрибуцию текста и</w:t>
      </w:r>
      <w:r w:rsidR="001A5C2D" w:rsidRPr="00FA65DF">
        <w:rPr>
          <w:rFonts w:eastAsia="Arial"/>
          <w:color w:val="000000"/>
        </w:rPr>
        <w:t xml:space="preserve"> знание</w:t>
      </w:r>
      <w:r w:rsidR="00E74548" w:rsidRPr="00FA65DF">
        <w:rPr>
          <w:rFonts w:eastAsia="Arial"/>
          <w:color w:val="000000"/>
        </w:rPr>
        <w:t xml:space="preserve"> конкретных</w:t>
      </w:r>
      <w:r w:rsidR="001A5C2D" w:rsidRPr="00FA65DF">
        <w:rPr>
          <w:rFonts w:eastAsia="Arial"/>
          <w:color w:val="000000"/>
        </w:rPr>
        <w:t xml:space="preserve"> фактов</w:t>
      </w:r>
      <w:r w:rsidR="00E74548" w:rsidRPr="00FA65DF">
        <w:rPr>
          <w:rFonts w:eastAsia="Arial"/>
          <w:color w:val="000000"/>
        </w:rPr>
        <w:t xml:space="preserve"> о войне, представляет</w:t>
      </w:r>
      <w:r w:rsidRPr="00FA65DF">
        <w:rPr>
          <w:rFonts w:eastAsia="Arial"/>
          <w:color w:val="000000"/>
        </w:rPr>
        <w:t xml:space="preserve"> собой</w:t>
      </w:r>
      <w:r w:rsidR="001A5C2D" w:rsidRPr="00FA65DF">
        <w:rPr>
          <w:rFonts w:eastAsia="Arial"/>
          <w:color w:val="000000"/>
        </w:rPr>
        <w:t xml:space="preserve"> проверку универсального</w:t>
      </w:r>
      <w:r w:rsidRPr="00FA65DF">
        <w:rPr>
          <w:rFonts w:eastAsia="Arial"/>
          <w:color w:val="000000"/>
        </w:rPr>
        <w:t xml:space="preserve"> навык</w:t>
      </w:r>
      <w:r w:rsidR="001A5C2D" w:rsidRPr="00FA65DF">
        <w:rPr>
          <w:rFonts w:eastAsia="Arial"/>
          <w:color w:val="000000"/>
        </w:rPr>
        <w:t>а</w:t>
      </w:r>
      <w:r w:rsidRPr="00FA65DF">
        <w:rPr>
          <w:rFonts w:eastAsia="Arial"/>
          <w:color w:val="000000"/>
        </w:rPr>
        <w:t xml:space="preserve"> работы с текстом</w:t>
      </w:r>
      <w:r w:rsidR="001A5C2D" w:rsidRPr="00FA65DF">
        <w:rPr>
          <w:rFonts w:eastAsia="Arial"/>
          <w:color w:val="000000"/>
        </w:rPr>
        <w:t xml:space="preserve"> (аналогично заданию 13)</w:t>
      </w:r>
      <w:r w:rsidRPr="00FA65DF">
        <w:rPr>
          <w:rFonts w:eastAsia="Arial"/>
          <w:color w:val="000000"/>
        </w:rPr>
        <w:t xml:space="preserve">, в котором необходимо найти нужную </w:t>
      </w:r>
      <w:r w:rsidRPr="00FA65DF">
        <w:rPr>
          <w:rFonts w:eastAsia="Arial"/>
          <w:color w:val="000000"/>
        </w:rPr>
        <w:lastRenderedPageBreak/>
        <w:t>информацию. Это самая легкая часть задания, судя по статистическим данным</w:t>
      </w:r>
      <w:r w:rsidR="00CD072F" w:rsidRPr="00FA65DF">
        <w:rPr>
          <w:rFonts w:eastAsia="Arial"/>
          <w:color w:val="000000"/>
        </w:rPr>
        <w:t>,</w:t>
      </w:r>
      <w:r w:rsidRPr="00FA65DF">
        <w:rPr>
          <w:rFonts w:eastAsia="Arial"/>
          <w:color w:val="000000"/>
        </w:rPr>
        <w:t xml:space="preserve"> с ней не справились </w:t>
      </w:r>
      <w:r w:rsidR="00CD072F" w:rsidRPr="00FA65DF">
        <w:rPr>
          <w:rFonts w:eastAsia="Arial"/>
          <w:color w:val="000000"/>
        </w:rPr>
        <w:t xml:space="preserve">только </w:t>
      </w:r>
      <w:r w:rsidRPr="00FA65DF">
        <w:rPr>
          <w:rFonts w:eastAsia="Arial"/>
          <w:color w:val="000000"/>
        </w:rPr>
        <w:t xml:space="preserve">8% сдающих экзамен, что свидетельствует о </w:t>
      </w:r>
      <w:r w:rsidR="00CD072F" w:rsidRPr="00FA65DF">
        <w:rPr>
          <w:rFonts w:eastAsia="Arial"/>
          <w:color w:val="000000"/>
        </w:rPr>
        <w:t>достаточно</w:t>
      </w:r>
      <w:r w:rsidR="001A5C2D" w:rsidRPr="00FA65DF">
        <w:rPr>
          <w:rFonts w:eastAsia="Arial"/>
          <w:color w:val="000000"/>
        </w:rPr>
        <w:t xml:space="preserve"> высоком</w:t>
      </w:r>
      <w:r w:rsidRPr="00FA65DF">
        <w:rPr>
          <w:rFonts w:eastAsia="Arial"/>
          <w:color w:val="000000"/>
        </w:rPr>
        <w:t xml:space="preserve"> уровне </w:t>
      </w:r>
      <w:r w:rsidR="00E732CE" w:rsidRPr="00FA65DF">
        <w:rPr>
          <w:rFonts w:eastAsia="Arial"/>
          <w:color w:val="000000"/>
        </w:rPr>
        <w:t>сформированности</w:t>
      </w:r>
      <w:r w:rsidRPr="00FA65DF">
        <w:rPr>
          <w:rFonts w:eastAsia="Arial"/>
          <w:color w:val="000000"/>
        </w:rPr>
        <w:t xml:space="preserve"> этого универсального навыка.</w:t>
      </w:r>
    </w:p>
    <w:p w14:paraId="5CF34E48" w14:textId="77777777" w:rsidR="00D30775" w:rsidRPr="00FA65DF" w:rsidRDefault="00D30775" w:rsidP="00D30775">
      <w:pPr>
        <w:ind w:firstLine="539"/>
        <w:jc w:val="both"/>
        <w:rPr>
          <w:rFonts w:eastAsia="Arial"/>
          <w:bCs/>
        </w:rPr>
      </w:pPr>
      <w:r w:rsidRPr="00FA65DF">
        <w:t>Открытый 319 вариант предлагал определить по тексту год операции «Багратион»</w:t>
      </w:r>
      <w:r w:rsidR="00160A6C" w:rsidRPr="00FA65DF">
        <w:t xml:space="preserve"> (название операции в источниках не указано)</w:t>
      </w:r>
      <w:r w:rsidRPr="00FA65DF">
        <w:t xml:space="preserve">, а также указать любую крупную операцию Красной Армии, осуществленную в этом же году и ответить на вопрос: </w:t>
      </w:r>
      <w:r w:rsidRPr="00FA65DF">
        <w:rPr>
          <w:i/>
          <w:iCs/>
        </w:rPr>
        <w:t>почему, по словам автора одного из отрывков, советские войска в первый день операции не смогли на полную мощь использовать авиацию?</w:t>
      </w:r>
      <w:r w:rsidRPr="00FA65DF">
        <w:t xml:space="preserve"> Если в среднем по региону в группе не преодолевших минимальный балл процент выполнения 14,24%, то в открытом варианте этот процент</w:t>
      </w:r>
      <w:r w:rsidR="00CD072F" w:rsidRPr="00FA65DF">
        <w:t xml:space="preserve"> в той же группе - 20,37</w:t>
      </w:r>
      <w:r w:rsidRPr="00FA65DF">
        <w:t>%, из чего можно сделать вывод, что даже 1/5 участников экзамена с низкими образовательными результатами смогла выполнить это задание. Однако в других группах открытого варианта этот процент ниже, чем в среднем по региону: например,</w:t>
      </w:r>
      <w:r w:rsidR="00EA2C35">
        <w:t xml:space="preserve"> </w:t>
      </w:r>
      <w:r w:rsidRPr="00FA65DF">
        <w:t>в</w:t>
      </w:r>
      <w:r w:rsidRPr="00FA65DF">
        <w:rPr>
          <w:bCs/>
          <w:noProof/>
        </w:rPr>
        <w:t xml:space="preserve"> группе от 81 до 100 баллов в регионе </w:t>
      </w:r>
      <w:r w:rsidR="00E65C0D" w:rsidRPr="00FA65DF">
        <w:rPr>
          <w:bCs/>
          <w:noProof/>
        </w:rPr>
        <w:t xml:space="preserve">- </w:t>
      </w:r>
      <w:r w:rsidRPr="00FA65DF">
        <w:rPr>
          <w:rFonts w:eastAsia="Arial"/>
          <w:bCs/>
        </w:rPr>
        <w:t>93,54%, а по открытому варианту</w:t>
      </w:r>
      <w:r w:rsidR="00E65C0D" w:rsidRPr="00FA65DF">
        <w:rPr>
          <w:rFonts w:eastAsia="Arial"/>
          <w:bCs/>
        </w:rPr>
        <w:t xml:space="preserve"> -</w:t>
      </w:r>
      <w:r w:rsidRPr="00FA65DF">
        <w:rPr>
          <w:rFonts w:eastAsia="Arial"/>
          <w:bCs/>
        </w:rPr>
        <w:t xml:space="preserve"> 91,06%.</w:t>
      </w:r>
    </w:p>
    <w:p w14:paraId="7D0EF63F" w14:textId="77777777" w:rsidR="00D30775" w:rsidRPr="00FA65DF" w:rsidRDefault="00D30775" w:rsidP="0050325D">
      <w:pPr>
        <w:ind w:firstLine="965"/>
        <w:jc w:val="both"/>
        <w:rPr>
          <w:rFonts w:eastAsia="Arial"/>
          <w:color w:val="000000"/>
        </w:rPr>
      </w:pPr>
      <w:r w:rsidRPr="00FA65DF">
        <w:rPr>
          <w:rFonts w:eastAsia="Arial"/>
          <w:color w:val="000000"/>
        </w:rPr>
        <w:t>Процент выполнения 16 задания отличается в разных вариантах, но не так значительно, как в ряде других заданий КИМ-2022: от 60,83% в 323 варианте до 73,70% в 327 варианте</w:t>
      </w:r>
      <w:r w:rsidR="00A00785" w:rsidRPr="00FA65DF">
        <w:rPr>
          <w:rFonts w:eastAsia="Arial"/>
          <w:color w:val="000000"/>
        </w:rPr>
        <w:t>.</w:t>
      </w:r>
      <w:r w:rsidR="00790837" w:rsidRPr="00FA65DF">
        <w:rPr>
          <w:rFonts w:eastAsia="Arial"/>
          <w:color w:val="000000"/>
        </w:rPr>
        <w:t xml:space="preserve"> Одна из возможных причин связана с проблемой избыточного цитирования текста. </w:t>
      </w:r>
      <w:r w:rsidR="00790837" w:rsidRPr="00FA65DF">
        <w:rPr>
          <w:rFonts w:eastAsia="Arial"/>
          <w:bCs/>
        </w:rPr>
        <w:t xml:space="preserve">При ответе на 3 вопрос задания в КИМе  требуется </w:t>
      </w:r>
      <w:r w:rsidR="00790837" w:rsidRPr="00FA65DF">
        <w:t>избегать избыточного цитирования текста, не содержащего положений, которые должны быть приведены по условию задания (аналогичное требование есть в задании 13). Это требование сильно настораживает добросовестных участников экзамена, а также создает определенные затруднения для экспертов при проверке. Нам кажется, эта позиция должна быть прописана чётче</w:t>
      </w:r>
      <w:r w:rsidR="00E4710B">
        <w:t>,</w:t>
      </w:r>
      <w:r w:rsidR="00790837" w:rsidRPr="00FA65DF">
        <w:t xml:space="preserve"> и граница избыточного цитирования и точного цитирования должна быть явственно установлена в критериях, в пояснениях для экспертов в каждом конкретном случае. </w:t>
      </w:r>
    </w:p>
    <w:p w14:paraId="4209C3C6" w14:textId="77777777" w:rsidR="00D30775" w:rsidRPr="00644F40" w:rsidRDefault="00460FB0" w:rsidP="00460FB0">
      <w:pPr>
        <w:ind w:left="-426" w:firstLine="965"/>
        <w:jc w:val="right"/>
        <w:rPr>
          <w:i/>
          <w:noProof/>
          <w:sz w:val="18"/>
          <w:szCs w:val="18"/>
        </w:rPr>
      </w:pPr>
      <w:r w:rsidRPr="00644F40">
        <w:rPr>
          <w:i/>
          <w:noProof/>
          <w:sz w:val="18"/>
          <w:szCs w:val="18"/>
        </w:rPr>
        <w:t>Таблица 3-19</w:t>
      </w:r>
    </w:p>
    <w:p w14:paraId="0BA86A8F" w14:textId="77777777" w:rsidR="00D30775" w:rsidRPr="00FA65DF" w:rsidRDefault="00D30775" w:rsidP="00D30775">
      <w:pPr>
        <w:suppressAutoHyphens/>
        <w:autoSpaceDN w:val="0"/>
        <w:ind w:firstLine="720"/>
        <w:jc w:val="center"/>
        <w:textAlignment w:val="baseline"/>
        <w:rPr>
          <w:rFonts w:eastAsia="SimSun"/>
          <w:b/>
          <w:kern w:val="3"/>
          <w:lang w:eastAsia="zh-CN" w:bidi="hi-IN"/>
        </w:rPr>
      </w:pPr>
      <w:r w:rsidRPr="00FA65DF">
        <w:rPr>
          <w:rFonts w:eastAsia="SimSun"/>
          <w:b/>
          <w:kern w:val="3"/>
          <w:lang w:eastAsia="zh-CN" w:bidi="hi-IN"/>
        </w:rPr>
        <w:t xml:space="preserve">Результаты выполнения задания 17 ЕГЭ по истории </w:t>
      </w:r>
    </w:p>
    <w:p w14:paraId="570CAB71" w14:textId="77777777" w:rsidR="00D30775" w:rsidRPr="00FA65DF" w:rsidRDefault="00D30775" w:rsidP="00D30775">
      <w:pPr>
        <w:suppressAutoHyphens/>
        <w:autoSpaceDN w:val="0"/>
        <w:ind w:firstLine="720"/>
        <w:jc w:val="center"/>
        <w:textAlignment w:val="baseline"/>
        <w:rPr>
          <w:rFonts w:eastAsia="SimSun"/>
          <w:b/>
          <w:kern w:val="3"/>
          <w:lang w:eastAsia="zh-CN" w:bidi="hi-IN"/>
        </w:rPr>
      </w:pPr>
      <w:r w:rsidRPr="00FA65DF">
        <w:rPr>
          <w:rFonts w:eastAsia="SimSun"/>
          <w:b/>
          <w:kern w:val="3"/>
          <w:lang w:eastAsia="zh-CN" w:bidi="hi-IN"/>
        </w:rPr>
        <w:t>в 2022 году в Санкт-Петербурге</w:t>
      </w:r>
    </w:p>
    <w:p w14:paraId="1C19F06F" w14:textId="77777777" w:rsidR="00D30775" w:rsidRPr="00FA65DF" w:rsidRDefault="00D30775" w:rsidP="00D30775">
      <w:pPr>
        <w:ind w:left="-426" w:firstLine="965"/>
        <w:jc w:val="right"/>
        <w:rPr>
          <w:i/>
          <w:noProof/>
        </w:rPr>
      </w:pPr>
    </w:p>
    <w:p w14:paraId="2A2998C2" w14:textId="77777777" w:rsidR="00D30775" w:rsidRPr="00FA65DF" w:rsidRDefault="00D30775" w:rsidP="00D30775">
      <w:pPr>
        <w:suppressAutoHyphens/>
        <w:autoSpaceDN w:val="0"/>
        <w:ind w:firstLine="720"/>
        <w:jc w:val="center"/>
        <w:textAlignment w:val="baseline"/>
        <w:rPr>
          <w:rFonts w:eastAsia="SimSun"/>
          <w:kern w:val="3"/>
          <w:lang w:eastAsia="zh-CN" w:bidi="hi-I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1191"/>
        <w:gridCol w:w="2381"/>
        <w:gridCol w:w="709"/>
        <w:gridCol w:w="907"/>
        <w:gridCol w:w="1014"/>
        <w:gridCol w:w="909"/>
        <w:gridCol w:w="851"/>
        <w:gridCol w:w="850"/>
      </w:tblGrid>
      <w:tr w:rsidR="00D30775" w:rsidRPr="00FA65DF" w14:paraId="6626BCF1" w14:textId="77777777" w:rsidTr="00460FB0">
        <w:tc>
          <w:tcPr>
            <w:tcW w:w="510" w:type="dxa"/>
            <w:vMerge w:val="restart"/>
            <w:vAlign w:val="center"/>
          </w:tcPr>
          <w:p w14:paraId="18D61A6E" w14:textId="77777777" w:rsidR="00D30775" w:rsidRPr="00FA65DF" w:rsidRDefault="00D30775" w:rsidP="00D30775">
            <w:pPr>
              <w:jc w:val="center"/>
              <w:rPr>
                <w:sz w:val="22"/>
                <w:szCs w:val="22"/>
              </w:rPr>
            </w:pPr>
            <w:r w:rsidRPr="00FA65DF">
              <w:rPr>
                <w:sz w:val="22"/>
                <w:szCs w:val="22"/>
              </w:rPr>
              <w:t>№</w:t>
            </w:r>
          </w:p>
        </w:tc>
        <w:tc>
          <w:tcPr>
            <w:tcW w:w="1191" w:type="dxa"/>
            <w:vMerge w:val="restart"/>
            <w:vAlign w:val="center"/>
          </w:tcPr>
          <w:p w14:paraId="68C09A2B" w14:textId="77777777" w:rsidR="00D30775" w:rsidRPr="00FA65DF" w:rsidRDefault="00D30775" w:rsidP="00D30775">
            <w:pPr>
              <w:suppressAutoHyphens/>
              <w:autoSpaceDN w:val="0"/>
              <w:ind w:left="113" w:firstLine="67"/>
              <w:jc w:val="center"/>
              <w:textAlignment w:val="baseline"/>
              <w:rPr>
                <w:sz w:val="22"/>
                <w:szCs w:val="22"/>
              </w:rPr>
            </w:pPr>
            <w:r w:rsidRPr="00FA65DF">
              <w:rPr>
                <w:rFonts w:eastAsia="SimSun"/>
                <w:bCs/>
                <w:kern w:val="3"/>
                <w:sz w:val="22"/>
                <w:szCs w:val="22"/>
                <w:lang w:eastAsia="zh-CN" w:bidi="hi-IN"/>
              </w:rPr>
              <w:t>Проверяемое содержание – раздел курса</w:t>
            </w:r>
          </w:p>
        </w:tc>
        <w:tc>
          <w:tcPr>
            <w:tcW w:w="2381" w:type="dxa"/>
            <w:vMerge w:val="restart"/>
            <w:vAlign w:val="center"/>
          </w:tcPr>
          <w:p w14:paraId="3FE743E7" w14:textId="77777777" w:rsidR="00D30775" w:rsidRPr="00FA65DF" w:rsidRDefault="00D30775" w:rsidP="00D30775">
            <w:pPr>
              <w:pStyle w:val="Standard"/>
              <w:ind w:left="113" w:firstLine="67"/>
              <w:jc w:val="center"/>
              <w:rPr>
                <w:rFonts w:ascii="Times New Roman" w:hAnsi="Times New Roman" w:cs="Times New Roman"/>
                <w:sz w:val="22"/>
                <w:szCs w:val="22"/>
              </w:rPr>
            </w:pPr>
            <w:r w:rsidRPr="00FA65DF">
              <w:rPr>
                <w:rFonts w:ascii="Times New Roman" w:hAnsi="Times New Roman" w:cs="Times New Roman"/>
                <w:bCs/>
                <w:sz w:val="22"/>
                <w:szCs w:val="22"/>
              </w:rPr>
              <w:t>Проверяемыеумения</w:t>
            </w:r>
          </w:p>
          <w:p w14:paraId="2624DE6B" w14:textId="77777777" w:rsidR="00D30775" w:rsidRPr="00FA65DF" w:rsidRDefault="00D30775" w:rsidP="00D30775">
            <w:pPr>
              <w:pStyle w:val="Standard"/>
              <w:ind w:hanging="112"/>
              <w:jc w:val="center"/>
              <w:rPr>
                <w:rFonts w:ascii="Times New Roman" w:hAnsi="Times New Roman" w:cs="Times New Roman"/>
                <w:sz w:val="22"/>
                <w:szCs w:val="22"/>
                <w:lang w:val="ru-RU"/>
              </w:rPr>
            </w:pPr>
          </w:p>
        </w:tc>
        <w:tc>
          <w:tcPr>
            <w:tcW w:w="709" w:type="dxa"/>
            <w:vMerge w:val="restart"/>
            <w:vAlign w:val="center"/>
          </w:tcPr>
          <w:p w14:paraId="6F757F1E" w14:textId="77777777" w:rsidR="00D30775" w:rsidRPr="00FA65DF" w:rsidRDefault="00D30775" w:rsidP="00D30775">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Уровень</w:t>
            </w:r>
          </w:p>
        </w:tc>
        <w:tc>
          <w:tcPr>
            <w:tcW w:w="907" w:type="dxa"/>
            <w:vMerge w:val="restart"/>
            <w:vAlign w:val="center"/>
          </w:tcPr>
          <w:p w14:paraId="099A9059" w14:textId="77777777" w:rsidR="00D30775" w:rsidRPr="00FA65DF" w:rsidRDefault="00D30775" w:rsidP="00D30775">
            <w:pPr>
              <w:jc w:val="center"/>
              <w:rPr>
                <w:sz w:val="22"/>
                <w:szCs w:val="22"/>
              </w:rPr>
            </w:pPr>
            <w:r w:rsidRPr="00FA65DF">
              <w:rPr>
                <w:sz w:val="22"/>
                <w:szCs w:val="22"/>
              </w:rPr>
              <w:t>Процент средний</w:t>
            </w:r>
          </w:p>
        </w:tc>
        <w:tc>
          <w:tcPr>
            <w:tcW w:w="3624" w:type="dxa"/>
            <w:gridSpan w:val="4"/>
            <w:vAlign w:val="center"/>
          </w:tcPr>
          <w:p w14:paraId="09A04FEC" w14:textId="77777777" w:rsidR="00D30775" w:rsidRPr="00FA65DF" w:rsidRDefault="00D30775" w:rsidP="00D30775">
            <w:pPr>
              <w:pStyle w:val="Standard"/>
              <w:ind w:firstLine="33"/>
              <w:jc w:val="center"/>
              <w:rPr>
                <w:rFonts w:ascii="Times New Roman" w:hAnsi="Times New Roman" w:cs="Times New Roman"/>
                <w:bCs/>
                <w:sz w:val="22"/>
                <w:szCs w:val="22"/>
              </w:rPr>
            </w:pPr>
            <w:r w:rsidRPr="00FA65DF">
              <w:rPr>
                <w:rFonts w:ascii="Times New Roman" w:hAnsi="Times New Roman" w:cs="Times New Roman"/>
                <w:bCs/>
                <w:sz w:val="22"/>
                <w:szCs w:val="22"/>
              </w:rPr>
              <w:t>Процентвыполненияпорегиону</w:t>
            </w:r>
          </w:p>
        </w:tc>
      </w:tr>
      <w:tr w:rsidR="00D30775" w:rsidRPr="00FA65DF" w14:paraId="7FB889E0" w14:textId="77777777" w:rsidTr="00460FB0">
        <w:tc>
          <w:tcPr>
            <w:tcW w:w="510" w:type="dxa"/>
            <w:vMerge/>
          </w:tcPr>
          <w:p w14:paraId="772B49D5" w14:textId="77777777" w:rsidR="00D30775" w:rsidRPr="00FA65DF" w:rsidRDefault="00D30775" w:rsidP="00D30775"/>
        </w:tc>
        <w:tc>
          <w:tcPr>
            <w:tcW w:w="1191" w:type="dxa"/>
            <w:vMerge/>
          </w:tcPr>
          <w:p w14:paraId="52BC59E1" w14:textId="77777777" w:rsidR="00D30775" w:rsidRPr="00FA65DF" w:rsidRDefault="00D30775" w:rsidP="00D30775"/>
        </w:tc>
        <w:tc>
          <w:tcPr>
            <w:tcW w:w="2381" w:type="dxa"/>
            <w:vMerge/>
          </w:tcPr>
          <w:p w14:paraId="1ED0DCFD" w14:textId="77777777" w:rsidR="00D30775" w:rsidRPr="00FA65DF" w:rsidRDefault="00D30775" w:rsidP="00D30775"/>
        </w:tc>
        <w:tc>
          <w:tcPr>
            <w:tcW w:w="709" w:type="dxa"/>
            <w:vMerge/>
          </w:tcPr>
          <w:p w14:paraId="4DBA9DFE" w14:textId="77777777" w:rsidR="00D30775" w:rsidRPr="00FA65DF" w:rsidRDefault="00D30775" w:rsidP="00D30775"/>
        </w:tc>
        <w:tc>
          <w:tcPr>
            <w:tcW w:w="907" w:type="dxa"/>
            <w:vMerge/>
          </w:tcPr>
          <w:p w14:paraId="0B4BE913" w14:textId="77777777" w:rsidR="00D30775" w:rsidRPr="00FA65DF" w:rsidRDefault="00D30775" w:rsidP="00D30775">
            <w:pPr>
              <w:pStyle w:val="TableContents"/>
              <w:jc w:val="center"/>
              <w:rPr>
                <w:rFonts w:ascii="Times New Roman" w:hAnsi="Times New Roman" w:cs="Times New Roman"/>
                <w:sz w:val="22"/>
                <w:szCs w:val="22"/>
              </w:rPr>
            </w:pPr>
          </w:p>
        </w:tc>
        <w:tc>
          <w:tcPr>
            <w:tcW w:w="1014" w:type="dxa"/>
            <w:vAlign w:val="center"/>
          </w:tcPr>
          <w:p w14:paraId="7A394289" w14:textId="77777777" w:rsidR="00D30775" w:rsidRPr="00FA65DF" w:rsidRDefault="00D30775" w:rsidP="00D30775">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в группе не преодо</w:t>
            </w:r>
          </w:p>
          <w:p w14:paraId="01BA6A4C" w14:textId="77777777" w:rsidR="00D30775" w:rsidRPr="00FA65DF" w:rsidRDefault="00D30775" w:rsidP="00D30775">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левшихминимальныйбалл</w:t>
            </w:r>
          </w:p>
        </w:tc>
        <w:tc>
          <w:tcPr>
            <w:tcW w:w="909" w:type="dxa"/>
            <w:vAlign w:val="center"/>
          </w:tcPr>
          <w:p w14:paraId="678CA812" w14:textId="77777777" w:rsidR="00D30775" w:rsidRPr="00FA65DF" w:rsidRDefault="00D30775" w:rsidP="00D30775">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в группеот минимального до 60 б.</w:t>
            </w:r>
          </w:p>
        </w:tc>
        <w:tc>
          <w:tcPr>
            <w:tcW w:w="851" w:type="dxa"/>
            <w:vAlign w:val="center"/>
          </w:tcPr>
          <w:p w14:paraId="1A1898CE" w14:textId="77777777" w:rsidR="00D30775" w:rsidRPr="00FA65DF" w:rsidRDefault="00D30775" w:rsidP="00D30775">
            <w:pPr>
              <w:pStyle w:val="TableContents"/>
              <w:jc w:val="center"/>
              <w:rPr>
                <w:rFonts w:ascii="Times New Roman" w:hAnsi="Times New Roman" w:cs="Times New Roman"/>
                <w:sz w:val="22"/>
                <w:szCs w:val="22"/>
              </w:rPr>
            </w:pPr>
            <w:r w:rsidRPr="00FA65DF">
              <w:rPr>
                <w:rFonts w:ascii="Times New Roman" w:hAnsi="Times New Roman" w:cs="Times New Roman"/>
                <w:sz w:val="22"/>
                <w:szCs w:val="22"/>
                <w:lang w:val="ru-RU"/>
              </w:rPr>
              <w:t>в группе61-80б</w:t>
            </w:r>
          </w:p>
        </w:tc>
        <w:tc>
          <w:tcPr>
            <w:tcW w:w="850" w:type="dxa"/>
            <w:vAlign w:val="center"/>
          </w:tcPr>
          <w:p w14:paraId="3CAACE49" w14:textId="77777777" w:rsidR="00D30775" w:rsidRPr="00FA65DF" w:rsidRDefault="00D30775" w:rsidP="00D30775">
            <w:pPr>
              <w:pStyle w:val="TableContents"/>
              <w:jc w:val="center"/>
              <w:rPr>
                <w:rFonts w:ascii="Times New Roman" w:hAnsi="Times New Roman" w:cs="Times New Roman"/>
                <w:sz w:val="22"/>
                <w:szCs w:val="22"/>
              </w:rPr>
            </w:pPr>
            <w:r w:rsidRPr="00FA65DF">
              <w:rPr>
                <w:rFonts w:ascii="Times New Roman" w:hAnsi="Times New Roman" w:cs="Times New Roman"/>
                <w:sz w:val="22"/>
                <w:szCs w:val="22"/>
                <w:lang w:val="ru-RU"/>
              </w:rPr>
              <w:t>в группе</w:t>
            </w:r>
            <w:r w:rsidRPr="00FA65DF">
              <w:rPr>
                <w:rFonts w:ascii="Times New Roman" w:hAnsi="Times New Roman" w:cs="Times New Roman"/>
                <w:sz w:val="22"/>
                <w:szCs w:val="22"/>
              </w:rPr>
              <w:t>81-100 б.</w:t>
            </w:r>
          </w:p>
        </w:tc>
      </w:tr>
      <w:tr w:rsidR="00D30775" w:rsidRPr="00FA65DF" w14:paraId="3AC1E253" w14:textId="77777777" w:rsidTr="00460FB0">
        <w:trPr>
          <w:trHeight w:val="602"/>
        </w:trPr>
        <w:tc>
          <w:tcPr>
            <w:tcW w:w="510" w:type="dxa"/>
          </w:tcPr>
          <w:p w14:paraId="658E61E4" w14:textId="77777777" w:rsidR="00D30775" w:rsidRPr="00FA65DF" w:rsidRDefault="00D30775" w:rsidP="00D30775">
            <w:r w:rsidRPr="00FA65DF">
              <w:t>17</w:t>
            </w:r>
          </w:p>
        </w:tc>
        <w:tc>
          <w:tcPr>
            <w:tcW w:w="1191" w:type="dxa"/>
          </w:tcPr>
          <w:p w14:paraId="224E4A10" w14:textId="77777777" w:rsidR="00D30775" w:rsidRPr="00FA65DF" w:rsidRDefault="00D30775" w:rsidP="00D30775">
            <w:pPr>
              <w:suppressAutoHyphens/>
              <w:autoSpaceDN w:val="0"/>
              <w:textAlignment w:val="baseline"/>
              <w:rPr>
                <w:rFonts w:eastAsia="SimSun"/>
                <w:kern w:val="3"/>
                <w:lang w:eastAsia="zh-CN" w:bidi="hi-IN"/>
              </w:rPr>
            </w:pPr>
            <w:r w:rsidRPr="00FA65DF">
              <w:rPr>
                <w:rFonts w:eastAsia="SimSun"/>
                <w:kern w:val="3"/>
                <w:lang w:val="en-US" w:eastAsia="zh-CN" w:bidi="hi-IN"/>
              </w:rPr>
              <w:t>VIII – начало XXI в.</w:t>
            </w:r>
          </w:p>
        </w:tc>
        <w:tc>
          <w:tcPr>
            <w:tcW w:w="2381" w:type="dxa"/>
            <w:vAlign w:val="center"/>
          </w:tcPr>
          <w:p w14:paraId="307C004F" w14:textId="77777777" w:rsidR="00D30775" w:rsidRPr="00FA65DF" w:rsidRDefault="00D30775" w:rsidP="00460FB0">
            <w:pPr>
              <w:autoSpaceDE w:val="0"/>
              <w:autoSpaceDN w:val="0"/>
              <w:adjustRightInd w:val="0"/>
              <w:jc w:val="both"/>
              <w:rPr>
                <w:sz w:val="20"/>
                <w:szCs w:val="20"/>
              </w:rPr>
            </w:pPr>
            <w:r w:rsidRPr="00FA65DF">
              <w:rPr>
                <w:sz w:val="20"/>
                <w:szCs w:val="20"/>
              </w:rPr>
              <w:t>Умение 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tc>
        <w:tc>
          <w:tcPr>
            <w:tcW w:w="709" w:type="dxa"/>
            <w:vAlign w:val="center"/>
          </w:tcPr>
          <w:p w14:paraId="2024AEE4" w14:textId="77777777" w:rsidR="00D30775" w:rsidRPr="00FA65DF" w:rsidRDefault="00D30775" w:rsidP="00D30775">
            <w:pPr>
              <w:autoSpaceDE w:val="0"/>
              <w:autoSpaceDN w:val="0"/>
              <w:adjustRightInd w:val="0"/>
              <w:ind w:hanging="112"/>
              <w:jc w:val="center"/>
            </w:pPr>
            <w:r w:rsidRPr="00FA65DF">
              <w:t>В</w:t>
            </w:r>
          </w:p>
        </w:tc>
        <w:tc>
          <w:tcPr>
            <w:tcW w:w="907" w:type="dxa"/>
            <w:vAlign w:val="center"/>
          </w:tcPr>
          <w:p w14:paraId="3A5632A7" w14:textId="77777777" w:rsidR="00D30775" w:rsidRPr="00FA65DF" w:rsidRDefault="00D30775" w:rsidP="00D30775">
            <w:pPr>
              <w:jc w:val="center"/>
            </w:pPr>
            <w:r w:rsidRPr="00FA65DF">
              <w:t>35,02</w:t>
            </w:r>
          </w:p>
        </w:tc>
        <w:tc>
          <w:tcPr>
            <w:tcW w:w="1014" w:type="dxa"/>
            <w:vAlign w:val="center"/>
          </w:tcPr>
          <w:p w14:paraId="17E1F1A2" w14:textId="77777777" w:rsidR="00D30775" w:rsidRPr="00FA65DF" w:rsidRDefault="00D30775" w:rsidP="00D30775">
            <w:pPr>
              <w:jc w:val="center"/>
            </w:pPr>
            <w:r w:rsidRPr="00FA65DF">
              <w:rPr>
                <w:rFonts w:eastAsia="Arial"/>
                <w:color w:val="000000"/>
              </w:rPr>
              <w:t>0,81</w:t>
            </w:r>
          </w:p>
        </w:tc>
        <w:tc>
          <w:tcPr>
            <w:tcW w:w="909" w:type="dxa"/>
            <w:vAlign w:val="center"/>
          </w:tcPr>
          <w:p w14:paraId="51FF99D5" w14:textId="77777777" w:rsidR="00D30775" w:rsidRPr="00FA65DF" w:rsidRDefault="00D30775" w:rsidP="00D30775">
            <w:pPr>
              <w:jc w:val="center"/>
            </w:pPr>
            <w:r w:rsidRPr="00FA65DF">
              <w:rPr>
                <w:rFonts w:eastAsia="Arial"/>
                <w:color w:val="000000"/>
              </w:rPr>
              <w:t>16,62</w:t>
            </w:r>
          </w:p>
        </w:tc>
        <w:tc>
          <w:tcPr>
            <w:tcW w:w="851" w:type="dxa"/>
            <w:vAlign w:val="center"/>
          </w:tcPr>
          <w:p w14:paraId="55BD733E" w14:textId="77777777" w:rsidR="00D30775" w:rsidRPr="00FA65DF" w:rsidRDefault="00D30775" w:rsidP="00D30775">
            <w:pPr>
              <w:jc w:val="center"/>
            </w:pPr>
            <w:r w:rsidRPr="00FA65DF">
              <w:rPr>
                <w:rFonts w:eastAsia="Arial"/>
                <w:color w:val="000000"/>
              </w:rPr>
              <w:t>46,93</w:t>
            </w:r>
          </w:p>
        </w:tc>
        <w:tc>
          <w:tcPr>
            <w:tcW w:w="850" w:type="dxa"/>
            <w:vAlign w:val="center"/>
          </w:tcPr>
          <w:p w14:paraId="5FFAFCD2" w14:textId="77777777" w:rsidR="00D30775" w:rsidRPr="00FA65DF" w:rsidRDefault="00D30775" w:rsidP="00D30775">
            <w:pPr>
              <w:jc w:val="center"/>
            </w:pPr>
            <w:r w:rsidRPr="00FA65DF">
              <w:rPr>
                <w:rFonts w:eastAsia="Arial"/>
                <w:color w:val="000000"/>
              </w:rPr>
              <w:t>77,91</w:t>
            </w:r>
          </w:p>
        </w:tc>
      </w:tr>
    </w:tbl>
    <w:p w14:paraId="3B14626B" w14:textId="77777777" w:rsidR="00644F40" w:rsidRDefault="00644F40" w:rsidP="00644F40">
      <w:pPr>
        <w:ind w:left="-426" w:firstLine="965"/>
        <w:jc w:val="right"/>
        <w:rPr>
          <w:i/>
          <w:noProof/>
          <w:sz w:val="18"/>
          <w:szCs w:val="18"/>
        </w:rPr>
      </w:pPr>
    </w:p>
    <w:p w14:paraId="18107BAA" w14:textId="77777777" w:rsidR="00D30775" w:rsidRPr="00644F40" w:rsidRDefault="00644F40" w:rsidP="00644F40">
      <w:pPr>
        <w:ind w:left="-426" w:firstLine="965"/>
        <w:jc w:val="right"/>
        <w:rPr>
          <w:i/>
          <w:noProof/>
          <w:sz w:val="18"/>
          <w:szCs w:val="18"/>
        </w:rPr>
      </w:pPr>
      <w:r w:rsidRPr="00644F40">
        <w:rPr>
          <w:i/>
          <w:noProof/>
          <w:sz w:val="18"/>
          <w:szCs w:val="18"/>
        </w:rPr>
        <w:t>Таблица 3-20</w:t>
      </w:r>
    </w:p>
    <w:p w14:paraId="4B64E599" w14:textId="77777777" w:rsidR="00D30775" w:rsidRPr="00FA65DF" w:rsidRDefault="00D30775" w:rsidP="00D30775">
      <w:pPr>
        <w:jc w:val="center"/>
        <w:rPr>
          <w:b/>
        </w:rPr>
      </w:pPr>
      <w:r w:rsidRPr="00FA65DF">
        <w:rPr>
          <w:b/>
        </w:rPr>
        <w:t>Результаты выполнения задания 17 ЕГЭ по истории в 2022 г. по баллам</w:t>
      </w:r>
    </w:p>
    <w:p w14:paraId="78C90B4D" w14:textId="77777777" w:rsidR="00D30775" w:rsidRPr="00FA65DF" w:rsidRDefault="00D30775" w:rsidP="00D30775">
      <w:pPr>
        <w:rPr>
          <w:b/>
        </w:rPr>
      </w:pPr>
    </w:p>
    <w:tbl>
      <w:tblPr>
        <w:tblStyle w:val="a7"/>
        <w:tblW w:w="0" w:type="auto"/>
        <w:tblLook w:val="04A0" w:firstRow="1" w:lastRow="0" w:firstColumn="1" w:lastColumn="0" w:noHBand="0" w:noVBand="1"/>
      </w:tblPr>
      <w:tblGrid>
        <w:gridCol w:w="4782"/>
        <w:gridCol w:w="4783"/>
      </w:tblGrid>
      <w:tr w:rsidR="00D30775" w:rsidRPr="00FA65DF" w14:paraId="4457288C" w14:textId="77777777" w:rsidTr="00D30775">
        <w:tc>
          <w:tcPr>
            <w:tcW w:w="4782" w:type="dxa"/>
          </w:tcPr>
          <w:p w14:paraId="53C37851" w14:textId="77777777" w:rsidR="00D30775" w:rsidRPr="00FA65DF" w:rsidRDefault="00D30775" w:rsidP="00D30775">
            <w:pPr>
              <w:jc w:val="center"/>
            </w:pPr>
            <w:r w:rsidRPr="00FA65DF">
              <w:t>Баллы</w:t>
            </w:r>
          </w:p>
        </w:tc>
        <w:tc>
          <w:tcPr>
            <w:tcW w:w="4783" w:type="dxa"/>
          </w:tcPr>
          <w:p w14:paraId="0CEB9245" w14:textId="77777777" w:rsidR="00D30775" w:rsidRPr="00FA65DF" w:rsidRDefault="00D30775" w:rsidP="00D30775">
            <w:pPr>
              <w:jc w:val="center"/>
            </w:pPr>
            <w:r w:rsidRPr="00FA65DF">
              <w:t>Процент участников экзамена</w:t>
            </w:r>
          </w:p>
        </w:tc>
      </w:tr>
      <w:tr w:rsidR="00D30775" w:rsidRPr="00FA65DF" w14:paraId="1715E075" w14:textId="77777777" w:rsidTr="00D30775">
        <w:tc>
          <w:tcPr>
            <w:tcW w:w="4782" w:type="dxa"/>
          </w:tcPr>
          <w:p w14:paraId="5EBB67A3" w14:textId="77777777" w:rsidR="00D30775" w:rsidRPr="00FA65DF" w:rsidRDefault="00D30775" w:rsidP="00D30775">
            <w:pPr>
              <w:jc w:val="center"/>
            </w:pPr>
            <w:r w:rsidRPr="00FA65DF">
              <w:t>0</w:t>
            </w:r>
          </w:p>
        </w:tc>
        <w:tc>
          <w:tcPr>
            <w:tcW w:w="4783" w:type="dxa"/>
          </w:tcPr>
          <w:p w14:paraId="5683BDD1" w14:textId="77777777" w:rsidR="00D30775" w:rsidRPr="00FA65DF" w:rsidRDefault="00D30775" w:rsidP="00D30775">
            <w:pPr>
              <w:jc w:val="center"/>
            </w:pPr>
            <w:r w:rsidRPr="00FA65DF">
              <w:t>38,11</w:t>
            </w:r>
          </w:p>
        </w:tc>
      </w:tr>
      <w:tr w:rsidR="00D30775" w:rsidRPr="00FA65DF" w14:paraId="67E0630F" w14:textId="77777777" w:rsidTr="00D30775">
        <w:tc>
          <w:tcPr>
            <w:tcW w:w="4782" w:type="dxa"/>
          </w:tcPr>
          <w:p w14:paraId="3D50A0B3" w14:textId="77777777" w:rsidR="00D30775" w:rsidRPr="00FA65DF" w:rsidRDefault="00D30775" w:rsidP="00D30775">
            <w:pPr>
              <w:jc w:val="center"/>
            </w:pPr>
            <w:r w:rsidRPr="00FA65DF">
              <w:t>1</w:t>
            </w:r>
          </w:p>
        </w:tc>
        <w:tc>
          <w:tcPr>
            <w:tcW w:w="4783" w:type="dxa"/>
          </w:tcPr>
          <w:p w14:paraId="5931D5B5" w14:textId="77777777" w:rsidR="00D30775" w:rsidRPr="00FA65DF" w:rsidRDefault="00D30775" w:rsidP="00D30775">
            <w:pPr>
              <w:jc w:val="center"/>
            </w:pPr>
            <w:r w:rsidRPr="00FA65DF">
              <w:t>30,70</w:t>
            </w:r>
          </w:p>
        </w:tc>
      </w:tr>
      <w:tr w:rsidR="00D30775" w:rsidRPr="00FA65DF" w14:paraId="644D277B" w14:textId="77777777" w:rsidTr="00D30775">
        <w:tc>
          <w:tcPr>
            <w:tcW w:w="4782" w:type="dxa"/>
          </w:tcPr>
          <w:p w14:paraId="26451C47" w14:textId="77777777" w:rsidR="00D30775" w:rsidRPr="00FA65DF" w:rsidRDefault="00D30775" w:rsidP="00D30775">
            <w:pPr>
              <w:jc w:val="center"/>
            </w:pPr>
            <w:r w:rsidRPr="00FA65DF">
              <w:t>2</w:t>
            </w:r>
          </w:p>
        </w:tc>
        <w:tc>
          <w:tcPr>
            <w:tcW w:w="4783" w:type="dxa"/>
          </w:tcPr>
          <w:p w14:paraId="445AA3DD" w14:textId="77777777" w:rsidR="00D30775" w:rsidRPr="00FA65DF" w:rsidRDefault="00D30775" w:rsidP="00D30775">
            <w:pPr>
              <w:jc w:val="center"/>
            </w:pPr>
            <w:r w:rsidRPr="00FA65DF">
              <w:t>19,60</w:t>
            </w:r>
          </w:p>
        </w:tc>
      </w:tr>
      <w:tr w:rsidR="00D30775" w:rsidRPr="00FA65DF" w14:paraId="1F78329F" w14:textId="77777777" w:rsidTr="00D30775">
        <w:tc>
          <w:tcPr>
            <w:tcW w:w="4782" w:type="dxa"/>
          </w:tcPr>
          <w:p w14:paraId="7EF07D7C" w14:textId="77777777" w:rsidR="00D30775" w:rsidRPr="00FA65DF" w:rsidRDefault="00D30775" w:rsidP="00D30775">
            <w:pPr>
              <w:jc w:val="center"/>
            </w:pPr>
            <w:r w:rsidRPr="00FA65DF">
              <w:lastRenderedPageBreak/>
              <w:t>3</w:t>
            </w:r>
          </w:p>
        </w:tc>
        <w:tc>
          <w:tcPr>
            <w:tcW w:w="4783" w:type="dxa"/>
          </w:tcPr>
          <w:p w14:paraId="6B0AFC26" w14:textId="77777777" w:rsidR="00D30775" w:rsidRPr="00FA65DF" w:rsidRDefault="00D30775" w:rsidP="00D30775">
            <w:pPr>
              <w:jc w:val="center"/>
            </w:pPr>
            <w:r w:rsidRPr="00FA65DF">
              <w:t>11,59</w:t>
            </w:r>
          </w:p>
        </w:tc>
      </w:tr>
    </w:tbl>
    <w:p w14:paraId="613AB821" w14:textId="77777777" w:rsidR="00D30775" w:rsidRPr="00FA65DF" w:rsidRDefault="00D30775" w:rsidP="00D30775"/>
    <w:p w14:paraId="24B6B6F0" w14:textId="77777777" w:rsidR="00460FB0" w:rsidRPr="00FA65DF" w:rsidRDefault="00D30775" w:rsidP="00460FB0">
      <w:pPr>
        <w:ind w:firstLine="708"/>
        <w:jc w:val="both"/>
      </w:pPr>
      <w:r w:rsidRPr="00FA65DF">
        <w:t>Задание 17, предполагающее указание причин или последствий названного в условии события, оказалось одним из самых сложных для участников экзамена 2022 года. Поскольку задание 17 не имело аналогов в предыдущие годы, провести сравнительный анализ с результатами прошлых лет не представляется возможным.</w:t>
      </w:r>
      <w:r w:rsidR="00460FB0" w:rsidRPr="00FA65DF">
        <w:t>В рейтинге успешности выполнения задания 17 стоит на предпоследнем месте. Анализ результатов выполнения данного задания показывает, что в группе не преодолевших минимальный балл меньше процента участников экзамена смогли справиться его требованиями, это самый низкий показатель после результата выполнения задания 19. Такая же ситуация «успешности» выполнения данного задания наблюдается и в других группах участников экзамена, показатели несколько лучше только в сравнении с выполнением задания 19. Даже в группе набравших от 81 до 100 баллов этот показатель менее 75%</w:t>
      </w:r>
    </w:p>
    <w:p w14:paraId="1094CCB6" w14:textId="77777777" w:rsidR="00460FB0" w:rsidRPr="00FA65DF" w:rsidRDefault="00460FB0" w:rsidP="00460FB0">
      <w:pPr>
        <w:ind w:firstLine="708"/>
        <w:jc w:val="both"/>
      </w:pPr>
      <w:r w:rsidRPr="00FA65DF">
        <w:t xml:space="preserve">Только 12% участников экзамена смогли набрать максимальный балл за выполнение данного задания, треть выпускников минимально справились с этим заданием, набрав 1 балл. Вызывает обеспокоенность количество участников экзамена, которые полностью не справились с требованиями задания. Такие результаты говорят о низком уровне сформированности у учащихся умений устанавливать причинно-следственные связи. </w:t>
      </w:r>
    </w:p>
    <w:p w14:paraId="377E2C72" w14:textId="77777777" w:rsidR="00460FB0" w:rsidRPr="00FA65DF" w:rsidRDefault="00460FB0" w:rsidP="00460FB0">
      <w:pPr>
        <w:ind w:firstLine="708"/>
        <w:jc w:val="both"/>
      </w:pPr>
      <w:r w:rsidRPr="00FA65DF">
        <w:t>Статистические данные свидетельствуют, что участники экзамена по-разному справились с заданием 17 в различных вариантах, так, например, средний процент выполнения задания в варианте 401 – 83,33%, а в варианте 502 – 17,06%. Наиболее полный доступ к КИМ ЕГЭ позволили бы описать объективную картину затруднений выпускников при решении данного задания. Нам видится, что на успешность выполнения задания 17 может влиять выбор названного в его условии события: одно дело, когда требуется назвать, например, причины Северной войны и другое дело, когда от учащегося требуется назвать причины народного восстания в Киеве в 1068 г. ИЛИ, когда от учащегося требуется назвать последствия опричнины и последствия принятия крещения Ольги в Константинополе или последствия деятельности (поступков)</w:t>
      </w:r>
      <w:r w:rsidR="00F72D23" w:rsidRPr="00FA65DF">
        <w:t xml:space="preserve"> Сергия Радонежского для России</w:t>
      </w:r>
      <w:r w:rsidRPr="00FA65DF">
        <w:t>. В школьном курсе истории традиционно больше внимания уделяется причинно-следственным связям, касающимся более крупных, масштабных событий, отсюда у учащихся, очевидно, возникают затруднения при определении причин или следствий событий, которые не представлены развернуто на страницах школьных учебников и на уроках истории.</w:t>
      </w:r>
    </w:p>
    <w:p w14:paraId="7E7BF271" w14:textId="77777777" w:rsidR="00460FB0" w:rsidRPr="00FA65DF" w:rsidRDefault="00460FB0" w:rsidP="00460FB0">
      <w:pPr>
        <w:ind w:firstLine="708"/>
        <w:jc w:val="both"/>
      </w:pPr>
      <w:r w:rsidRPr="00FA65DF">
        <w:t>Кроме того, открытый анализ всего массива КИМ ЕГЭ 2022 г. позволил бы определить, оказывает ли влияние на успешность выполнения задания его разновидность, а именно, что учащимся легче указать причины или следствия названных в условии событий.</w:t>
      </w:r>
    </w:p>
    <w:p w14:paraId="7410E1DE" w14:textId="77777777" w:rsidR="00460FB0" w:rsidRPr="00644F40" w:rsidRDefault="00460FB0" w:rsidP="00460FB0">
      <w:pPr>
        <w:spacing w:line="100" w:lineRule="atLeast"/>
        <w:ind w:left="-426" w:firstLine="965"/>
        <w:jc w:val="right"/>
        <w:rPr>
          <w:i/>
          <w:noProof/>
          <w:sz w:val="18"/>
          <w:szCs w:val="18"/>
        </w:rPr>
      </w:pPr>
      <w:r w:rsidRPr="00644F40">
        <w:rPr>
          <w:i/>
          <w:noProof/>
          <w:sz w:val="18"/>
          <w:szCs w:val="18"/>
        </w:rPr>
        <w:t>Таблица 3-21</w:t>
      </w:r>
    </w:p>
    <w:p w14:paraId="46B5F590" w14:textId="77777777" w:rsidR="00460FB0" w:rsidRPr="00FA65DF" w:rsidRDefault="00460FB0" w:rsidP="00460FB0">
      <w:pPr>
        <w:pStyle w:val="-"/>
        <w:spacing w:after="0"/>
        <w:rPr>
          <w:sz w:val="24"/>
          <w:szCs w:val="24"/>
          <w:lang w:val="ru-RU"/>
        </w:rPr>
      </w:pPr>
      <w:r w:rsidRPr="00FA65DF">
        <w:rPr>
          <w:noProof/>
          <w:lang w:val="ru-RU"/>
        </w:rPr>
        <w:t xml:space="preserve">Результаты выполнения задания  17 </w:t>
      </w:r>
      <w:r w:rsidRPr="00FA65DF">
        <w:rPr>
          <w:sz w:val="24"/>
          <w:szCs w:val="24"/>
          <w:lang w:val="ru-RU"/>
        </w:rPr>
        <w:t>в открытом варианте 319 в 2022 году</w:t>
      </w:r>
    </w:p>
    <w:p w14:paraId="4D9A6F27" w14:textId="77777777" w:rsidR="00460FB0" w:rsidRPr="00FA65DF" w:rsidRDefault="00460FB0" w:rsidP="00460FB0">
      <w:pPr>
        <w:spacing w:line="100" w:lineRule="atLeast"/>
        <w:rPr>
          <w:i/>
          <w:noProof/>
        </w:rPr>
      </w:pPr>
    </w:p>
    <w:tbl>
      <w:tblPr>
        <w:tblW w:w="7797" w:type="dxa"/>
        <w:tblInd w:w="766" w:type="dxa"/>
        <w:tblLayout w:type="fixed"/>
        <w:tblCellMar>
          <w:left w:w="57" w:type="dxa"/>
          <w:right w:w="57" w:type="dxa"/>
        </w:tblCellMar>
        <w:tblLook w:val="0000" w:firstRow="0" w:lastRow="0" w:firstColumn="0" w:lastColumn="0" w:noHBand="0" w:noVBand="0"/>
      </w:tblPr>
      <w:tblGrid>
        <w:gridCol w:w="993"/>
        <w:gridCol w:w="2126"/>
        <w:gridCol w:w="1701"/>
        <w:gridCol w:w="1559"/>
        <w:gridCol w:w="1418"/>
      </w:tblGrid>
      <w:tr w:rsidR="00522801" w:rsidRPr="00FA65DF" w14:paraId="0D7D72EE" w14:textId="77777777" w:rsidTr="00460FB0">
        <w:trPr>
          <w:cantSplit/>
          <w:trHeight w:val="328"/>
          <w:tblHeader/>
        </w:trPr>
        <w:tc>
          <w:tcPr>
            <w:tcW w:w="993" w:type="dxa"/>
            <w:vMerge w:val="restart"/>
            <w:tcBorders>
              <w:top w:val="single" w:sz="8" w:space="0" w:color="000000"/>
              <w:left w:val="single" w:sz="8" w:space="0" w:color="000000"/>
              <w:right w:val="single" w:sz="8" w:space="0" w:color="000000"/>
            </w:tcBorders>
            <w:vAlign w:val="center"/>
          </w:tcPr>
          <w:p w14:paraId="38A6FCD7" w14:textId="77777777" w:rsidR="00522801" w:rsidRPr="00FA65DF" w:rsidRDefault="00522801" w:rsidP="006A68D2">
            <w:pPr>
              <w:autoSpaceDE w:val="0"/>
              <w:autoSpaceDN w:val="0"/>
              <w:adjustRightInd w:val="0"/>
              <w:jc w:val="center"/>
              <w:rPr>
                <w:bCs/>
                <w:noProof/>
                <w:sz w:val="20"/>
                <w:szCs w:val="20"/>
              </w:rPr>
            </w:pPr>
            <w:r w:rsidRPr="00FA65DF">
              <w:rPr>
                <w:noProof/>
                <w:sz w:val="20"/>
                <w:szCs w:val="20"/>
              </w:rPr>
              <w:t>Средний %</w:t>
            </w:r>
          </w:p>
        </w:tc>
        <w:tc>
          <w:tcPr>
            <w:tcW w:w="2126" w:type="dxa"/>
            <w:vMerge w:val="restart"/>
            <w:tcBorders>
              <w:top w:val="single" w:sz="8" w:space="0" w:color="000000"/>
              <w:left w:val="single" w:sz="8" w:space="0" w:color="000000"/>
              <w:right w:val="single" w:sz="8" w:space="0" w:color="000000"/>
            </w:tcBorders>
          </w:tcPr>
          <w:p w14:paraId="793E9D7E"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не преодолевших минимальный балл</w:t>
            </w:r>
          </w:p>
        </w:tc>
        <w:tc>
          <w:tcPr>
            <w:tcW w:w="1701" w:type="dxa"/>
            <w:vMerge w:val="restart"/>
            <w:tcBorders>
              <w:top w:val="single" w:sz="8" w:space="0" w:color="000000"/>
              <w:left w:val="single" w:sz="8" w:space="0" w:color="000000"/>
              <w:right w:val="single" w:sz="8" w:space="0" w:color="000000"/>
            </w:tcBorders>
            <w:vAlign w:val="center"/>
          </w:tcPr>
          <w:p w14:paraId="722CDF5C"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минимального до 60 т.б.</w:t>
            </w:r>
          </w:p>
        </w:tc>
        <w:tc>
          <w:tcPr>
            <w:tcW w:w="1559" w:type="dxa"/>
            <w:vMerge w:val="restart"/>
            <w:tcBorders>
              <w:top w:val="single" w:sz="8" w:space="0" w:color="000000"/>
              <w:left w:val="single" w:sz="8" w:space="0" w:color="000000"/>
              <w:right w:val="single" w:sz="8" w:space="0" w:color="000000"/>
            </w:tcBorders>
            <w:vAlign w:val="center"/>
          </w:tcPr>
          <w:p w14:paraId="3E81BE8A"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61 до 80 т.б.</w:t>
            </w:r>
          </w:p>
        </w:tc>
        <w:tc>
          <w:tcPr>
            <w:tcW w:w="1418" w:type="dxa"/>
            <w:vMerge w:val="restart"/>
            <w:tcBorders>
              <w:top w:val="single" w:sz="8" w:space="0" w:color="000000"/>
              <w:left w:val="single" w:sz="8" w:space="0" w:color="000000"/>
              <w:right w:val="single" w:sz="8" w:space="0" w:color="000000"/>
            </w:tcBorders>
            <w:vAlign w:val="center"/>
          </w:tcPr>
          <w:p w14:paraId="12778030" w14:textId="77777777" w:rsidR="00522801" w:rsidRPr="00FA65DF" w:rsidRDefault="00522801" w:rsidP="006A68D2">
            <w:pPr>
              <w:autoSpaceDE w:val="0"/>
              <w:autoSpaceDN w:val="0"/>
              <w:adjustRightInd w:val="0"/>
              <w:jc w:val="center"/>
              <w:rPr>
                <w:bCs/>
                <w:noProof/>
                <w:sz w:val="20"/>
                <w:szCs w:val="20"/>
              </w:rPr>
            </w:pPr>
            <w:r w:rsidRPr="00FA65DF">
              <w:rPr>
                <w:bCs/>
                <w:noProof/>
                <w:sz w:val="20"/>
                <w:szCs w:val="20"/>
              </w:rPr>
              <w:t>% в группе от 81 до 100 т.б.</w:t>
            </w:r>
          </w:p>
        </w:tc>
      </w:tr>
      <w:tr w:rsidR="00460FB0" w:rsidRPr="00FA65DF" w14:paraId="1B10CA06" w14:textId="77777777" w:rsidTr="00460FB0">
        <w:trPr>
          <w:cantSplit/>
          <w:trHeight w:val="328"/>
          <w:tblHeader/>
        </w:trPr>
        <w:tc>
          <w:tcPr>
            <w:tcW w:w="993" w:type="dxa"/>
            <w:vMerge/>
            <w:tcBorders>
              <w:left w:val="single" w:sz="8" w:space="0" w:color="000000"/>
              <w:bottom w:val="single" w:sz="8" w:space="0" w:color="000000"/>
              <w:right w:val="single" w:sz="8" w:space="0" w:color="000000"/>
            </w:tcBorders>
            <w:vAlign w:val="center"/>
          </w:tcPr>
          <w:p w14:paraId="20AEBE7F" w14:textId="77777777" w:rsidR="00460FB0" w:rsidRPr="00FA65DF" w:rsidRDefault="00460FB0" w:rsidP="00460FB0">
            <w:pPr>
              <w:jc w:val="center"/>
              <w:rPr>
                <w:noProof/>
              </w:rPr>
            </w:pPr>
          </w:p>
        </w:tc>
        <w:tc>
          <w:tcPr>
            <w:tcW w:w="2126" w:type="dxa"/>
            <w:vMerge/>
            <w:tcBorders>
              <w:left w:val="single" w:sz="8" w:space="0" w:color="000000"/>
              <w:bottom w:val="single" w:sz="8" w:space="0" w:color="000000"/>
              <w:right w:val="single" w:sz="8" w:space="0" w:color="000000"/>
            </w:tcBorders>
          </w:tcPr>
          <w:p w14:paraId="6ACEE427" w14:textId="77777777" w:rsidR="00460FB0" w:rsidRPr="00FA65DF" w:rsidRDefault="00460FB0" w:rsidP="00460FB0">
            <w:pPr>
              <w:autoSpaceDE w:val="0"/>
              <w:autoSpaceDN w:val="0"/>
              <w:adjustRightInd w:val="0"/>
              <w:jc w:val="center"/>
              <w:rPr>
                <w:bCs/>
                <w:noProof/>
              </w:rPr>
            </w:pPr>
          </w:p>
        </w:tc>
        <w:tc>
          <w:tcPr>
            <w:tcW w:w="1701" w:type="dxa"/>
            <w:vMerge/>
            <w:tcBorders>
              <w:left w:val="single" w:sz="8" w:space="0" w:color="000000"/>
              <w:bottom w:val="single" w:sz="8" w:space="0" w:color="000000"/>
              <w:right w:val="single" w:sz="8" w:space="0" w:color="000000"/>
            </w:tcBorders>
            <w:vAlign w:val="center"/>
          </w:tcPr>
          <w:p w14:paraId="1E139A17" w14:textId="77777777" w:rsidR="00460FB0" w:rsidRPr="00FA65DF" w:rsidRDefault="00460FB0" w:rsidP="00460FB0">
            <w:pPr>
              <w:autoSpaceDE w:val="0"/>
              <w:autoSpaceDN w:val="0"/>
              <w:adjustRightInd w:val="0"/>
              <w:jc w:val="center"/>
              <w:rPr>
                <w:bCs/>
                <w:noProof/>
              </w:rPr>
            </w:pPr>
          </w:p>
        </w:tc>
        <w:tc>
          <w:tcPr>
            <w:tcW w:w="1559" w:type="dxa"/>
            <w:vMerge/>
            <w:tcBorders>
              <w:left w:val="single" w:sz="8" w:space="0" w:color="000000"/>
              <w:bottom w:val="single" w:sz="8" w:space="0" w:color="000000"/>
              <w:right w:val="single" w:sz="8" w:space="0" w:color="000000"/>
            </w:tcBorders>
            <w:vAlign w:val="center"/>
          </w:tcPr>
          <w:p w14:paraId="710B29D0" w14:textId="77777777" w:rsidR="00460FB0" w:rsidRPr="00FA65DF" w:rsidRDefault="00460FB0" w:rsidP="00460FB0">
            <w:pPr>
              <w:autoSpaceDE w:val="0"/>
              <w:autoSpaceDN w:val="0"/>
              <w:adjustRightInd w:val="0"/>
              <w:jc w:val="center"/>
              <w:rPr>
                <w:bCs/>
                <w:noProof/>
              </w:rPr>
            </w:pPr>
          </w:p>
        </w:tc>
        <w:tc>
          <w:tcPr>
            <w:tcW w:w="1418" w:type="dxa"/>
            <w:vMerge/>
            <w:tcBorders>
              <w:left w:val="single" w:sz="8" w:space="0" w:color="000000"/>
              <w:bottom w:val="single" w:sz="8" w:space="0" w:color="000000"/>
              <w:right w:val="single" w:sz="8" w:space="0" w:color="000000"/>
            </w:tcBorders>
            <w:vAlign w:val="center"/>
          </w:tcPr>
          <w:p w14:paraId="544FF903" w14:textId="77777777" w:rsidR="00460FB0" w:rsidRPr="00FA65DF" w:rsidRDefault="00460FB0" w:rsidP="00460FB0">
            <w:pPr>
              <w:autoSpaceDE w:val="0"/>
              <w:autoSpaceDN w:val="0"/>
              <w:adjustRightInd w:val="0"/>
              <w:jc w:val="center"/>
              <w:rPr>
                <w:bCs/>
                <w:noProof/>
              </w:rPr>
            </w:pPr>
          </w:p>
        </w:tc>
      </w:tr>
      <w:tr w:rsidR="00460FB0" w:rsidRPr="00FA65DF" w14:paraId="46BAB95F" w14:textId="77777777" w:rsidTr="00460FB0">
        <w:trPr>
          <w:cantSplit/>
          <w:trHeight w:val="309"/>
        </w:trPr>
        <w:tc>
          <w:tcPr>
            <w:tcW w:w="993" w:type="dxa"/>
            <w:tcBorders>
              <w:top w:val="single" w:sz="8" w:space="0" w:color="000000"/>
              <w:left w:val="single" w:sz="8" w:space="0" w:color="000000"/>
              <w:bottom w:val="single" w:sz="8" w:space="0" w:color="000000"/>
              <w:right w:val="single" w:sz="8" w:space="0" w:color="000000"/>
            </w:tcBorders>
            <w:vAlign w:val="center"/>
          </w:tcPr>
          <w:p w14:paraId="6E230B2A" w14:textId="77777777" w:rsidR="00460FB0" w:rsidRPr="00FA65DF" w:rsidRDefault="00460FB0" w:rsidP="00460FB0">
            <w:pPr>
              <w:autoSpaceDE w:val="0"/>
              <w:autoSpaceDN w:val="0"/>
              <w:adjustRightInd w:val="0"/>
              <w:ind w:firstLine="67"/>
              <w:jc w:val="center"/>
              <w:rPr>
                <w:noProof/>
              </w:rPr>
            </w:pPr>
            <w:r w:rsidRPr="00FA65DF">
              <w:rPr>
                <w:noProof/>
              </w:rPr>
              <w:t>30,48</w:t>
            </w:r>
          </w:p>
        </w:tc>
        <w:tc>
          <w:tcPr>
            <w:tcW w:w="2126" w:type="dxa"/>
            <w:tcBorders>
              <w:top w:val="single" w:sz="8" w:space="0" w:color="000000"/>
              <w:left w:val="single" w:sz="8" w:space="0" w:color="000000"/>
              <w:bottom w:val="single" w:sz="8" w:space="0" w:color="000000"/>
              <w:right w:val="single" w:sz="8" w:space="0" w:color="000000"/>
            </w:tcBorders>
          </w:tcPr>
          <w:p w14:paraId="517032EF" w14:textId="77777777" w:rsidR="00460FB0" w:rsidRPr="00FA65DF" w:rsidRDefault="00460FB0" w:rsidP="00460FB0">
            <w:pPr>
              <w:jc w:val="center"/>
              <w:rPr>
                <w:noProof/>
              </w:rPr>
            </w:pPr>
            <w:r w:rsidRPr="00FA65DF">
              <w:rPr>
                <w:noProof/>
              </w:rPr>
              <w:t>00,00</w:t>
            </w:r>
          </w:p>
        </w:tc>
        <w:tc>
          <w:tcPr>
            <w:tcW w:w="1701" w:type="dxa"/>
            <w:tcBorders>
              <w:top w:val="single" w:sz="8" w:space="0" w:color="000000"/>
              <w:left w:val="single" w:sz="8" w:space="0" w:color="000000"/>
              <w:bottom w:val="single" w:sz="8" w:space="0" w:color="000000"/>
              <w:right w:val="single" w:sz="8" w:space="0" w:color="000000"/>
            </w:tcBorders>
            <w:vAlign w:val="center"/>
          </w:tcPr>
          <w:p w14:paraId="585ECB39" w14:textId="77777777" w:rsidR="00460FB0" w:rsidRPr="00FA65DF" w:rsidRDefault="00460FB0" w:rsidP="00460FB0">
            <w:pPr>
              <w:jc w:val="center"/>
              <w:rPr>
                <w:noProof/>
              </w:rPr>
            </w:pPr>
            <w:r w:rsidRPr="00FA65DF">
              <w:rPr>
                <w:noProof/>
              </w:rPr>
              <w:t>16,62</w:t>
            </w:r>
          </w:p>
        </w:tc>
        <w:tc>
          <w:tcPr>
            <w:tcW w:w="1559" w:type="dxa"/>
            <w:tcBorders>
              <w:top w:val="single" w:sz="8" w:space="0" w:color="000000"/>
              <w:left w:val="single" w:sz="8" w:space="0" w:color="000000"/>
              <w:bottom w:val="single" w:sz="8" w:space="0" w:color="000000"/>
              <w:right w:val="single" w:sz="8" w:space="0" w:color="000000"/>
            </w:tcBorders>
          </w:tcPr>
          <w:p w14:paraId="47A71FB9" w14:textId="77777777" w:rsidR="00460FB0" w:rsidRPr="00FA65DF" w:rsidRDefault="00460FB0" w:rsidP="00460FB0">
            <w:pPr>
              <w:jc w:val="center"/>
              <w:rPr>
                <w:noProof/>
              </w:rPr>
            </w:pPr>
            <w:r w:rsidRPr="00FA65DF">
              <w:rPr>
                <w:noProof/>
              </w:rPr>
              <w:t>41,60</w:t>
            </w:r>
          </w:p>
        </w:tc>
        <w:tc>
          <w:tcPr>
            <w:tcW w:w="1418" w:type="dxa"/>
            <w:tcBorders>
              <w:top w:val="single" w:sz="8" w:space="0" w:color="000000"/>
              <w:left w:val="single" w:sz="8" w:space="0" w:color="000000"/>
              <w:bottom w:val="single" w:sz="8" w:space="0" w:color="000000"/>
              <w:right w:val="single" w:sz="8" w:space="0" w:color="000000"/>
            </w:tcBorders>
          </w:tcPr>
          <w:p w14:paraId="7178EA20" w14:textId="77777777" w:rsidR="00460FB0" w:rsidRPr="00FA65DF" w:rsidRDefault="00460FB0" w:rsidP="00460FB0">
            <w:pPr>
              <w:jc w:val="center"/>
              <w:rPr>
                <w:noProof/>
              </w:rPr>
            </w:pPr>
            <w:r w:rsidRPr="00FA65DF">
              <w:rPr>
                <w:noProof/>
              </w:rPr>
              <w:t>74,80</w:t>
            </w:r>
          </w:p>
        </w:tc>
      </w:tr>
    </w:tbl>
    <w:p w14:paraId="04665326" w14:textId="77777777" w:rsidR="00460FB0" w:rsidRDefault="00460FB0" w:rsidP="00460FB0">
      <w:pPr>
        <w:jc w:val="center"/>
      </w:pPr>
    </w:p>
    <w:p w14:paraId="64907FEA" w14:textId="77777777" w:rsidR="00522801" w:rsidRPr="00FA65DF" w:rsidRDefault="00522801" w:rsidP="00522801"/>
    <w:p w14:paraId="16882D2B" w14:textId="77777777" w:rsidR="00460FB0" w:rsidRPr="00FA65DF" w:rsidRDefault="00460FB0" w:rsidP="00460FB0">
      <w:pPr>
        <w:ind w:firstLine="708"/>
        <w:jc w:val="both"/>
        <w:rPr>
          <w:noProof/>
        </w:rPr>
      </w:pPr>
      <w:r w:rsidRPr="00FA65DF">
        <w:rPr>
          <w:noProof/>
        </w:rPr>
        <w:t xml:space="preserve">В варианте 319 выпускникам предлагалось назвать не менее трех причин (предпосылок) убийства боярами-заговорщиками Лжедмитрия I. Данное задание оказалось сложным для участников экзамена, так в группе не преодлевших минимальный балл никто с ним не справился, около 42% выпускников из группы набравших от 61 до 80 баллов в разной степени справились с этим заданием, и только 75% выпускников из последней группы смогли набрать от 1 до 3 баллов. Приведенные данные подтверждают </w:t>
      </w:r>
      <w:r w:rsidRPr="00FA65DF">
        <w:rPr>
          <w:noProof/>
        </w:rPr>
        <w:lastRenderedPageBreak/>
        <w:t>общую статистику – задание 17 по степени сложности стоит на втором месте после задания 19.</w:t>
      </w:r>
    </w:p>
    <w:p w14:paraId="01399973" w14:textId="77777777" w:rsidR="00460FB0" w:rsidRPr="00FA65DF" w:rsidRDefault="00460FB0" w:rsidP="00460FB0">
      <w:pPr>
        <w:ind w:firstLine="708"/>
        <w:jc w:val="both"/>
        <w:rPr>
          <w:noProof/>
          <w:color w:val="000000"/>
        </w:rPr>
      </w:pPr>
      <w:r w:rsidRPr="00FA65DF">
        <w:rPr>
          <w:noProof/>
        </w:rPr>
        <w:t>В ответах учеников можно было встретить, например, такие объяснения причин свержения самозванца: «</w:t>
      </w:r>
      <w:r w:rsidRPr="00FA65DF">
        <w:rPr>
          <w:noProof/>
          <w:color w:val="000000"/>
        </w:rPr>
        <w:t xml:space="preserve">Лжедмитрий I вел себя не как царь, что настораживало многих бояр и людей (например не спал после обеда)». «Лжедмитрий I вел себя не как царь», носит скорее оценочный характер, делает спорной причинно-следственную связь. Согласно критериям, речь в ответе должна идти </w:t>
      </w:r>
      <w:r w:rsidRPr="00FA65DF">
        <w:rPr>
          <w:noProof/>
          <w:shd w:val="clear" w:color="auto" w:fill="FFFFFF"/>
        </w:rPr>
        <w:t xml:space="preserve">не столько о поведении, подобающем или не подобающем носителю определенного статуса, а именно о поведении Лжедмитрия I и его приближенных – выходцев из Польши, нарушающих русские обычаи и традиции, что для носителя русского средневекового менталитета было крайне болезненным и нашло свое проявление в поддержке и реализации заговора бояр. В учебниках </w:t>
      </w:r>
      <w:r w:rsidRPr="00FA65DF">
        <w:rPr>
          <w:noProof/>
        </w:rPr>
        <w:t>действительно содержится характеристика Лжедмитрия I, свидетельствующая о нарушении самозванцем русских традиций, авторы приводят комплекс примеров, и говорят что «Все это не укладывалось в традиционные представления о русском государе и отталкивало от него как бояр, так и простой люд…», и далее, «Зыбкой ситуацией решили воспользоваться бояре во главе с родовитым князем В.И. Шуйским… Они организовали заговор против Лжедмитрия»</w:t>
      </w:r>
      <w:r w:rsidRPr="00FA65DF">
        <w:rPr>
          <w:rStyle w:val="a6"/>
          <w:noProof/>
        </w:rPr>
        <w:footnoteReference w:id="13"/>
      </w:r>
      <w:r w:rsidRPr="00FA65DF">
        <w:rPr>
          <w:noProof/>
        </w:rPr>
        <w:t xml:space="preserve"> Таким образом, авторы учебника приводя не один, а несколько примеров, доказательно обращают внимание школьников, на то, что Лжедмитрий I и его приближенные – выходцы из Польши не считались с русскими обычаями и традициями, что порождало с</w:t>
      </w:r>
      <w:r w:rsidR="00F72D23" w:rsidRPr="00FA65DF">
        <w:rPr>
          <w:noProof/>
        </w:rPr>
        <w:t xml:space="preserve">омнения в происхождении царя и </w:t>
      </w:r>
      <w:r w:rsidRPr="00FA65DF">
        <w:rPr>
          <w:noProof/>
        </w:rPr>
        <w:t xml:space="preserve">послужило предпосылкой организации заговора бояр. </w:t>
      </w:r>
      <w:r w:rsidRPr="00FA65DF">
        <w:rPr>
          <w:noProof/>
          <w:shd w:val="clear" w:color="auto" w:fill="FFFFFF"/>
        </w:rPr>
        <w:t xml:space="preserve">Но в процессе изучения истории в сознании выпускника остался только факт, что Лжедмитрий </w:t>
      </w:r>
      <w:r w:rsidRPr="00FA65DF">
        <w:rPr>
          <w:noProof/>
          <w:shd w:val="clear" w:color="auto" w:fill="FFFFFF"/>
          <w:lang w:val="en-US"/>
        </w:rPr>
        <w:t>I</w:t>
      </w:r>
      <w:r w:rsidRPr="00FA65DF">
        <w:rPr>
          <w:noProof/>
          <w:shd w:val="clear" w:color="auto" w:fill="FFFFFF"/>
        </w:rPr>
        <w:t xml:space="preserve"> «не спал после обеда», который он пытался облечь в причину свержения самозванца, такая ситуация иллюстрирует </w:t>
      </w:r>
      <w:r w:rsidRPr="00FA65DF">
        <w:rPr>
          <w:noProof/>
          <w:color w:val="000000"/>
        </w:rPr>
        <w:t>примитивизацию исторического мышления школьника.</w:t>
      </w:r>
    </w:p>
    <w:p w14:paraId="19C0878D" w14:textId="77777777" w:rsidR="00460FB0" w:rsidRPr="00FA65DF" w:rsidRDefault="00460FB0" w:rsidP="00460FB0">
      <w:pPr>
        <w:ind w:firstLine="708"/>
        <w:contextualSpacing/>
        <w:jc w:val="both"/>
        <w:rPr>
          <w:noProof/>
          <w:shd w:val="clear" w:color="auto" w:fill="FFFFFF"/>
        </w:rPr>
      </w:pPr>
      <w:r w:rsidRPr="00FA65DF">
        <w:rPr>
          <w:noProof/>
          <w:color w:val="000000"/>
        </w:rPr>
        <w:t xml:space="preserve">В ответах можно было встретить указание на то, что Лжедмитрий </w:t>
      </w:r>
      <w:r w:rsidRPr="00FA65DF">
        <w:rPr>
          <w:noProof/>
          <w:color w:val="000000"/>
          <w:lang w:val="en-US"/>
        </w:rPr>
        <w:t>I</w:t>
      </w:r>
      <w:r w:rsidRPr="00FA65DF">
        <w:rPr>
          <w:noProof/>
          <w:color w:val="000000"/>
        </w:rPr>
        <w:t xml:space="preserve"> был свергнут «из-за обилия поляков». Такого рода </w:t>
      </w:r>
      <w:r w:rsidRPr="00FA65DF">
        <w:rPr>
          <w:noProof/>
        </w:rPr>
        <w:t xml:space="preserve">суждение не может быть засчитано, т.к. это отдельный факт без пояснения, каким образом наличие большого количества поляков привело к свержению законного, по представлению многих, царя. К сожалению, авторы таких ответовне понимают, что все факты, которые приводятся в задании 17 в обоснование причин того или иного события, должны быть обязательно прокомментированы, рядом с фактом должно присутствовать рассуждение о взаимосвязи данного факта с названным событием. Такие и подобные им ответы говорят о слабой подготовке выпускников к выполнению задания 17. Просто наличие в городе большого количества иностранцев само по себе не могло быть причиной заговора и свержения царя, должно быть обязательно указано конкретное обстоятельство, которое делает присутствие иностранцев (поляков) фактором, провоцирующим заговорщиков на выступление. </w:t>
      </w:r>
      <w:r w:rsidRPr="00FA65DF">
        <w:rPr>
          <w:noProof/>
          <w:shd w:val="clear" w:color="auto" w:fill="FFFFFF"/>
        </w:rPr>
        <w:t xml:space="preserve">Причинами народной поддержки заговора против Лжедмитрия было не количество поляков в Москве, а поведение польской свиты Марины Мнишек по отношению к москвичам, что выпускники - авторы подобных неправильных ответов, к сожалению, не понимают. </w:t>
      </w:r>
    </w:p>
    <w:p w14:paraId="0A1CFD99" w14:textId="77777777" w:rsidR="00460FB0" w:rsidRPr="00FA65DF" w:rsidRDefault="00460FB0" w:rsidP="00460FB0">
      <w:pPr>
        <w:ind w:firstLine="708"/>
        <w:jc w:val="both"/>
        <w:rPr>
          <w:noProof/>
          <w:color w:val="000000"/>
        </w:rPr>
      </w:pPr>
      <w:r w:rsidRPr="00FA65DF">
        <w:rPr>
          <w:noProof/>
          <w:color w:val="000000"/>
        </w:rPr>
        <w:t>В другом случае, можно было наблюдать ситуацию, когда факт польской интервенции или факт приняти</w:t>
      </w:r>
      <w:r w:rsidR="0050325D">
        <w:rPr>
          <w:noProof/>
          <w:color w:val="000000"/>
        </w:rPr>
        <w:t>я</w:t>
      </w:r>
      <w:r w:rsidRPr="00FA65DF">
        <w:rPr>
          <w:noProof/>
          <w:color w:val="000000"/>
        </w:rPr>
        <w:t xml:space="preserve"> Лжедмитри</w:t>
      </w:r>
      <w:r w:rsidR="004571FB">
        <w:rPr>
          <w:noProof/>
          <w:color w:val="000000"/>
        </w:rPr>
        <w:t>ем</w:t>
      </w:r>
      <w:r w:rsidR="00EA2C35">
        <w:rPr>
          <w:noProof/>
          <w:color w:val="000000"/>
        </w:rPr>
        <w:t xml:space="preserve"> </w:t>
      </w:r>
      <w:r w:rsidRPr="00FA65DF">
        <w:rPr>
          <w:noProof/>
          <w:color w:val="000000"/>
          <w:lang w:val="en-US"/>
        </w:rPr>
        <w:t>I</w:t>
      </w:r>
      <w:r w:rsidR="00EA2C35">
        <w:rPr>
          <w:noProof/>
          <w:color w:val="000000"/>
        </w:rPr>
        <w:t xml:space="preserve"> </w:t>
      </w:r>
      <w:r w:rsidRPr="00FA65DF">
        <w:rPr>
          <w:noProof/>
          <w:color w:val="000000"/>
        </w:rPr>
        <w:t>католичества при заключении брака с Мариной Мнишек выдавались за причины свержения самозванца. Такого рода примеры говорят о том, что выпускник, зная определенные факты по теме Смуты, пытается приспособить их под требование задания, не отдавая себе отчет, что такие факты в представленных формулировках являются ошибочными, что также свидетельствует о примитивном восприятии исторического содержания.</w:t>
      </w:r>
    </w:p>
    <w:p w14:paraId="15399F9A" w14:textId="77777777" w:rsidR="00460FB0" w:rsidRPr="00FA65DF" w:rsidRDefault="00460FB0" w:rsidP="00460FB0">
      <w:pPr>
        <w:ind w:firstLine="708"/>
        <w:jc w:val="both"/>
        <w:rPr>
          <w:noProof/>
          <w:color w:val="000000"/>
        </w:rPr>
      </w:pPr>
      <w:r w:rsidRPr="00FA65DF">
        <w:rPr>
          <w:noProof/>
          <w:color w:val="000000"/>
        </w:rPr>
        <w:t>Приведен</w:t>
      </w:r>
      <w:r w:rsidR="0050325D">
        <w:rPr>
          <w:noProof/>
          <w:color w:val="000000"/>
        </w:rPr>
        <w:t>н</w:t>
      </w:r>
      <w:r w:rsidRPr="00FA65DF">
        <w:rPr>
          <w:noProof/>
          <w:color w:val="000000"/>
        </w:rPr>
        <w:t xml:space="preserve">ые примеры свидетельствуют о незнании </w:t>
      </w:r>
      <w:r w:rsidRPr="00FA65DF">
        <w:rPr>
          <w:noProof/>
          <w:shd w:val="clear" w:color="auto" w:fill="FFFFFF"/>
        </w:rPr>
        <w:t xml:space="preserve">сущностных сторон исторических событий и в целом о </w:t>
      </w:r>
      <w:r w:rsidRPr="00FA65DF">
        <w:rPr>
          <w:noProof/>
          <w:color w:val="000000"/>
        </w:rPr>
        <w:t>слабой ориентации в историческом материале авторов подобных ответов.</w:t>
      </w:r>
    </w:p>
    <w:p w14:paraId="5EAC9DF0" w14:textId="77777777" w:rsidR="00460FB0" w:rsidRPr="00FA65DF" w:rsidRDefault="00460FB0" w:rsidP="00460FB0">
      <w:pPr>
        <w:ind w:firstLine="708"/>
        <w:jc w:val="both"/>
        <w:rPr>
          <w:noProof/>
        </w:rPr>
      </w:pPr>
      <w:r w:rsidRPr="00FA65DF">
        <w:rPr>
          <w:noProof/>
          <w:shd w:val="clear" w:color="auto" w:fill="FFFFFF"/>
        </w:rPr>
        <w:lastRenderedPageBreak/>
        <w:t xml:space="preserve">Согласно </w:t>
      </w:r>
      <w:r w:rsidRPr="00FA65DF">
        <w:rPr>
          <w:noProof/>
        </w:rPr>
        <w:t>Указаниям по оцениванию развернутых ответов участников ЕГЭ</w:t>
      </w:r>
      <w:r w:rsidRPr="00FA65DF">
        <w:rPr>
          <w:noProof/>
          <w:shd w:val="clear" w:color="auto" w:fill="FFFFFF"/>
        </w:rPr>
        <w:t xml:space="preserve">, </w:t>
      </w:r>
      <w:r w:rsidRPr="00FA65DF">
        <w:rPr>
          <w:noProof/>
        </w:rPr>
        <w:t>задания с развёрнутым ответом предназначены в первую очередь для дифференциации выпускников с хорошим уровнем исторической подготовки, поэтому во многих случаях недостаточный по полноте ответ оценивался 0 баллов.</w:t>
      </w:r>
    </w:p>
    <w:p w14:paraId="1F33F138" w14:textId="77777777" w:rsidR="00460FB0" w:rsidRPr="00FA65DF" w:rsidRDefault="00460FB0" w:rsidP="00460FB0">
      <w:pPr>
        <w:ind w:firstLine="708"/>
        <w:jc w:val="both"/>
        <w:rPr>
          <w:rFonts w:eastAsiaTheme="minorEastAsia"/>
        </w:rPr>
      </w:pPr>
      <w:r w:rsidRPr="00FA65DF">
        <w:rPr>
          <w:rFonts w:eastAsiaTheme="minorEastAsia"/>
        </w:rPr>
        <w:t>Результаты выполнения задания 18 ЕГЭ по истории в 2022 году представлены в таблице 3-22.</w:t>
      </w:r>
    </w:p>
    <w:p w14:paraId="26B9B83A" w14:textId="77777777" w:rsidR="00460FB0" w:rsidRPr="00FA65DF" w:rsidRDefault="00460FB0" w:rsidP="00460FB0">
      <w:pPr>
        <w:ind w:firstLine="708"/>
        <w:jc w:val="right"/>
        <w:rPr>
          <w:rFonts w:eastAsiaTheme="minorEastAsia"/>
        </w:rPr>
      </w:pPr>
    </w:p>
    <w:p w14:paraId="3DDD5C77" w14:textId="77777777" w:rsidR="00460FB0" w:rsidRPr="00FA65DF" w:rsidRDefault="00460FB0" w:rsidP="00460FB0">
      <w:pPr>
        <w:ind w:firstLine="708"/>
        <w:jc w:val="right"/>
        <w:rPr>
          <w:rFonts w:eastAsiaTheme="minorEastAsia"/>
        </w:rPr>
      </w:pPr>
    </w:p>
    <w:p w14:paraId="70312170" w14:textId="77777777" w:rsidR="00460FB0" w:rsidRPr="00644F40" w:rsidRDefault="00644F40" w:rsidP="00460FB0">
      <w:pPr>
        <w:ind w:firstLine="708"/>
        <w:jc w:val="right"/>
        <w:rPr>
          <w:rFonts w:eastAsiaTheme="minorEastAsia"/>
          <w:i/>
          <w:sz w:val="18"/>
          <w:szCs w:val="18"/>
        </w:rPr>
      </w:pPr>
      <w:r>
        <w:rPr>
          <w:rFonts w:eastAsiaTheme="minorEastAsia"/>
          <w:i/>
          <w:sz w:val="18"/>
          <w:szCs w:val="18"/>
        </w:rPr>
        <w:t>Таблица 3-22</w:t>
      </w:r>
    </w:p>
    <w:p w14:paraId="27DCA838" w14:textId="77777777" w:rsidR="00460FB0" w:rsidRPr="00FA65DF" w:rsidRDefault="00460FB0" w:rsidP="00460FB0">
      <w:pPr>
        <w:suppressAutoHyphens/>
        <w:autoSpaceDN w:val="0"/>
        <w:jc w:val="center"/>
        <w:textAlignment w:val="baseline"/>
        <w:rPr>
          <w:rFonts w:eastAsia="SimSun"/>
          <w:b/>
          <w:kern w:val="3"/>
          <w:lang w:eastAsia="zh-CN" w:bidi="hi-IN"/>
        </w:rPr>
      </w:pPr>
      <w:r w:rsidRPr="00FA65DF">
        <w:rPr>
          <w:rFonts w:eastAsia="SimSun"/>
          <w:b/>
          <w:kern w:val="3"/>
          <w:lang w:eastAsia="zh-CN" w:bidi="hi-IN"/>
        </w:rPr>
        <w:t>Результаты выполнения задания 18 ЕГЭ по истории в 2022 году в Санкт-Петербурге</w:t>
      </w:r>
    </w:p>
    <w:p w14:paraId="572E40C9" w14:textId="77777777" w:rsidR="00460FB0" w:rsidRPr="00FA65DF" w:rsidRDefault="00460FB0" w:rsidP="00460FB0">
      <w:pPr>
        <w:suppressAutoHyphens/>
        <w:autoSpaceDN w:val="0"/>
        <w:jc w:val="center"/>
        <w:textAlignment w:val="baseline"/>
        <w:rPr>
          <w:i/>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00"/>
        <w:gridCol w:w="1790"/>
        <w:gridCol w:w="850"/>
        <w:gridCol w:w="1046"/>
        <w:gridCol w:w="1014"/>
        <w:gridCol w:w="1015"/>
        <w:gridCol w:w="1014"/>
        <w:gridCol w:w="1015"/>
      </w:tblGrid>
      <w:tr w:rsidR="00460FB0" w:rsidRPr="00FA65DF" w14:paraId="0A92EE8B" w14:textId="77777777" w:rsidTr="00460FB0">
        <w:tc>
          <w:tcPr>
            <w:tcW w:w="562" w:type="dxa"/>
            <w:vMerge w:val="restart"/>
            <w:vAlign w:val="center"/>
          </w:tcPr>
          <w:p w14:paraId="2478540F" w14:textId="77777777" w:rsidR="00460FB0" w:rsidRPr="00FA65DF" w:rsidRDefault="00460FB0" w:rsidP="00460FB0">
            <w:pPr>
              <w:jc w:val="center"/>
            </w:pPr>
            <w:r w:rsidRPr="00FA65DF">
              <w:t>№</w:t>
            </w:r>
          </w:p>
        </w:tc>
        <w:tc>
          <w:tcPr>
            <w:tcW w:w="1300" w:type="dxa"/>
            <w:vMerge w:val="restart"/>
            <w:vAlign w:val="center"/>
          </w:tcPr>
          <w:p w14:paraId="373D92A6" w14:textId="77777777" w:rsidR="00460FB0" w:rsidRPr="00FA65DF" w:rsidRDefault="00460FB0" w:rsidP="00460FB0">
            <w:pPr>
              <w:suppressAutoHyphens/>
              <w:autoSpaceDN w:val="0"/>
              <w:ind w:left="113" w:firstLine="67"/>
              <w:jc w:val="center"/>
              <w:textAlignment w:val="baseline"/>
            </w:pPr>
            <w:r w:rsidRPr="00FA65DF">
              <w:rPr>
                <w:rFonts w:eastAsia="SimSun"/>
                <w:bCs/>
                <w:kern w:val="3"/>
                <w:lang w:eastAsia="zh-CN" w:bidi="hi-IN"/>
              </w:rPr>
              <w:t>Проверяемое содержание – раздел курса</w:t>
            </w:r>
          </w:p>
        </w:tc>
        <w:tc>
          <w:tcPr>
            <w:tcW w:w="1790" w:type="dxa"/>
            <w:vMerge w:val="restart"/>
            <w:vAlign w:val="center"/>
          </w:tcPr>
          <w:p w14:paraId="502FC3EB" w14:textId="77777777" w:rsidR="00460FB0" w:rsidRPr="00FA65DF" w:rsidRDefault="00460FB0" w:rsidP="00460FB0">
            <w:pPr>
              <w:pStyle w:val="Standard"/>
              <w:ind w:left="113" w:firstLine="67"/>
              <w:jc w:val="center"/>
              <w:rPr>
                <w:rFonts w:ascii="Times New Roman" w:hAnsi="Times New Roman" w:cs="Times New Roman"/>
                <w:sz w:val="22"/>
                <w:szCs w:val="22"/>
              </w:rPr>
            </w:pPr>
            <w:r w:rsidRPr="00FA65DF">
              <w:rPr>
                <w:rFonts w:ascii="Times New Roman" w:hAnsi="Times New Roman" w:cs="Times New Roman"/>
                <w:bCs/>
                <w:sz w:val="22"/>
                <w:szCs w:val="22"/>
              </w:rPr>
              <w:t>Проверяемые</w:t>
            </w:r>
            <w:r w:rsidR="00FA3DEF">
              <w:rPr>
                <w:rFonts w:ascii="Times New Roman" w:hAnsi="Times New Roman" w:cs="Times New Roman"/>
                <w:bCs/>
                <w:sz w:val="22"/>
                <w:szCs w:val="22"/>
                <w:lang w:val="ru-RU"/>
              </w:rPr>
              <w:t xml:space="preserve"> </w:t>
            </w:r>
            <w:r w:rsidRPr="00FA65DF">
              <w:rPr>
                <w:rFonts w:ascii="Times New Roman" w:hAnsi="Times New Roman" w:cs="Times New Roman"/>
                <w:bCs/>
                <w:sz w:val="22"/>
                <w:szCs w:val="22"/>
              </w:rPr>
              <w:t>умения</w:t>
            </w:r>
          </w:p>
          <w:p w14:paraId="537BF180" w14:textId="77777777" w:rsidR="00460FB0" w:rsidRPr="00FA65DF" w:rsidRDefault="00460FB0" w:rsidP="00460FB0">
            <w:pPr>
              <w:pStyle w:val="Standard"/>
              <w:ind w:hanging="112"/>
              <w:jc w:val="center"/>
              <w:rPr>
                <w:rFonts w:ascii="Times New Roman" w:hAnsi="Times New Roman" w:cs="Times New Roman"/>
                <w:sz w:val="22"/>
                <w:szCs w:val="22"/>
                <w:lang w:val="ru-RU"/>
              </w:rPr>
            </w:pPr>
          </w:p>
        </w:tc>
        <w:tc>
          <w:tcPr>
            <w:tcW w:w="850" w:type="dxa"/>
            <w:vMerge w:val="restart"/>
            <w:vAlign w:val="center"/>
          </w:tcPr>
          <w:p w14:paraId="54ECA140" w14:textId="77777777" w:rsidR="00460FB0" w:rsidRPr="00FA65DF" w:rsidRDefault="00460FB0" w:rsidP="00460FB0">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Уровень</w:t>
            </w:r>
          </w:p>
        </w:tc>
        <w:tc>
          <w:tcPr>
            <w:tcW w:w="1046" w:type="dxa"/>
            <w:vMerge w:val="restart"/>
            <w:vAlign w:val="center"/>
          </w:tcPr>
          <w:p w14:paraId="14F307B8" w14:textId="77777777" w:rsidR="00460FB0" w:rsidRPr="00FA65DF" w:rsidRDefault="00460FB0" w:rsidP="00460FB0">
            <w:pPr>
              <w:jc w:val="center"/>
            </w:pPr>
            <w:r w:rsidRPr="00FA65DF">
              <w:t>Процент средний</w:t>
            </w:r>
          </w:p>
        </w:tc>
        <w:tc>
          <w:tcPr>
            <w:tcW w:w="4058" w:type="dxa"/>
            <w:gridSpan w:val="4"/>
            <w:vAlign w:val="center"/>
          </w:tcPr>
          <w:p w14:paraId="4A7BCDCC" w14:textId="77777777" w:rsidR="00460FB0" w:rsidRPr="00FA65DF" w:rsidRDefault="00460FB0" w:rsidP="00460FB0">
            <w:pPr>
              <w:pStyle w:val="Standard"/>
              <w:ind w:firstLine="33"/>
              <w:jc w:val="center"/>
              <w:rPr>
                <w:rFonts w:ascii="Times New Roman" w:hAnsi="Times New Roman" w:cs="Times New Roman"/>
                <w:bCs/>
                <w:sz w:val="22"/>
                <w:szCs w:val="22"/>
              </w:rPr>
            </w:pPr>
            <w:r w:rsidRPr="00FA65DF">
              <w:rPr>
                <w:rFonts w:ascii="Times New Roman" w:hAnsi="Times New Roman" w:cs="Times New Roman"/>
                <w:bCs/>
                <w:sz w:val="22"/>
                <w:szCs w:val="22"/>
              </w:rPr>
              <w:t>Процентвыполненияпорегиону</w:t>
            </w:r>
          </w:p>
        </w:tc>
      </w:tr>
      <w:tr w:rsidR="00460FB0" w:rsidRPr="00FA65DF" w14:paraId="612D3C29" w14:textId="77777777" w:rsidTr="00460FB0">
        <w:tc>
          <w:tcPr>
            <w:tcW w:w="562" w:type="dxa"/>
            <w:vMerge/>
          </w:tcPr>
          <w:p w14:paraId="41D5FF65" w14:textId="77777777" w:rsidR="00460FB0" w:rsidRPr="00FA65DF" w:rsidRDefault="00460FB0" w:rsidP="00460FB0"/>
        </w:tc>
        <w:tc>
          <w:tcPr>
            <w:tcW w:w="1300" w:type="dxa"/>
            <w:vMerge/>
          </w:tcPr>
          <w:p w14:paraId="49B3A8AC" w14:textId="77777777" w:rsidR="00460FB0" w:rsidRPr="00FA65DF" w:rsidRDefault="00460FB0" w:rsidP="00460FB0"/>
        </w:tc>
        <w:tc>
          <w:tcPr>
            <w:tcW w:w="1790" w:type="dxa"/>
            <w:vMerge/>
          </w:tcPr>
          <w:p w14:paraId="0C5AA64E" w14:textId="77777777" w:rsidR="00460FB0" w:rsidRPr="00FA65DF" w:rsidRDefault="00460FB0" w:rsidP="00460FB0"/>
        </w:tc>
        <w:tc>
          <w:tcPr>
            <w:tcW w:w="850" w:type="dxa"/>
            <w:vMerge/>
          </w:tcPr>
          <w:p w14:paraId="0CAAAD52" w14:textId="77777777" w:rsidR="00460FB0" w:rsidRPr="00FA65DF" w:rsidRDefault="00460FB0" w:rsidP="00460FB0"/>
        </w:tc>
        <w:tc>
          <w:tcPr>
            <w:tcW w:w="1046" w:type="dxa"/>
            <w:vMerge/>
          </w:tcPr>
          <w:p w14:paraId="0AC7D1FF" w14:textId="77777777" w:rsidR="00460FB0" w:rsidRPr="00FA65DF" w:rsidRDefault="00460FB0" w:rsidP="00460FB0">
            <w:pPr>
              <w:pStyle w:val="TableContents"/>
              <w:jc w:val="center"/>
              <w:rPr>
                <w:rFonts w:ascii="Times New Roman" w:hAnsi="Times New Roman" w:cs="Times New Roman"/>
                <w:sz w:val="22"/>
                <w:szCs w:val="22"/>
              </w:rPr>
            </w:pPr>
          </w:p>
        </w:tc>
        <w:tc>
          <w:tcPr>
            <w:tcW w:w="1014" w:type="dxa"/>
            <w:vAlign w:val="center"/>
          </w:tcPr>
          <w:p w14:paraId="2ECFE7BF" w14:textId="77777777" w:rsidR="00460FB0" w:rsidRPr="00FA65DF" w:rsidRDefault="00460FB0" w:rsidP="00460FB0">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в группе не преодолевшихминимальныйбалл</w:t>
            </w:r>
          </w:p>
        </w:tc>
        <w:tc>
          <w:tcPr>
            <w:tcW w:w="1015" w:type="dxa"/>
            <w:vAlign w:val="center"/>
          </w:tcPr>
          <w:p w14:paraId="78FA687E" w14:textId="77777777" w:rsidR="00460FB0" w:rsidRPr="00FA65DF" w:rsidRDefault="00460FB0" w:rsidP="00460FB0">
            <w:pPr>
              <w:pStyle w:val="TableContents"/>
              <w:jc w:val="center"/>
              <w:rPr>
                <w:rFonts w:ascii="Times New Roman" w:hAnsi="Times New Roman" w:cs="Times New Roman"/>
                <w:sz w:val="22"/>
                <w:szCs w:val="22"/>
                <w:lang w:val="ru-RU"/>
              </w:rPr>
            </w:pPr>
            <w:r w:rsidRPr="00FA65DF">
              <w:rPr>
                <w:rFonts w:ascii="Times New Roman" w:hAnsi="Times New Roman" w:cs="Times New Roman"/>
                <w:sz w:val="22"/>
                <w:szCs w:val="22"/>
                <w:lang w:val="ru-RU"/>
              </w:rPr>
              <w:t>в группеот минимального до 60 б.</w:t>
            </w:r>
          </w:p>
        </w:tc>
        <w:tc>
          <w:tcPr>
            <w:tcW w:w="1014" w:type="dxa"/>
            <w:vAlign w:val="center"/>
          </w:tcPr>
          <w:p w14:paraId="3987AF5F" w14:textId="77777777" w:rsidR="00460FB0" w:rsidRPr="00FA65DF" w:rsidRDefault="00460FB0" w:rsidP="00460FB0">
            <w:pPr>
              <w:pStyle w:val="TableContents"/>
              <w:jc w:val="center"/>
              <w:rPr>
                <w:rFonts w:ascii="Times New Roman" w:hAnsi="Times New Roman" w:cs="Times New Roman"/>
                <w:sz w:val="22"/>
                <w:szCs w:val="22"/>
              </w:rPr>
            </w:pPr>
            <w:r w:rsidRPr="00FA65DF">
              <w:rPr>
                <w:rFonts w:ascii="Times New Roman" w:hAnsi="Times New Roman" w:cs="Times New Roman"/>
                <w:sz w:val="22"/>
                <w:szCs w:val="22"/>
                <w:lang w:val="ru-RU"/>
              </w:rPr>
              <w:t>в группе61-80б</w:t>
            </w:r>
          </w:p>
        </w:tc>
        <w:tc>
          <w:tcPr>
            <w:tcW w:w="1015" w:type="dxa"/>
            <w:vAlign w:val="center"/>
          </w:tcPr>
          <w:p w14:paraId="255FA442" w14:textId="77777777" w:rsidR="00460FB0" w:rsidRPr="00FA65DF" w:rsidRDefault="00460FB0" w:rsidP="00460FB0">
            <w:pPr>
              <w:pStyle w:val="TableContents"/>
              <w:jc w:val="center"/>
              <w:rPr>
                <w:rFonts w:ascii="Times New Roman" w:hAnsi="Times New Roman" w:cs="Times New Roman"/>
                <w:sz w:val="22"/>
                <w:szCs w:val="22"/>
              </w:rPr>
            </w:pPr>
            <w:r w:rsidRPr="00FA65DF">
              <w:rPr>
                <w:rFonts w:ascii="Times New Roman" w:hAnsi="Times New Roman" w:cs="Times New Roman"/>
                <w:sz w:val="22"/>
                <w:szCs w:val="22"/>
                <w:lang w:val="ru-RU"/>
              </w:rPr>
              <w:t>в группе</w:t>
            </w:r>
            <w:r w:rsidRPr="00FA65DF">
              <w:rPr>
                <w:rFonts w:ascii="Times New Roman" w:hAnsi="Times New Roman" w:cs="Times New Roman"/>
                <w:sz w:val="22"/>
                <w:szCs w:val="22"/>
              </w:rPr>
              <w:t>81-100 б.</w:t>
            </w:r>
          </w:p>
        </w:tc>
      </w:tr>
      <w:tr w:rsidR="00460FB0" w:rsidRPr="00FA65DF" w14:paraId="7DA77918" w14:textId="77777777" w:rsidTr="00460FB0">
        <w:trPr>
          <w:trHeight w:val="602"/>
        </w:trPr>
        <w:tc>
          <w:tcPr>
            <w:tcW w:w="562" w:type="dxa"/>
          </w:tcPr>
          <w:p w14:paraId="1F69D5FA" w14:textId="77777777" w:rsidR="00460FB0" w:rsidRPr="00FA65DF" w:rsidRDefault="00460FB0" w:rsidP="00460FB0">
            <w:r w:rsidRPr="00FA65DF">
              <w:t>18</w:t>
            </w:r>
          </w:p>
        </w:tc>
        <w:tc>
          <w:tcPr>
            <w:tcW w:w="1300" w:type="dxa"/>
          </w:tcPr>
          <w:p w14:paraId="3A428C92" w14:textId="77777777" w:rsidR="00460FB0" w:rsidRPr="00FA65DF" w:rsidRDefault="00460FB0" w:rsidP="00460FB0">
            <w:r w:rsidRPr="00FA65DF">
              <w:rPr>
                <w:rFonts w:eastAsia="SimSun"/>
                <w:kern w:val="3"/>
                <w:lang w:val="en-US" w:eastAsia="zh-CN" w:bidi="hi-IN"/>
              </w:rPr>
              <w:t>VIII – начало XXI в.</w:t>
            </w:r>
          </w:p>
        </w:tc>
        <w:tc>
          <w:tcPr>
            <w:tcW w:w="1790" w:type="dxa"/>
            <w:vAlign w:val="center"/>
          </w:tcPr>
          <w:p w14:paraId="26179216" w14:textId="77777777" w:rsidR="00460FB0" w:rsidRPr="00FA65DF" w:rsidRDefault="00460FB0" w:rsidP="00460FB0">
            <w:pPr>
              <w:autoSpaceDE w:val="0"/>
              <w:autoSpaceDN w:val="0"/>
              <w:adjustRightInd w:val="0"/>
            </w:pPr>
            <w:r w:rsidRPr="00FA65DF">
              <w:t xml:space="preserve">Умение использовать исторические понятия </w:t>
            </w:r>
          </w:p>
        </w:tc>
        <w:tc>
          <w:tcPr>
            <w:tcW w:w="850" w:type="dxa"/>
            <w:vAlign w:val="center"/>
          </w:tcPr>
          <w:p w14:paraId="714C0FAF" w14:textId="77777777" w:rsidR="00460FB0" w:rsidRPr="00FA65DF" w:rsidRDefault="00460FB0" w:rsidP="00460FB0">
            <w:pPr>
              <w:autoSpaceDE w:val="0"/>
              <w:autoSpaceDN w:val="0"/>
              <w:adjustRightInd w:val="0"/>
              <w:ind w:hanging="112"/>
              <w:jc w:val="center"/>
            </w:pPr>
            <w:r w:rsidRPr="00FA65DF">
              <w:t>П</w:t>
            </w:r>
          </w:p>
        </w:tc>
        <w:tc>
          <w:tcPr>
            <w:tcW w:w="1046" w:type="dxa"/>
            <w:vAlign w:val="center"/>
          </w:tcPr>
          <w:p w14:paraId="0E02A789" w14:textId="77777777" w:rsidR="00460FB0" w:rsidRPr="00FA65DF" w:rsidRDefault="00460FB0" w:rsidP="00460FB0">
            <w:pPr>
              <w:jc w:val="center"/>
            </w:pPr>
            <w:r w:rsidRPr="00FA65DF">
              <w:t>53,51</w:t>
            </w:r>
          </w:p>
        </w:tc>
        <w:tc>
          <w:tcPr>
            <w:tcW w:w="1014" w:type="dxa"/>
            <w:vAlign w:val="center"/>
          </w:tcPr>
          <w:p w14:paraId="16E1E918" w14:textId="77777777" w:rsidR="00460FB0" w:rsidRPr="00FA65DF" w:rsidRDefault="00460FB0" w:rsidP="00460FB0">
            <w:pPr>
              <w:jc w:val="center"/>
            </w:pPr>
            <w:r w:rsidRPr="00FA65DF">
              <w:t>6,07</w:t>
            </w:r>
          </w:p>
        </w:tc>
        <w:tc>
          <w:tcPr>
            <w:tcW w:w="1015" w:type="dxa"/>
            <w:vAlign w:val="center"/>
          </w:tcPr>
          <w:p w14:paraId="73B80BA4" w14:textId="77777777" w:rsidR="00460FB0" w:rsidRPr="00FA65DF" w:rsidRDefault="00460FB0" w:rsidP="00460FB0">
            <w:pPr>
              <w:jc w:val="center"/>
            </w:pPr>
            <w:r w:rsidRPr="00FA65DF">
              <w:t>35,08</w:t>
            </w:r>
          </w:p>
        </w:tc>
        <w:tc>
          <w:tcPr>
            <w:tcW w:w="1014" w:type="dxa"/>
            <w:vAlign w:val="center"/>
          </w:tcPr>
          <w:p w14:paraId="76A38F2E" w14:textId="77777777" w:rsidR="00460FB0" w:rsidRPr="00FA65DF" w:rsidRDefault="00460FB0" w:rsidP="00460FB0">
            <w:pPr>
              <w:jc w:val="center"/>
            </w:pPr>
            <w:r w:rsidRPr="00FA65DF">
              <w:t>70,14</w:t>
            </w:r>
          </w:p>
        </w:tc>
        <w:tc>
          <w:tcPr>
            <w:tcW w:w="1015" w:type="dxa"/>
            <w:vAlign w:val="center"/>
          </w:tcPr>
          <w:p w14:paraId="7BB8DA9B" w14:textId="77777777" w:rsidR="00460FB0" w:rsidRPr="00FA65DF" w:rsidRDefault="00460FB0" w:rsidP="00460FB0">
            <w:pPr>
              <w:jc w:val="center"/>
            </w:pPr>
            <w:r w:rsidRPr="00FA65DF">
              <w:t>91,57</w:t>
            </w:r>
          </w:p>
        </w:tc>
      </w:tr>
    </w:tbl>
    <w:p w14:paraId="1CDD999D" w14:textId="77777777" w:rsidR="00460FB0" w:rsidRPr="00FA65DF" w:rsidRDefault="00460FB0" w:rsidP="00460FB0">
      <w:pPr>
        <w:ind w:left="-426" w:firstLine="965"/>
        <w:jc w:val="right"/>
        <w:rPr>
          <w:i/>
          <w:noProof/>
        </w:rPr>
      </w:pPr>
    </w:p>
    <w:p w14:paraId="7C5AD44E" w14:textId="77777777" w:rsidR="00460FB0" w:rsidRPr="00644F40" w:rsidRDefault="00460FB0" w:rsidP="00460FB0">
      <w:pPr>
        <w:ind w:left="-426" w:firstLine="965"/>
        <w:jc w:val="right"/>
        <w:rPr>
          <w:i/>
          <w:noProof/>
          <w:sz w:val="18"/>
          <w:szCs w:val="18"/>
        </w:rPr>
      </w:pPr>
      <w:r w:rsidRPr="00644F40">
        <w:rPr>
          <w:i/>
          <w:noProof/>
          <w:sz w:val="18"/>
          <w:szCs w:val="18"/>
        </w:rPr>
        <w:t>Таблица 3-23</w:t>
      </w:r>
    </w:p>
    <w:p w14:paraId="438F9DFC" w14:textId="77777777" w:rsidR="00460FB0" w:rsidRPr="00FA65DF" w:rsidRDefault="00460FB0" w:rsidP="00460FB0">
      <w:pPr>
        <w:jc w:val="center"/>
        <w:rPr>
          <w:b/>
        </w:rPr>
      </w:pPr>
      <w:r w:rsidRPr="00FA65DF">
        <w:rPr>
          <w:b/>
        </w:rPr>
        <w:t>Результаты выполнения задания 18 ЕГЭ по истории в 2022 г. по баллам</w:t>
      </w:r>
    </w:p>
    <w:p w14:paraId="77ACAAE1" w14:textId="77777777" w:rsidR="00460FB0" w:rsidRPr="00FA65DF" w:rsidRDefault="00460FB0" w:rsidP="00460FB0">
      <w:pPr>
        <w:rPr>
          <w:b/>
        </w:rPr>
      </w:pPr>
    </w:p>
    <w:tbl>
      <w:tblPr>
        <w:tblStyle w:val="a7"/>
        <w:tblW w:w="0" w:type="auto"/>
        <w:tblLook w:val="04A0" w:firstRow="1" w:lastRow="0" w:firstColumn="1" w:lastColumn="0" w:noHBand="0" w:noVBand="1"/>
      </w:tblPr>
      <w:tblGrid>
        <w:gridCol w:w="4782"/>
        <w:gridCol w:w="4783"/>
      </w:tblGrid>
      <w:tr w:rsidR="00460FB0" w:rsidRPr="00FA65DF" w14:paraId="1C0B5F72" w14:textId="77777777" w:rsidTr="00460FB0">
        <w:tc>
          <w:tcPr>
            <w:tcW w:w="4782" w:type="dxa"/>
          </w:tcPr>
          <w:p w14:paraId="36246DE1" w14:textId="77777777" w:rsidR="00460FB0" w:rsidRPr="00FA65DF" w:rsidRDefault="00460FB0" w:rsidP="00460FB0">
            <w:pPr>
              <w:jc w:val="center"/>
            </w:pPr>
            <w:r w:rsidRPr="00FA65DF">
              <w:t>Баллы</w:t>
            </w:r>
          </w:p>
        </w:tc>
        <w:tc>
          <w:tcPr>
            <w:tcW w:w="4783" w:type="dxa"/>
          </w:tcPr>
          <w:p w14:paraId="2E981932" w14:textId="77777777" w:rsidR="00460FB0" w:rsidRPr="00FA65DF" w:rsidRDefault="00460FB0" w:rsidP="00460FB0">
            <w:pPr>
              <w:jc w:val="center"/>
            </w:pPr>
            <w:r w:rsidRPr="00FA65DF">
              <w:t>Процент участников экзамена</w:t>
            </w:r>
          </w:p>
        </w:tc>
      </w:tr>
      <w:tr w:rsidR="00460FB0" w:rsidRPr="00FA65DF" w14:paraId="5E6D6FEB" w14:textId="77777777" w:rsidTr="00460FB0">
        <w:tc>
          <w:tcPr>
            <w:tcW w:w="4782" w:type="dxa"/>
          </w:tcPr>
          <w:p w14:paraId="7B594871" w14:textId="77777777" w:rsidR="00460FB0" w:rsidRPr="00FA65DF" w:rsidRDefault="00460FB0" w:rsidP="00460FB0">
            <w:pPr>
              <w:jc w:val="center"/>
            </w:pPr>
            <w:r w:rsidRPr="00FA65DF">
              <w:t>0</w:t>
            </w:r>
          </w:p>
        </w:tc>
        <w:tc>
          <w:tcPr>
            <w:tcW w:w="4783" w:type="dxa"/>
          </w:tcPr>
          <w:p w14:paraId="2B3D0173" w14:textId="77777777" w:rsidR="00460FB0" w:rsidRPr="00FA65DF" w:rsidRDefault="00460FB0" w:rsidP="00460FB0">
            <w:pPr>
              <w:jc w:val="center"/>
            </w:pPr>
            <w:r w:rsidRPr="00FA65DF">
              <w:t>28,65</w:t>
            </w:r>
          </w:p>
        </w:tc>
      </w:tr>
      <w:tr w:rsidR="00460FB0" w:rsidRPr="00FA65DF" w14:paraId="195AA164" w14:textId="77777777" w:rsidTr="00460FB0">
        <w:tc>
          <w:tcPr>
            <w:tcW w:w="4782" w:type="dxa"/>
          </w:tcPr>
          <w:p w14:paraId="276B6DBA" w14:textId="77777777" w:rsidR="00460FB0" w:rsidRPr="00FA65DF" w:rsidRDefault="00460FB0" w:rsidP="00460FB0">
            <w:pPr>
              <w:jc w:val="center"/>
            </w:pPr>
            <w:r w:rsidRPr="00FA65DF">
              <w:t>1</w:t>
            </w:r>
          </w:p>
        </w:tc>
        <w:tc>
          <w:tcPr>
            <w:tcW w:w="4783" w:type="dxa"/>
          </w:tcPr>
          <w:p w14:paraId="5F5D4CDD" w14:textId="77777777" w:rsidR="00460FB0" w:rsidRPr="00FA65DF" w:rsidRDefault="00460FB0" w:rsidP="00460FB0">
            <w:pPr>
              <w:jc w:val="center"/>
            </w:pPr>
            <w:r w:rsidRPr="00FA65DF">
              <w:t>36,76</w:t>
            </w:r>
          </w:p>
        </w:tc>
      </w:tr>
      <w:tr w:rsidR="00460FB0" w:rsidRPr="00FA65DF" w14:paraId="76CE941D" w14:textId="77777777" w:rsidTr="00460FB0">
        <w:tc>
          <w:tcPr>
            <w:tcW w:w="4782" w:type="dxa"/>
          </w:tcPr>
          <w:p w14:paraId="44EE2A68" w14:textId="77777777" w:rsidR="00460FB0" w:rsidRPr="00FA65DF" w:rsidRDefault="00460FB0" w:rsidP="00460FB0">
            <w:pPr>
              <w:jc w:val="center"/>
            </w:pPr>
            <w:r w:rsidRPr="00FA65DF">
              <w:t>2</w:t>
            </w:r>
          </w:p>
        </w:tc>
        <w:tc>
          <w:tcPr>
            <w:tcW w:w="4783" w:type="dxa"/>
          </w:tcPr>
          <w:p w14:paraId="7FDDB0A5" w14:textId="77777777" w:rsidR="00460FB0" w:rsidRPr="00FA65DF" w:rsidRDefault="00460FB0" w:rsidP="00460FB0">
            <w:pPr>
              <w:jc w:val="center"/>
            </w:pPr>
            <w:r w:rsidRPr="00FA65DF">
              <w:t>34,60</w:t>
            </w:r>
          </w:p>
        </w:tc>
      </w:tr>
    </w:tbl>
    <w:p w14:paraId="6E150535" w14:textId="77777777" w:rsidR="00460FB0" w:rsidRPr="00FA65DF" w:rsidRDefault="00460FB0" w:rsidP="00460FB0">
      <w:pPr>
        <w:rPr>
          <w:rFonts w:asciiTheme="minorHAnsi" w:eastAsiaTheme="minorEastAsia" w:hAnsiTheme="minorHAnsi" w:cstheme="minorBidi"/>
        </w:rPr>
      </w:pPr>
    </w:p>
    <w:p w14:paraId="3775B904" w14:textId="77777777" w:rsidR="00460FB0" w:rsidRPr="00FA65DF" w:rsidRDefault="00460FB0" w:rsidP="00460FB0">
      <w:pPr>
        <w:ind w:firstLine="708"/>
        <w:jc w:val="both"/>
      </w:pPr>
      <w:r w:rsidRPr="00FA65DF">
        <w:t>Поскольку задание 18 не имело аналогов в предыдущие годы, провести сравнительный анализ с результатами прошлых лет не представляется возможным.</w:t>
      </w:r>
    </w:p>
    <w:p w14:paraId="3A47A48C" w14:textId="77777777" w:rsidR="00460FB0" w:rsidRPr="00FA65DF" w:rsidRDefault="00460FB0" w:rsidP="00460FB0">
      <w:pPr>
        <w:pStyle w:val="afd"/>
        <w:spacing w:before="0" w:line="240" w:lineRule="auto"/>
        <w:ind w:firstLine="708"/>
        <w:contextualSpacing/>
        <w:jc w:val="both"/>
        <w:rPr>
          <w:rFonts w:ascii="Times New Roman" w:hAnsi="Times New Roman" w:cs="Times New Roman"/>
          <w:noProof/>
        </w:rPr>
      </w:pPr>
      <w:r w:rsidRPr="00FA65DF">
        <w:rPr>
          <w:rFonts w:ascii="Times New Roman" w:hAnsi="Times New Roman" w:cs="Times New Roman"/>
          <w:noProof/>
          <w:shd w:val="clear" w:color="auto" w:fill="FFFFFF"/>
        </w:rPr>
        <w:t xml:space="preserve">В задании 18 от участника экзамена требовалось, используя знания по истории </w:t>
      </w:r>
      <w:r w:rsidRPr="00FA65DF">
        <w:rPr>
          <w:rFonts w:ascii="Times New Roman" w:hAnsi="Times New Roman" w:cs="Times New Roman"/>
        </w:rPr>
        <w:t>России, раскрыть смысл приведенного исторического понятия; привести один исторический факт, конкретизирующий данное понятие применительно к истории России. При раскрытии смысла понятия важно, чтобы, во-первых, была указана родовая принадлежность понятия, во-вторых, приведе</w:t>
      </w:r>
      <w:r w:rsidRPr="00FA65DF">
        <w:rPr>
          <w:rFonts w:ascii="Times New Roman" w:eastAsia="MS Gothic" w:hAnsi="Times New Roman" w:cs="Times New Roman"/>
        </w:rPr>
        <w:t>н</w:t>
      </w:r>
      <w:r w:rsidRPr="00FA65DF">
        <w:rPr>
          <w:rFonts w:ascii="Times New Roman" w:eastAsia="Malgun Gothic" w:hAnsi="Times New Roman" w:cs="Times New Roman"/>
        </w:rPr>
        <w:t xml:space="preserve">ные видовые отличия однозначно указывали на данное понятие. </w:t>
      </w:r>
      <w:r w:rsidRPr="00FA65DF">
        <w:rPr>
          <w:rFonts w:ascii="Times New Roman" w:hAnsi="Times New Roman" w:cs="Times New Roman"/>
        </w:rPr>
        <w:t xml:space="preserve">С этим требованием в разной степени справилось чуть больше половины участников экзамена. </w:t>
      </w:r>
      <w:r w:rsidRPr="00FA65DF">
        <w:rPr>
          <w:rFonts w:ascii="Times New Roman" w:hAnsi="Times New Roman" w:cs="Times New Roman"/>
          <w:noProof/>
        </w:rPr>
        <w:t>37% участников экзамена смогли набрать один балл. Критериально не определено,в каком случае выпускник получает искомый балл – за определение понятия или за приведенный исторический факт, его иллюстрирующий. Можно предположить, что в большинстве случаев один балл выставлялся за правильно приведенный факт. Такая ситуация напоминает выполнение участниками экзамена требования по критерию К5 в задании 25, существовашее в 2016-2020 гг., когда при характеристике периода выпускник правильно употреблял исторические понятия и, как правило, легко получал один балл. Наблюдения при проверке экзаменационных работ в 2022 г. свидетельствуют, что выпускникам сложнее дать</w:t>
      </w:r>
      <w:r w:rsidR="00554B5C" w:rsidRPr="00FA65DF">
        <w:rPr>
          <w:rFonts w:ascii="Times New Roman" w:hAnsi="Times New Roman" w:cs="Times New Roman"/>
          <w:noProof/>
        </w:rPr>
        <w:t xml:space="preserve"> полноценное определение понятия</w:t>
      </w:r>
      <w:r w:rsidRPr="00FA65DF">
        <w:rPr>
          <w:rFonts w:ascii="Times New Roman" w:hAnsi="Times New Roman" w:cs="Times New Roman"/>
          <w:noProof/>
        </w:rPr>
        <w:t>, чем привести исторический факт, с ним связанный.</w:t>
      </w:r>
    </w:p>
    <w:p w14:paraId="69805D62" w14:textId="77777777" w:rsidR="00460FB0" w:rsidRPr="00FA65DF" w:rsidRDefault="00460FB0" w:rsidP="00460FB0">
      <w:pPr>
        <w:ind w:firstLine="708"/>
        <w:jc w:val="both"/>
        <w:rPr>
          <w:noProof/>
          <w:color w:val="000000"/>
        </w:rPr>
      </w:pPr>
      <w:r w:rsidRPr="00FA65DF">
        <w:rPr>
          <w:noProof/>
          <w:color w:val="000000"/>
        </w:rPr>
        <w:t xml:space="preserve">В большинстве случаев, когда определение понятия не засчитывалось, участник экзамена либо не приводил его родовую принадлежность, либо оставлял без внимания важнейшие видовые признаки понятия. В отдельных случаях можно было наблюдать </w:t>
      </w:r>
      <w:r w:rsidRPr="00FA65DF">
        <w:rPr>
          <w:noProof/>
          <w:color w:val="000000"/>
        </w:rPr>
        <w:lastRenderedPageBreak/>
        <w:t>ситуацию, когда выпускник допускал фактическую ошибку, давая д</w:t>
      </w:r>
      <w:r w:rsidR="00910F1C">
        <w:rPr>
          <w:noProof/>
          <w:color w:val="000000"/>
        </w:rPr>
        <w:t>е</w:t>
      </w:r>
      <w:r w:rsidRPr="00FA65DF">
        <w:rPr>
          <w:noProof/>
          <w:color w:val="000000"/>
        </w:rPr>
        <w:t>ф</w:t>
      </w:r>
      <w:r w:rsidR="00910F1C">
        <w:rPr>
          <w:noProof/>
          <w:color w:val="000000"/>
        </w:rPr>
        <w:t>и</w:t>
      </w:r>
      <w:r w:rsidRPr="00FA65DF">
        <w:rPr>
          <w:noProof/>
          <w:color w:val="000000"/>
        </w:rPr>
        <w:t>ницию названного в задании понятия, что также не позволяло положительно оценить ответ.</w:t>
      </w:r>
    </w:p>
    <w:p w14:paraId="7C8B6039" w14:textId="77777777" w:rsidR="00460FB0" w:rsidRPr="00FA65DF" w:rsidRDefault="00460FB0" w:rsidP="00460FB0">
      <w:pPr>
        <w:ind w:firstLine="708"/>
        <w:jc w:val="both"/>
        <w:rPr>
          <w:rFonts w:eastAsiaTheme="minorEastAsia"/>
          <w:bCs/>
        </w:rPr>
      </w:pPr>
      <w:r w:rsidRPr="00FA65DF">
        <w:rPr>
          <w:noProof/>
          <w:color w:val="000000"/>
        </w:rPr>
        <w:t>Важно заметить, что согласно критериям оценивания данного задания, даже если  определение понятия отсутс</w:t>
      </w:r>
      <w:r w:rsidR="00910F1C">
        <w:rPr>
          <w:noProof/>
          <w:color w:val="000000"/>
        </w:rPr>
        <w:t>т</w:t>
      </w:r>
      <w:r w:rsidRPr="00FA65DF">
        <w:rPr>
          <w:noProof/>
          <w:color w:val="000000"/>
        </w:rPr>
        <w:t>вует, дано неполно или ошибочно, за правильно приведенный факт все равно выставляется один бал. Можно наблюдать, например, следующую ситуацию: приводя определение понятия «подушная подать»: «</w:t>
      </w:r>
      <w:r w:rsidRPr="00FA65DF">
        <w:rPr>
          <w:rFonts w:eastAsiaTheme="minorEastAsia"/>
          <w:bCs/>
        </w:rPr>
        <w:t xml:space="preserve">Подушная подать – способ набора рекрутов в армию из низших сословий в Российской империи», учащийся демонстрирует полное незнание данного исторического понятия, но далее он приводит исторический факт: «Подушная подать была введена Петром </w:t>
      </w:r>
      <w:r w:rsidRPr="00FA65DF">
        <w:rPr>
          <w:rFonts w:eastAsiaTheme="minorEastAsia"/>
          <w:bCs/>
          <w:lang w:val="en-US"/>
        </w:rPr>
        <w:t>I</w:t>
      </w:r>
      <w:r w:rsidRPr="00FA65DF">
        <w:rPr>
          <w:rFonts w:eastAsiaTheme="minorEastAsia"/>
          <w:bCs/>
        </w:rPr>
        <w:t>» и получает один балл. Такой подход к оцениванию задания 18 сводит на нет его диагностическую ценность, не позволяет дифференцировать учащихся по степени подготовки.</w:t>
      </w:r>
    </w:p>
    <w:p w14:paraId="09F772EE" w14:textId="77777777" w:rsidR="00460FB0" w:rsidRPr="00FA65DF" w:rsidRDefault="00460FB0" w:rsidP="00460FB0">
      <w:pPr>
        <w:ind w:firstLine="708"/>
        <w:jc w:val="both"/>
        <w:rPr>
          <w:rFonts w:eastAsiaTheme="minorEastAsia"/>
        </w:rPr>
      </w:pPr>
      <w:r w:rsidRPr="00FA65DF">
        <w:rPr>
          <w:rFonts w:eastAsiaTheme="minorEastAsia"/>
          <w:bCs/>
        </w:rPr>
        <w:t>Отсутствие доступа ко всем КИМ ЕГЭ 2022 г. не позволяет открыто говорить о том, какое понятие оказалось наиболее сложным для его определения, однако статистические данные показывают, что средние показатели успешности выполнения данного задания находятся в диапазон от 50% до 56%, исключение составляют вариант 401, в котором с заданием 18 справилось 75% участников экзамена, и вариант 602, где данное задание оказалось самым сложным, с ним справилось только 20% выпускников.</w:t>
      </w:r>
    </w:p>
    <w:p w14:paraId="7500D0A0" w14:textId="77777777" w:rsidR="00460FB0" w:rsidRPr="00FA65DF" w:rsidRDefault="00460FB0" w:rsidP="00460FB0">
      <w:pPr>
        <w:jc w:val="both"/>
        <w:rPr>
          <w:rFonts w:asciiTheme="minorHAnsi" w:eastAsiaTheme="minorEastAsia" w:hAnsiTheme="minorHAnsi" w:cstheme="minorBidi"/>
        </w:rPr>
      </w:pPr>
    </w:p>
    <w:p w14:paraId="3B5084DC" w14:textId="77777777" w:rsidR="00460FB0" w:rsidRPr="00644F40" w:rsidRDefault="00460FB0" w:rsidP="00460FB0">
      <w:pPr>
        <w:jc w:val="right"/>
        <w:rPr>
          <w:rFonts w:eastAsiaTheme="minorEastAsia"/>
          <w:i/>
          <w:sz w:val="18"/>
          <w:szCs w:val="18"/>
        </w:rPr>
      </w:pPr>
      <w:r w:rsidRPr="00644F40">
        <w:rPr>
          <w:rFonts w:eastAsiaTheme="minorEastAsia"/>
          <w:i/>
          <w:sz w:val="18"/>
          <w:szCs w:val="18"/>
        </w:rPr>
        <w:t>Таблица 3-24</w:t>
      </w:r>
    </w:p>
    <w:p w14:paraId="1B05B3C8" w14:textId="77777777" w:rsidR="00460FB0" w:rsidRPr="00FA65DF" w:rsidRDefault="00460FB0" w:rsidP="00460FB0">
      <w:pPr>
        <w:pStyle w:val="-"/>
        <w:spacing w:after="0"/>
        <w:rPr>
          <w:sz w:val="24"/>
          <w:szCs w:val="24"/>
          <w:lang w:val="ru-RU"/>
        </w:rPr>
      </w:pPr>
      <w:r w:rsidRPr="00FA65DF">
        <w:rPr>
          <w:noProof/>
          <w:lang w:val="ru-RU"/>
        </w:rPr>
        <w:t>Результаты выполнения задания 18</w:t>
      </w:r>
      <w:r w:rsidR="00FA3DEF">
        <w:rPr>
          <w:noProof/>
          <w:lang w:val="ru-RU"/>
        </w:rPr>
        <w:t xml:space="preserve"> </w:t>
      </w:r>
      <w:r w:rsidRPr="00FA65DF">
        <w:rPr>
          <w:sz w:val="24"/>
          <w:szCs w:val="24"/>
          <w:lang w:val="ru-RU"/>
        </w:rPr>
        <w:t>в открытом варианте 319 в 2022 году</w:t>
      </w:r>
    </w:p>
    <w:p w14:paraId="44CEBA8D" w14:textId="77777777" w:rsidR="00460FB0" w:rsidRPr="00FA65DF" w:rsidRDefault="00460FB0" w:rsidP="00460FB0">
      <w:pPr>
        <w:spacing w:line="100" w:lineRule="atLeast"/>
        <w:rPr>
          <w:i/>
          <w:noProof/>
        </w:rPr>
      </w:pPr>
    </w:p>
    <w:tbl>
      <w:tblPr>
        <w:tblW w:w="8788" w:type="dxa"/>
        <w:tblInd w:w="341" w:type="dxa"/>
        <w:tblLayout w:type="fixed"/>
        <w:tblCellMar>
          <w:left w:w="57" w:type="dxa"/>
          <w:right w:w="57" w:type="dxa"/>
        </w:tblCellMar>
        <w:tblLook w:val="0000" w:firstRow="0" w:lastRow="0" w:firstColumn="0" w:lastColumn="0" w:noHBand="0" w:noVBand="0"/>
      </w:tblPr>
      <w:tblGrid>
        <w:gridCol w:w="1418"/>
        <w:gridCol w:w="2126"/>
        <w:gridCol w:w="1701"/>
        <w:gridCol w:w="1559"/>
        <w:gridCol w:w="1984"/>
      </w:tblGrid>
      <w:tr w:rsidR="00FA3DEF" w:rsidRPr="00FA65DF" w14:paraId="0584DFC0" w14:textId="77777777" w:rsidTr="00522801">
        <w:trPr>
          <w:cantSplit/>
          <w:trHeight w:val="328"/>
          <w:tblHeader/>
        </w:trPr>
        <w:tc>
          <w:tcPr>
            <w:tcW w:w="1418" w:type="dxa"/>
            <w:vMerge w:val="restart"/>
            <w:tcBorders>
              <w:top w:val="single" w:sz="8" w:space="0" w:color="000000"/>
              <w:left w:val="single" w:sz="8" w:space="0" w:color="000000"/>
              <w:right w:val="single" w:sz="8" w:space="0" w:color="000000"/>
            </w:tcBorders>
            <w:vAlign w:val="center"/>
          </w:tcPr>
          <w:p w14:paraId="49D78438" w14:textId="77777777" w:rsidR="00FA3DEF" w:rsidRPr="00FA3DEF" w:rsidRDefault="00FA3DEF" w:rsidP="006A68D2">
            <w:pPr>
              <w:autoSpaceDE w:val="0"/>
              <w:autoSpaceDN w:val="0"/>
              <w:adjustRightInd w:val="0"/>
              <w:jc w:val="center"/>
              <w:rPr>
                <w:bCs/>
                <w:noProof/>
              </w:rPr>
            </w:pPr>
            <w:r w:rsidRPr="00FA3DEF">
              <w:rPr>
                <w:noProof/>
              </w:rPr>
              <w:t>Средний %</w:t>
            </w:r>
          </w:p>
        </w:tc>
        <w:tc>
          <w:tcPr>
            <w:tcW w:w="2126" w:type="dxa"/>
            <w:vMerge w:val="restart"/>
            <w:tcBorders>
              <w:top w:val="single" w:sz="8" w:space="0" w:color="000000"/>
              <w:left w:val="single" w:sz="8" w:space="0" w:color="000000"/>
              <w:right w:val="single" w:sz="8" w:space="0" w:color="000000"/>
            </w:tcBorders>
          </w:tcPr>
          <w:p w14:paraId="6BF83FBE" w14:textId="77777777" w:rsidR="00FA3DEF" w:rsidRPr="00FA3DEF" w:rsidRDefault="00FA3DEF" w:rsidP="006A68D2">
            <w:pPr>
              <w:autoSpaceDE w:val="0"/>
              <w:autoSpaceDN w:val="0"/>
              <w:adjustRightInd w:val="0"/>
              <w:jc w:val="center"/>
              <w:rPr>
                <w:bCs/>
                <w:noProof/>
              </w:rPr>
            </w:pPr>
            <w:r w:rsidRPr="00FA3DEF">
              <w:rPr>
                <w:bCs/>
                <w:noProof/>
              </w:rPr>
              <w:t>% в группе не преодолевших минимальный балл</w:t>
            </w:r>
          </w:p>
        </w:tc>
        <w:tc>
          <w:tcPr>
            <w:tcW w:w="1701" w:type="dxa"/>
            <w:vMerge w:val="restart"/>
            <w:tcBorders>
              <w:top w:val="single" w:sz="8" w:space="0" w:color="000000"/>
              <w:left w:val="single" w:sz="8" w:space="0" w:color="000000"/>
              <w:right w:val="single" w:sz="8" w:space="0" w:color="000000"/>
            </w:tcBorders>
            <w:vAlign w:val="center"/>
          </w:tcPr>
          <w:p w14:paraId="2DB24F57" w14:textId="77777777" w:rsidR="00FA3DEF" w:rsidRPr="00FA3DEF" w:rsidRDefault="00FA3DEF" w:rsidP="006A68D2">
            <w:pPr>
              <w:autoSpaceDE w:val="0"/>
              <w:autoSpaceDN w:val="0"/>
              <w:adjustRightInd w:val="0"/>
              <w:jc w:val="center"/>
              <w:rPr>
                <w:bCs/>
                <w:noProof/>
              </w:rPr>
            </w:pPr>
            <w:r w:rsidRPr="00FA3DEF">
              <w:rPr>
                <w:bCs/>
                <w:noProof/>
              </w:rPr>
              <w:t>% в группе от минимального до 60 т.б.</w:t>
            </w:r>
          </w:p>
        </w:tc>
        <w:tc>
          <w:tcPr>
            <w:tcW w:w="1559" w:type="dxa"/>
            <w:vMerge w:val="restart"/>
            <w:tcBorders>
              <w:top w:val="single" w:sz="8" w:space="0" w:color="000000"/>
              <w:left w:val="single" w:sz="8" w:space="0" w:color="000000"/>
              <w:right w:val="single" w:sz="8" w:space="0" w:color="000000"/>
            </w:tcBorders>
            <w:vAlign w:val="center"/>
          </w:tcPr>
          <w:p w14:paraId="2C9A8510" w14:textId="77777777" w:rsidR="00FA3DEF" w:rsidRPr="00FA3DEF" w:rsidRDefault="00FA3DEF" w:rsidP="006A68D2">
            <w:pPr>
              <w:autoSpaceDE w:val="0"/>
              <w:autoSpaceDN w:val="0"/>
              <w:adjustRightInd w:val="0"/>
              <w:jc w:val="center"/>
              <w:rPr>
                <w:bCs/>
                <w:noProof/>
              </w:rPr>
            </w:pPr>
            <w:r w:rsidRPr="00FA3DEF">
              <w:rPr>
                <w:bCs/>
                <w:noProof/>
              </w:rPr>
              <w:t>% в группе от 61 до 80 т.б.</w:t>
            </w:r>
          </w:p>
        </w:tc>
        <w:tc>
          <w:tcPr>
            <w:tcW w:w="1984" w:type="dxa"/>
            <w:vMerge w:val="restart"/>
            <w:tcBorders>
              <w:top w:val="single" w:sz="8" w:space="0" w:color="000000"/>
              <w:left w:val="single" w:sz="8" w:space="0" w:color="000000"/>
              <w:right w:val="single" w:sz="8" w:space="0" w:color="000000"/>
            </w:tcBorders>
            <w:vAlign w:val="center"/>
          </w:tcPr>
          <w:p w14:paraId="3EEF8317" w14:textId="77777777" w:rsidR="00FA3DEF" w:rsidRPr="00FA3DEF" w:rsidRDefault="00FA3DEF" w:rsidP="006A68D2">
            <w:pPr>
              <w:autoSpaceDE w:val="0"/>
              <w:autoSpaceDN w:val="0"/>
              <w:adjustRightInd w:val="0"/>
              <w:jc w:val="center"/>
              <w:rPr>
                <w:bCs/>
                <w:noProof/>
              </w:rPr>
            </w:pPr>
            <w:r w:rsidRPr="00FA3DEF">
              <w:rPr>
                <w:bCs/>
                <w:noProof/>
              </w:rPr>
              <w:t>% в группе от 81 до 100 т.б.</w:t>
            </w:r>
          </w:p>
        </w:tc>
      </w:tr>
      <w:tr w:rsidR="00460FB0" w:rsidRPr="00FA65DF" w14:paraId="4E3224CE" w14:textId="77777777" w:rsidTr="00522801">
        <w:trPr>
          <w:cantSplit/>
          <w:trHeight w:val="328"/>
          <w:tblHeader/>
        </w:trPr>
        <w:tc>
          <w:tcPr>
            <w:tcW w:w="1418" w:type="dxa"/>
            <w:vMerge/>
            <w:tcBorders>
              <w:left w:val="single" w:sz="8" w:space="0" w:color="000000"/>
              <w:bottom w:val="single" w:sz="8" w:space="0" w:color="000000"/>
              <w:right w:val="single" w:sz="8" w:space="0" w:color="000000"/>
            </w:tcBorders>
            <w:vAlign w:val="center"/>
          </w:tcPr>
          <w:p w14:paraId="55888CC9" w14:textId="77777777" w:rsidR="00460FB0" w:rsidRPr="00FA65DF" w:rsidRDefault="00460FB0" w:rsidP="00460FB0">
            <w:pPr>
              <w:jc w:val="center"/>
              <w:rPr>
                <w:noProof/>
              </w:rPr>
            </w:pPr>
          </w:p>
        </w:tc>
        <w:tc>
          <w:tcPr>
            <w:tcW w:w="2126" w:type="dxa"/>
            <w:vMerge/>
            <w:tcBorders>
              <w:left w:val="single" w:sz="8" w:space="0" w:color="000000"/>
              <w:bottom w:val="single" w:sz="8" w:space="0" w:color="000000"/>
              <w:right w:val="single" w:sz="8" w:space="0" w:color="000000"/>
            </w:tcBorders>
          </w:tcPr>
          <w:p w14:paraId="728DD229" w14:textId="77777777" w:rsidR="00460FB0" w:rsidRPr="00FA65DF" w:rsidRDefault="00460FB0" w:rsidP="00460FB0">
            <w:pPr>
              <w:autoSpaceDE w:val="0"/>
              <w:autoSpaceDN w:val="0"/>
              <w:adjustRightInd w:val="0"/>
              <w:jc w:val="center"/>
              <w:rPr>
                <w:bCs/>
                <w:noProof/>
              </w:rPr>
            </w:pPr>
          </w:p>
        </w:tc>
        <w:tc>
          <w:tcPr>
            <w:tcW w:w="1701" w:type="dxa"/>
            <w:vMerge/>
            <w:tcBorders>
              <w:left w:val="single" w:sz="8" w:space="0" w:color="000000"/>
              <w:bottom w:val="single" w:sz="8" w:space="0" w:color="000000"/>
              <w:right w:val="single" w:sz="8" w:space="0" w:color="000000"/>
            </w:tcBorders>
            <w:vAlign w:val="center"/>
          </w:tcPr>
          <w:p w14:paraId="45C45240" w14:textId="77777777" w:rsidR="00460FB0" w:rsidRPr="00FA65DF" w:rsidRDefault="00460FB0" w:rsidP="00460FB0">
            <w:pPr>
              <w:autoSpaceDE w:val="0"/>
              <w:autoSpaceDN w:val="0"/>
              <w:adjustRightInd w:val="0"/>
              <w:jc w:val="center"/>
              <w:rPr>
                <w:bCs/>
                <w:noProof/>
              </w:rPr>
            </w:pPr>
          </w:p>
        </w:tc>
        <w:tc>
          <w:tcPr>
            <w:tcW w:w="1559" w:type="dxa"/>
            <w:vMerge/>
            <w:tcBorders>
              <w:left w:val="single" w:sz="8" w:space="0" w:color="000000"/>
              <w:bottom w:val="single" w:sz="8" w:space="0" w:color="000000"/>
              <w:right w:val="single" w:sz="8" w:space="0" w:color="000000"/>
            </w:tcBorders>
            <w:vAlign w:val="center"/>
          </w:tcPr>
          <w:p w14:paraId="179435B2" w14:textId="77777777" w:rsidR="00460FB0" w:rsidRPr="00FA65DF" w:rsidRDefault="00460FB0" w:rsidP="00460FB0">
            <w:pPr>
              <w:autoSpaceDE w:val="0"/>
              <w:autoSpaceDN w:val="0"/>
              <w:adjustRightInd w:val="0"/>
              <w:jc w:val="center"/>
              <w:rPr>
                <w:bCs/>
                <w:noProof/>
              </w:rPr>
            </w:pPr>
          </w:p>
        </w:tc>
        <w:tc>
          <w:tcPr>
            <w:tcW w:w="1984" w:type="dxa"/>
            <w:vMerge/>
            <w:tcBorders>
              <w:left w:val="single" w:sz="8" w:space="0" w:color="000000"/>
              <w:bottom w:val="single" w:sz="8" w:space="0" w:color="000000"/>
              <w:right w:val="single" w:sz="8" w:space="0" w:color="000000"/>
            </w:tcBorders>
            <w:vAlign w:val="center"/>
          </w:tcPr>
          <w:p w14:paraId="2BDCBC57" w14:textId="77777777" w:rsidR="00460FB0" w:rsidRPr="00FA65DF" w:rsidRDefault="00460FB0" w:rsidP="00460FB0">
            <w:pPr>
              <w:autoSpaceDE w:val="0"/>
              <w:autoSpaceDN w:val="0"/>
              <w:adjustRightInd w:val="0"/>
              <w:jc w:val="center"/>
              <w:rPr>
                <w:bCs/>
                <w:noProof/>
              </w:rPr>
            </w:pPr>
          </w:p>
        </w:tc>
      </w:tr>
      <w:tr w:rsidR="00460FB0" w:rsidRPr="00FA65DF" w14:paraId="514A04A6" w14:textId="77777777" w:rsidTr="00522801">
        <w:trPr>
          <w:cantSplit/>
          <w:trHeight w:val="309"/>
        </w:trPr>
        <w:tc>
          <w:tcPr>
            <w:tcW w:w="1418" w:type="dxa"/>
            <w:tcBorders>
              <w:top w:val="single" w:sz="8" w:space="0" w:color="000000"/>
              <w:left w:val="single" w:sz="8" w:space="0" w:color="000000"/>
              <w:bottom w:val="single" w:sz="8" w:space="0" w:color="000000"/>
              <w:right w:val="single" w:sz="8" w:space="0" w:color="000000"/>
            </w:tcBorders>
            <w:vAlign w:val="center"/>
          </w:tcPr>
          <w:p w14:paraId="74BACC73" w14:textId="77777777" w:rsidR="00460FB0" w:rsidRPr="00FA65DF" w:rsidRDefault="00460FB0" w:rsidP="00460FB0">
            <w:pPr>
              <w:autoSpaceDE w:val="0"/>
              <w:autoSpaceDN w:val="0"/>
              <w:adjustRightInd w:val="0"/>
              <w:ind w:firstLine="67"/>
              <w:jc w:val="center"/>
              <w:rPr>
                <w:noProof/>
              </w:rPr>
            </w:pPr>
            <w:r w:rsidRPr="00FA65DF">
              <w:rPr>
                <w:noProof/>
              </w:rPr>
              <w:t>55,70</w:t>
            </w:r>
          </w:p>
        </w:tc>
        <w:tc>
          <w:tcPr>
            <w:tcW w:w="2126" w:type="dxa"/>
            <w:tcBorders>
              <w:top w:val="single" w:sz="8" w:space="0" w:color="000000"/>
              <w:left w:val="single" w:sz="8" w:space="0" w:color="000000"/>
              <w:bottom w:val="single" w:sz="8" w:space="0" w:color="000000"/>
              <w:right w:val="single" w:sz="8" w:space="0" w:color="000000"/>
            </w:tcBorders>
          </w:tcPr>
          <w:p w14:paraId="3D423AE8" w14:textId="77777777" w:rsidR="00460FB0" w:rsidRPr="00FA65DF" w:rsidRDefault="00460FB0" w:rsidP="00460FB0">
            <w:pPr>
              <w:jc w:val="center"/>
              <w:rPr>
                <w:noProof/>
              </w:rPr>
            </w:pPr>
            <w:r w:rsidRPr="00FA65DF">
              <w:rPr>
                <w:noProof/>
              </w:rPr>
              <w:t>2,78</w:t>
            </w:r>
          </w:p>
        </w:tc>
        <w:tc>
          <w:tcPr>
            <w:tcW w:w="1701" w:type="dxa"/>
            <w:tcBorders>
              <w:top w:val="single" w:sz="8" w:space="0" w:color="000000"/>
              <w:left w:val="single" w:sz="8" w:space="0" w:color="000000"/>
              <w:bottom w:val="single" w:sz="8" w:space="0" w:color="000000"/>
              <w:right w:val="single" w:sz="8" w:space="0" w:color="000000"/>
            </w:tcBorders>
            <w:vAlign w:val="center"/>
          </w:tcPr>
          <w:p w14:paraId="30DABC1C" w14:textId="77777777" w:rsidR="00460FB0" w:rsidRPr="00FA65DF" w:rsidRDefault="00460FB0" w:rsidP="00460FB0">
            <w:pPr>
              <w:jc w:val="center"/>
              <w:rPr>
                <w:noProof/>
              </w:rPr>
            </w:pPr>
            <w:r w:rsidRPr="00FA65DF">
              <w:rPr>
                <w:noProof/>
              </w:rPr>
              <w:t>41,49</w:t>
            </w:r>
          </w:p>
        </w:tc>
        <w:tc>
          <w:tcPr>
            <w:tcW w:w="1559" w:type="dxa"/>
            <w:tcBorders>
              <w:top w:val="single" w:sz="8" w:space="0" w:color="000000"/>
              <w:left w:val="single" w:sz="8" w:space="0" w:color="000000"/>
              <w:bottom w:val="single" w:sz="8" w:space="0" w:color="000000"/>
              <w:right w:val="single" w:sz="8" w:space="0" w:color="000000"/>
            </w:tcBorders>
          </w:tcPr>
          <w:p w14:paraId="526F523E" w14:textId="77777777" w:rsidR="00460FB0" w:rsidRPr="00FA65DF" w:rsidRDefault="00460FB0" w:rsidP="00460FB0">
            <w:pPr>
              <w:jc w:val="center"/>
              <w:rPr>
                <w:noProof/>
              </w:rPr>
            </w:pPr>
            <w:r w:rsidRPr="00FA65DF">
              <w:rPr>
                <w:noProof/>
              </w:rPr>
              <w:t>74,06</w:t>
            </w:r>
          </w:p>
        </w:tc>
        <w:tc>
          <w:tcPr>
            <w:tcW w:w="1984" w:type="dxa"/>
            <w:tcBorders>
              <w:top w:val="single" w:sz="8" w:space="0" w:color="000000"/>
              <w:left w:val="single" w:sz="8" w:space="0" w:color="000000"/>
              <w:bottom w:val="single" w:sz="8" w:space="0" w:color="000000"/>
              <w:right w:val="single" w:sz="8" w:space="0" w:color="000000"/>
            </w:tcBorders>
          </w:tcPr>
          <w:p w14:paraId="13B2E6B9" w14:textId="77777777" w:rsidR="00460FB0" w:rsidRPr="00FA65DF" w:rsidRDefault="00460FB0" w:rsidP="00460FB0">
            <w:pPr>
              <w:jc w:val="center"/>
              <w:rPr>
                <w:noProof/>
              </w:rPr>
            </w:pPr>
            <w:r w:rsidRPr="00FA65DF">
              <w:rPr>
                <w:noProof/>
              </w:rPr>
              <w:t>86,59</w:t>
            </w:r>
          </w:p>
        </w:tc>
      </w:tr>
    </w:tbl>
    <w:p w14:paraId="1FA12C0C" w14:textId="77777777" w:rsidR="00FA3DEF" w:rsidRPr="00FA65DF" w:rsidRDefault="00FA3DEF" w:rsidP="00FA3DEF"/>
    <w:p w14:paraId="052396BD" w14:textId="77777777" w:rsidR="00460FB0" w:rsidRPr="00FA65DF" w:rsidRDefault="00460FB0" w:rsidP="00460FB0">
      <w:pPr>
        <w:ind w:firstLine="708"/>
        <w:jc w:val="both"/>
        <w:rPr>
          <w:noProof/>
          <w:shd w:val="clear" w:color="auto" w:fill="FFFFFF"/>
        </w:rPr>
      </w:pPr>
      <w:r w:rsidRPr="00FA65DF">
        <w:rPr>
          <w:noProof/>
          <w:shd w:val="clear" w:color="auto" w:fill="FFFFFF"/>
        </w:rPr>
        <w:t>В задании 18 варианта 319 от участника экзамена требовалось, используя знания по истории России, раскрыть смысл понятия «вече» и привести один исторический факт, конкретизирующий данное понятие применительно к истории России. Показатели успешности выполнения задания 18 в открытом варианте несколько выше, чем средние показатели по всем вариантам, исключение составля</w:t>
      </w:r>
      <w:r w:rsidR="00910F1C">
        <w:rPr>
          <w:noProof/>
          <w:shd w:val="clear" w:color="auto" w:fill="FFFFFF"/>
        </w:rPr>
        <w:t>ю</w:t>
      </w:r>
      <w:r w:rsidRPr="00FA65DF">
        <w:rPr>
          <w:noProof/>
          <w:shd w:val="clear" w:color="auto" w:fill="FFFFFF"/>
        </w:rPr>
        <w:t xml:space="preserve">т показатели успешности в группе наиболее хорошо подготовленных выпускников. </w:t>
      </w:r>
    </w:p>
    <w:p w14:paraId="415A83FC" w14:textId="77777777" w:rsidR="00460FB0" w:rsidRPr="00FA65DF" w:rsidRDefault="00460FB0" w:rsidP="00460FB0">
      <w:pPr>
        <w:ind w:firstLine="708"/>
        <w:jc w:val="both"/>
        <w:rPr>
          <w:noProof/>
          <w:shd w:val="clear" w:color="auto" w:fill="FFFFFF"/>
        </w:rPr>
      </w:pPr>
      <w:r w:rsidRPr="00FA65DF">
        <w:rPr>
          <w:noProof/>
          <w:shd w:val="clear" w:color="auto" w:fill="FFFFFF"/>
        </w:rPr>
        <w:t>Понятие «вече» является хрестоматийным, как свидетельствует практика преподавания истории в шестом классе, учащиеся не испытывают затруднения с пониманием смысла данного понятия, прежде всего ими запоминается родовое понятие, через которое возможно его определение – «народное собрание». Участники экзамена в своих ответах часто приводили именно данное родовое понятие, однако часто забывали указать видовые признаки понятия «вече», позволяющие локализовать это явление во времени, далеко не во всех ответах указывалось, что вече существововало в период древней и средневековой Руси.</w:t>
      </w:r>
    </w:p>
    <w:p w14:paraId="488644A5" w14:textId="77777777" w:rsidR="00460FB0" w:rsidRPr="00FA65DF" w:rsidRDefault="00460FB0" w:rsidP="00460FB0">
      <w:pPr>
        <w:ind w:firstLine="708"/>
        <w:contextualSpacing/>
        <w:jc w:val="both"/>
        <w:rPr>
          <w:shd w:val="clear" w:color="auto" w:fill="FFFFFF"/>
        </w:rPr>
      </w:pPr>
      <w:r w:rsidRPr="00FA65DF">
        <w:rPr>
          <w:noProof/>
          <w:shd w:val="clear" w:color="auto" w:fill="FFFFFF"/>
        </w:rPr>
        <w:t>Среди определений веч</w:t>
      </w:r>
      <w:r w:rsidR="00DE6B67">
        <w:rPr>
          <w:noProof/>
          <w:shd w:val="clear" w:color="auto" w:fill="FFFFFF"/>
        </w:rPr>
        <w:t>а</w:t>
      </w:r>
      <w:r w:rsidRPr="00FA65DF">
        <w:rPr>
          <w:noProof/>
          <w:shd w:val="clear" w:color="auto" w:fill="FFFFFF"/>
        </w:rPr>
        <w:t xml:space="preserve">, приводимых выпускниками, можно было встретить неполные, содержащие фактические ошибки, например, участник экзамена приводит следующее определение: </w:t>
      </w:r>
      <w:r w:rsidRPr="00FA65DF">
        <w:rPr>
          <w:noProof/>
          <w:color w:val="000000"/>
        </w:rPr>
        <w:t xml:space="preserve">«Вече – всеобщее народное собрание, на котором обсуждались важнейшие вопросы». Автор ответа допускает </w:t>
      </w:r>
      <w:r w:rsidRPr="00FA65DF">
        <w:rPr>
          <w:shd w:val="clear" w:color="auto" w:fill="FFFFFF"/>
        </w:rPr>
        <w:t>ошибку, искажающую смысл исторического понятия («ВСЕОБЩЕЕ народное собрание»). Использование прилагательного «всеобщий» показывает, что историческая роль и место веча выпускником не усвоены в достаточной мере, он не понимает специфики состава участников этого органа, его отличия от аналогичных органов в других странах и в другие эпохи. Кроме того, в определении отсутствуют видовые признаки понятия («народное собрание в древней и средневековой Руси» или просто «на Руси»), наличие которых в определении требовали критерии оценки задания.</w:t>
      </w:r>
    </w:p>
    <w:p w14:paraId="62044F92" w14:textId="77777777" w:rsidR="00460FB0" w:rsidRPr="00FA65DF" w:rsidRDefault="00460FB0" w:rsidP="00460FB0">
      <w:pPr>
        <w:ind w:firstLine="708"/>
        <w:contextualSpacing/>
        <w:jc w:val="both"/>
      </w:pPr>
      <w:r w:rsidRPr="00FA65DF">
        <w:lastRenderedPageBreak/>
        <w:t>В школьном учебнике «История. 6 класс» под ред. А.В. Торкунова</w:t>
      </w:r>
      <w:r w:rsidRPr="00FA65DF">
        <w:rPr>
          <w:rStyle w:val="a6"/>
        </w:rPr>
        <w:footnoteReference w:id="14"/>
      </w:r>
      <w:r w:rsidRPr="00FA65DF">
        <w:t>, в школьном словаре-справочнике «История России» А.А. Данилова</w:t>
      </w:r>
      <w:r w:rsidRPr="00FA65DF">
        <w:rPr>
          <w:rStyle w:val="a6"/>
        </w:rPr>
        <w:footnoteReference w:id="15"/>
      </w:r>
      <w:r w:rsidRPr="00FA65DF">
        <w:t>, в пособии по подготовке к ЕГЭ под ред. И.А. Артасова</w:t>
      </w:r>
      <w:r w:rsidRPr="00FA65DF">
        <w:rPr>
          <w:rStyle w:val="a6"/>
        </w:rPr>
        <w:footnoteReference w:id="16"/>
      </w:r>
      <w:r w:rsidRPr="00FA65DF">
        <w:t xml:space="preserve"> в определении понятия «вече» обязательно дается указание времени действия данного органа управления (у восточных славян, на Руси, в Древней Руси, в древней и средневековой Руси или действовавшее с </w:t>
      </w:r>
      <w:r w:rsidRPr="00FA65DF">
        <w:rPr>
          <w:lang w:val="en-US"/>
        </w:rPr>
        <w:t>X</w:t>
      </w:r>
      <w:r w:rsidRPr="00FA65DF">
        <w:t xml:space="preserve"> по начало </w:t>
      </w:r>
      <w:r w:rsidRPr="00FA65DF">
        <w:rPr>
          <w:lang w:val="en-US"/>
        </w:rPr>
        <w:t>XVI</w:t>
      </w:r>
      <w:r w:rsidRPr="00FA65DF">
        <w:t>вв.). Таким образом, указание времени действия веча является частью общепринятого определения данного понятия, а учебники и пособия для подготовки к ЕГЭ по истории позволяют учащимся в полной мере подготовиться к выполнению данного задания.</w:t>
      </w:r>
    </w:p>
    <w:p w14:paraId="5A6D87E0" w14:textId="77777777" w:rsidR="00460FB0" w:rsidRPr="00FA65DF" w:rsidRDefault="00460FB0" w:rsidP="00460FB0">
      <w:pPr>
        <w:ind w:firstLine="708"/>
        <w:contextualSpacing/>
        <w:jc w:val="both"/>
        <w:rPr>
          <w:noProof/>
          <w:shd w:val="clear" w:color="auto" w:fill="FFFFFF"/>
        </w:rPr>
      </w:pPr>
      <w:r w:rsidRPr="00FA65DF">
        <w:t xml:space="preserve">К сожалению, в задании не представлена модель ответа, когда определение понятия должно быть четко отделено от приводимого исторического факта, его конкретизирующего, как это сделано, например, в критериях оценивания заданий с развернутым ответом для экспертов ЕГЭ. Такая ситуация позволяет участникам экзамена спекулировать во время апелляции, выдавая фразу, содержащую конкретный факт, то за недостающий признак понятия, то за исторический факт. Например, в вышеприведенном примере отсутствуют видовые признаки понятия, но далее в своем ответе участник экзамена приводит несколько исторических фактов, в частности, </w:t>
      </w:r>
      <w:r w:rsidR="00DE6B67">
        <w:t>пишет</w:t>
      </w:r>
      <w:r w:rsidRPr="00FA65DF">
        <w:t xml:space="preserve">, что </w:t>
      </w:r>
      <w:r w:rsidRPr="00FA65DF">
        <w:rPr>
          <w:noProof/>
          <w:shd w:val="clear" w:color="auto" w:fill="FFFFFF"/>
        </w:rPr>
        <w:t>«Вече также собиралось и в Новгороде». Эксперты ПК Санкт-Петербурга совершенно справедливо засчитывают эту фразу за исторический факт, а не за видовой признак понятия, который однозначно бы указывал на вече. В такой формулировке определение понятия «вече» не может быть применено для характеристики аналогичных органов управления, которые существовали в других городах в период древней и средневековой Руси, например, во Пскове. В своей деятельности эксперты исходят из понимания, что определение понятия – это наиболее ОБЩИЕ, существенные признаки объекта познания.</w:t>
      </w:r>
    </w:p>
    <w:p w14:paraId="37029589" w14:textId="77777777" w:rsidR="00460FB0" w:rsidRPr="00644F40" w:rsidRDefault="00460FB0" w:rsidP="00460FB0">
      <w:pPr>
        <w:ind w:firstLine="708"/>
        <w:contextualSpacing/>
        <w:jc w:val="right"/>
        <w:rPr>
          <w:noProof/>
          <w:sz w:val="18"/>
          <w:szCs w:val="18"/>
          <w:shd w:val="clear" w:color="auto" w:fill="FFFFFF"/>
        </w:rPr>
      </w:pPr>
      <w:r w:rsidRPr="00644F40">
        <w:rPr>
          <w:bCs/>
          <w:i/>
          <w:iCs/>
          <w:sz w:val="18"/>
          <w:szCs w:val="18"/>
        </w:rPr>
        <w:t>Таблица 3-25</w:t>
      </w:r>
    </w:p>
    <w:p w14:paraId="792F7797" w14:textId="77777777" w:rsidR="00460FB0" w:rsidRPr="00FA65DF" w:rsidRDefault="00460FB0" w:rsidP="00460FB0">
      <w:pPr>
        <w:pStyle w:val="-"/>
        <w:spacing w:after="0"/>
        <w:rPr>
          <w:sz w:val="24"/>
          <w:szCs w:val="24"/>
          <w:lang w:val="ru-RU"/>
        </w:rPr>
      </w:pPr>
      <w:r w:rsidRPr="00FA65DF">
        <w:rPr>
          <w:sz w:val="24"/>
          <w:szCs w:val="24"/>
          <w:lang w:val="ru-RU"/>
        </w:rPr>
        <w:t xml:space="preserve">Сравнительные результаты выполнения задания19 средних показателей </w:t>
      </w:r>
    </w:p>
    <w:p w14:paraId="2D0BDF5B" w14:textId="77777777" w:rsidR="00460FB0" w:rsidRPr="00FA65DF" w:rsidRDefault="00460FB0" w:rsidP="00460FB0">
      <w:pPr>
        <w:pStyle w:val="-"/>
        <w:spacing w:after="0"/>
        <w:rPr>
          <w:sz w:val="24"/>
          <w:szCs w:val="24"/>
          <w:lang w:val="ru-RU"/>
        </w:rPr>
      </w:pPr>
      <w:r w:rsidRPr="00FA65DF">
        <w:rPr>
          <w:sz w:val="24"/>
          <w:szCs w:val="24"/>
          <w:lang w:val="ru-RU"/>
        </w:rPr>
        <w:t>по региону и открытому варианту</w:t>
      </w:r>
    </w:p>
    <w:p w14:paraId="3B847782" w14:textId="77777777" w:rsidR="00460FB0" w:rsidRPr="00FA65DF" w:rsidRDefault="00460FB0" w:rsidP="00460FB0">
      <w:pPr>
        <w:pStyle w:val="-"/>
        <w:spacing w:after="0"/>
        <w:jc w:val="left"/>
        <w:rPr>
          <w:b w:val="0"/>
          <w:bCs/>
          <w:i/>
          <w:iCs/>
          <w:sz w:val="24"/>
          <w:szCs w:val="24"/>
          <w:lang w:val="ru-RU"/>
        </w:rPr>
      </w:pPr>
    </w:p>
    <w:tbl>
      <w:tblPr>
        <w:tblW w:w="10065" w:type="dxa"/>
        <w:tblInd w:w="-652" w:type="dxa"/>
        <w:tblLayout w:type="fixed"/>
        <w:tblCellMar>
          <w:left w:w="57" w:type="dxa"/>
          <w:right w:w="57" w:type="dxa"/>
        </w:tblCellMar>
        <w:tblLook w:val="0000" w:firstRow="0" w:lastRow="0" w:firstColumn="0" w:lastColumn="0" w:noHBand="0" w:noVBand="0"/>
      </w:tblPr>
      <w:tblGrid>
        <w:gridCol w:w="565"/>
        <w:gridCol w:w="995"/>
        <w:gridCol w:w="990"/>
        <w:gridCol w:w="994"/>
        <w:gridCol w:w="849"/>
        <w:gridCol w:w="850"/>
        <w:gridCol w:w="853"/>
        <w:gridCol w:w="992"/>
        <w:gridCol w:w="990"/>
        <w:gridCol w:w="992"/>
        <w:gridCol w:w="995"/>
      </w:tblGrid>
      <w:tr w:rsidR="00FA3DEF" w:rsidRPr="00FA65DF" w14:paraId="116AFDF7" w14:textId="77777777" w:rsidTr="00DE6B67">
        <w:trPr>
          <w:cantSplit/>
          <w:trHeight w:val="635"/>
          <w:tblHeader/>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14:paraId="63E97AB6" w14:textId="77777777" w:rsidR="00FA3DEF" w:rsidRPr="00FA3DEF" w:rsidRDefault="00FA3DEF" w:rsidP="006A68D2">
            <w:pPr>
              <w:autoSpaceDE w:val="0"/>
              <w:autoSpaceDN w:val="0"/>
              <w:adjustRightInd w:val="0"/>
              <w:jc w:val="center"/>
              <w:rPr>
                <w:bCs/>
                <w:noProof/>
              </w:rPr>
            </w:pPr>
            <w:r w:rsidRPr="00FA3DEF">
              <w:rPr>
                <w:bCs/>
                <w:noProof/>
              </w:rPr>
              <w:t>№</w:t>
            </w:r>
          </w:p>
        </w:tc>
        <w:tc>
          <w:tcPr>
            <w:tcW w:w="1985" w:type="dxa"/>
            <w:gridSpan w:val="2"/>
            <w:tcBorders>
              <w:top w:val="single" w:sz="8" w:space="0" w:color="000000"/>
              <w:left w:val="single" w:sz="4" w:space="0" w:color="auto"/>
              <w:bottom w:val="single" w:sz="8" w:space="0" w:color="000000"/>
              <w:right w:val="single" w:sz="8" w:space="0" w:color="000000"/>
            </w:tcBorders>
            <w:shd w:val="clear" w:color="auto" w:fill="auto"/>
            <w:vAlign w:val="center"/>
          </w:tcPr>
          <w:p w14:paraId="0F1572B5" w14:textId="77777777" w:rsidR="00FA3DEF" w:rsidRPr="00FA3DEF" w:rsidRDefault="00FA3DEF" w:rsidP="006A68D2">
            <w:pPr>
              <w:autoSpaceDE w:val="0"/>
              <w:autoSpaceDN w:val="0"/>
              <w:adjustRightInd w:val="0"/>
              <w:jc w:val="center"/>
              <w:rPr>
                <w:bCs/>
                <w:noProof/>
              </w:rPr>
            </w:pPr>
            <w:r w:rsidRPr="00FA3DEF">
              <w:rPr>
                <w:noProof/>
              </w:rPr>
              <w:t>Средний %</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tcPr>
          <w:p w14:paraId="44DE5462" w14:textId="77777777" w:rsidR="00FA3DEF" w:rsidRPr="00FA3DEF" w:rsidRDefault="00FA3DEF" w:rsidP="006A68D2">
            <w:pPr>
              <w:autoSpaceDE w:val="0"/>
              <w:autoSpaceDN w:val="0"/>
              <w:adjustRightInd w:val="0"/>
              <w:jc w:val="center"/>
              <w:rPr>
                <w:bCs/>
                <w:noProof/>
              </w:rPr>
            </w:pPr>
            <w:r w:rsidRPr="00FA3DEF">
              <w:rPr>
                <w:bCs/>
                <w:noProof/>
              </w:rPr>
              <w:t>% в группе не преодолевших минимальный балл</w:t>
            </w:r>
          </w:p>
        </w:tc>
        <w:tc>
          <w:tcPr>
            <w:tcW w:w="170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0580A25" w14:textId="77777777" w:rsidR="00FA3DEF" w:rsidRPr="00FA3DEF" w:rsidRDefault="00FA3DEF" w:rsidP="006A68D2">
            <w:pPr>
              <w:autoSpaceDE w:val="0"/>
              <w:autoSpaceDN w:val="0"/>
              <w:adjustRightInd w:val="0"/>
              <w:jc w:val="center"/>
              <w:rPr>
                <w:bCs/>
                <w:noProof/>
              </w:rPr>
            </w:pPr>
            <w:r w:rsidRPr="00FA3DEF">
              <w:rPr>
                <w:bCs/>
                <w:noProof/>
              </w:rPr>
              <w:t>% в группе от минимального до 60 т.б.</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C89FF69" w14:textId="77777777" w:rsidR="00FA3DEF" w:rsidRPr="00FA3DEF" w:rsidRDefault="00FA3DEF" w:rsidP="006A68D2">
            <w:pPr>
              <w:autoSpaceDE w:val="0"/>
              <w:autoSpaceDN w:val="0"/>
              <w:adjustRightInd w:val="0"/>
              <w:jc w:val="center"/>
              <w:rPr>
                <w:bCs/>
                <w:noProof/>
              </w:rPr>
            </w:pPr>
            <w:r w:rsidRPr="00FA3DEF">
              <w:rPr>
                <w:bCs/>
                <w:noProof/>
              </w:rPr>
              <w:t>% в группе от 61 до 80 т.б.</w:t>
            </w:r>
          </w:p>
        </w:tc>
        <w:tc>
          <w:tcPr>
            <w:tcW w:w="19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5185469" w14:textId="77777777" w:rsidR="00FA3DEF" w:rsidRPr="00FA3DEF" w:rsidRDefault="00FA3DEF" w:rsidP="006A68D2">
            <w:pPr>
              <w:autoSpaceDE w:val="0"/>
              <w:autoSpaceDN w:val="0"/>
              <w:adjustRightInd w:val="0"/>
              <w:jc w:val="center"/>
              <w:rPr>
                <w:bCs/>
                <w:noProof/>
              </w:rPr>
            </w:pPr>
            <w:r w:rsidRPr="00FA3DEF">
              <w:rPr>
                <w:bCs/>
                <w:noProof/>
              </w:rPr>
              <w:t>% в группе от 81 до 100 т.б.</w:t>
            </w:r>
          </w:p>
        </w:tc>
      </w:tr>
      <w:tr w:rsidR="00460FB0" w:rsidRPr="00FA65DF" w14:paraId="4D14075D" w14:textId="77777777" w:rsidTr="00DE6B67">
        <w:trPr>
          <w:cantSplit/>
          <w:trHeight w:val="309"/>
        </w:trPr>
        <w:tc>
          <w:tcPr>
            <w:tcW w:w="565" w:type="dxa"/>
            <w:tcBorders>
              <w:top w:val="single" w:sz="4" w:space="0" w:color="auto"/>
              <w:left w:val="single" w:sz="8" w:space="0" w:color="000000"/>
              <w:bottom w:val="single" w:sz="8" w:space="0" w:color="000000"/>
              <w:right w:val="single" w:sz="8" w:space="0" w:color="000000"/>
            </w:tcBorders>
            <w:shd w:val="clear" w:color="auto" w:fill="auto"/>
            <w:vAlign w:val="center"/>
          </w:tcPr>
          <w:p w14:paraId="509D9A96" w14:textId="77777777" w:rsidR="00460FB0" w:rsidRPr="00FA65DF" w:rsidRDefault="00460FB0" w:rsidP="00460FB0">
            <w:pPr>
              <w:autoSpaceDE w:val="0"/>
              <w:autoSpaceDN w:val="0"/>
              <w:adjustRightInd w:val="0"/>
              <w:ind w:hanging="112"/>
              <w:jc w:val="center"/>
              <w:rPr>
                <w:bCs/>
                <w:noProof/>
              </w:rPr>
            </w:pPr>
          </w:p>
        </w:tc>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404CA0" w14:textId="77777777" w:rsidR="00460FB0" w:rsidRPr="00FA65DF" w:rsidRDefault="00460FB0" w:rsidP="00460FB0">
            <w:pPr>
              <w:jc w:val="center"/>
              <w:rPr>
                <w:rFonts w:eastAsia="Segoe UI"/>
                <w:bCs/>
              </w:rPr>
            </w:pPr>
            <w:r w:rsidRPr="00FA65DF">
              <w:rPr>
                <w:rFonts w:eastAsia="Segoe UI"/>
                <w:bCs/>
              </w:rPr>
              <w:t>все</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C871B0" w14:textId="77777777" w:rsidR="00460FB0" w:rsidRPr="00FA65DF" w:rsidRDefault="00460FB0" w:rsidP="00460FB0">
            <w:pPr>
              <w:jc w:val="center"/>
              <w:rPr>
                <w:rFonts w:eastAsia="Arial"/>
                <w:bCs/>
              </w:rPr>
            </w:pPr>
            <w:r w:rsidRPr="00FA65DF">
              <w:rPr>
                <w:rFonts w:eastAsia="Arial"/>
                <w:bCs/>
              </w:rPr>
              <w:t>319</w:t>
            </w:r>
          </w:p>
        </w:tc>
        <w:tc>
          <w:tcPr>
            <w:tcW w:w="9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BE456E" w14:textId="77777777" w:rsidR="00460FB0" w:rsidRPr="00FA65DF" w:rsidRDefault="00460FB0" w:rsidP="00460FB0">
            <w:pPr>
              <w:jc w:val="center"/>
              <w:rPr>
                <w:rFonts w:eastAsia="Segoe UI"/>
                <w:bCs/>
              </w:rPr>
            </w:pPr>
            <w:r w:rsidRPr="00FA65DF">
              <w:rPr>
                <w:rFonts w:eastAsia="Segoe UI"/>
                <w:bCs/>
              </w:rPr>
              <w:t>все</w:t>
            </w:r>
          </w:p>
        </w:tc>
        <w:tc>
          <w:tcPr>
            <w:tcW w:w="8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7A544C" w14:textId="77777777" w:rsidR="00460FB0" w:rsidRPr="00FA65DF" w:rsidRDefault="00460FB0" w:rsidP="00460FB0">
            <w:pPr>
              <w:jc w:val="center"/>
              <w:rPr>
                <w:rFonts w:eastAsia="Arial"/>
                <w:bCs/>
              </w:rPr>
            </w:pPr>
            <w:r w:rsidRPr="00FA65DF">
              <w:rPr>
                <w:rFonts w:eastAsia="Arial"/>
                <w:bCs/>
              </w:rPr>
              <w:t>319</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009816" w14:textId="77777777" w:rsidR="00460FB0" w:rsidRPr="00FA65DF" w:rsidRDefault="00460FB0" w:rsidP="00460FB0">
            <w:pPr>
              <w:jc w:val="center"/>
              <w:rPr>
                <w:rFonts w:eastAsia="Segoe UI"/>
                <w:bCs/>
              </w:rPr>
            </w:pPr>
            <w:r w:rsidRPr="00FA65DF">
              <w:rPr>
                <w:rFonts w:eastAsia="Segoe UI"/>
                <w:bCs/>
              </w:rPr>
              <w:t>все</w:t>
            </w:r>
          </w:p>
        </w:tc>
        <w:tc>
          <w:tcPr>
            <w:tcW w:w="85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D771D7" w14:textId="77777777" w:rsidR="00460FB0" w:rsidRPr="00FA65DF" w:rsidRDefault="00460FB0" w:rsidP="00460FB0">
            <w:pPr>
              <w:jc w:val="center"/>
              <w:rPr>
                <w:rFonts w:eastAsia="Arial"/>
                <w:bCs/>
              </w:rPr>
            </w:pPr>
            <w:r w:rsidRPr="00FA65DF">
              <w:rPr>
                <w:rFonts w:eastAsia="Arial"/>
                <w:bCs/>
              </w:rPr>
              <w:t>319</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370386" w14:textId="77777777" w:rsidR="00460FB0" w:rsidRPr="00FA65DF" w:rsidRDefault="00460FB0" w:rsidP="00460FB0">
            <w:pPr>
              <w:jc w:val="center"/>
              <w:rPr>
                <w:rFonts w:eastAsia="Segoe UI"/>
                <w:bCs/>
              </w:rPr>
            </w:pPr>
            <w:r w:rsidRPr="00FA65DF">
              <w:rPr>
                <w:rFonts w:eastAsia="Segoe UI"/>
                <w:bCs/>
              </w:rPr>
              <w:t>все</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8EEAEC" w14:textId="77777777" w:rsidR="00460FB0" w:rsidRPr="00FA65DF" w:rsidRDefault="00460FB0" w:rsidP="00460FB0">
            <w:pPr>
              <w:jc w:val="center"/>
              <w:rPr>
                <w:rFonts w:eastAsia="Arial"/>
                <w:bCs/>
              </w:rPr>
            </w:pPr>
            <w:r w:rsidRPr="00FA65DF">
              <w:rPr>
                <w:rFonts w:eastAsia="Arial"/>
                <w:bCs/>
              </w:rPr>
              <w:t>319</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D71EE5" w14:textId="77777777" w:rsidR="00460FB0" w:rsidRPr="00FA65DF" w:rsidRDefault="00460FB0" w:rsidP="00460FB0">
            <w:pPr>
              <w:jc w:val="center"/>
              <w:rPr>
                <w:rFonts w:eastAsia="Segoe UI"/>
                <w:bCs/>
              </w:rPr>
            </w:pPr>
            <w:r w:rsidRPr="00FA65DF">
              <w:rPr>
                <w:rFonts w:eastAsia="Segoe UI"/>
                <w:bCs/>
              </w:rPr>
              <w:t>все</w:t>
            </w:r>
          </w:p>
        </w:tc>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C93C1E" w14:textId="77777777" w:rsidR="00460FB0" w:rsidRPr="00FA65DF" w:rsidRDefault="00460FB0" w:rsidP="00460FB0">
            <w:pPr>
              <w:jc w:val="center"/>
              <w:rPr>
                <w:rFonts w:eastAsia="Arial"/>
                <w:bCs/>
              </w:rPr>
            </w:pPr>
            <w:r w:rsidRPr="00FA65DF">
              <w:rPr>
                <w:rFonts w:eastAsia="Arial"/>
                <w:bCs/>
              </w:rPr>
              <w:t>319</w:t>
            </w:r>
          </w:p>
        </w:tc>
      </w:tr>
      <w:tr w:rsidR="00460FB0" w:rsidRPr="00FA65DF" w14:paraId="4304A857" w14:textId="77777777" w:rsidTr="00DE6B67">
        <w:trPr>
          <w:cantSplit/>
          <w:trHeight w:val="309"/>
        </w:trPr>
        <w:tc>
          <w:tcPr>
            <w:tcW w:w="5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6B6B08" w14:textId="77777777" w:rsidR="00460FB0" w:rsidRPr="00FA65DF" w:rsidRDefault="00460FB0" w:rsidP="00460FB0">
            <w:pPr>
              <w:autoSpaceDE w:val="0"/>
              <w:autoSpaceDN w:val="0"/>
              <w:adjustRightInd w:val="0"/>
              <w:ind w:hanging="112"/>
              <w:jc w:val="center"/>
              <w:rPr>
                <w:bCs/>
                <w:noProof/>
              </w:rPr>
            </w:pPr>
            <w:r w:rsidRPr="00FA65DF">
              <w:rPr>
                <w:bCs/>
                <w:noProof/>
              </w:rPr>
              <w:t>19</w:t>
            </w:r>
          </w:p>
        </w:tc>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F5C920" w14:textId="77777777" w:rsidR="00460FB0" w:rsidRPr="00FA65DF" w:rsidRDefault="00460FB0" w:rsidP="00460FB0">
            <w:pPr>
              <w:jc w:val="center"/>
              <w:rPr>
                <w:bCs/>
              </w:rPr>
            </w:pPr>
            <w:r w:rsidRPr="00FA65DF">
              <w:rPr>
                <w:rFonts w:eastAsia="Segoe UI"/>
                <w:bCs/>
              </w:rPr>
              <w:t>21,83</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31CBCF" w14:textId="77777777" w:rsidR="00460FB0" w:rsidRPr="00FA65DF" w:rsidRDefault="00460FB0" w:rsidP="00460FB0">
            <w:pPr>
              <w:jc w:val="center"/>
              <w:rPr>
                <w:bCs/>
              </w:rPr>
            </w:pPr>
            <w:r w:rsidRPr="00FA65DF">
              <w:rPr>
                <w:rFonts w:eastAsia="Segoe UI"/>
                <w:bCs/>
              </w:rPr>
              <w:t>13,47</w:t>
            </w:r>
          </w:p>
        </w:tc>
        <w:tc>
          <w:tcPr>
            <w:tcW w:w="9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648F5B" w14:textId="77777777" w:rsidR="00460FB0" w:rsidRPr="00FA65DF" w:rsidRDefault="00460FB0" w:rsidP="00460FB0">
            <w:pPr>
              <w:jc w:val="center"/>
              <w:rPr>
                <w:bCs/>
              </w:rPr>
            </w:pPr>
            <w:r w:rsidRPr="00FA65DF">
              <w:rPr>
                <w:rFonts w:eastAsia="Arial"/>
                <w:bCs/>
              </w:rPr>
              <w:t>0,16</w:t>
            </w:r>
          </w:p>
        </w:tc>
        <w:tc>
          <w:tcPr>
            <w:tcW w:w="8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DC50A8" w14:textId="77777777" w:rsidR="00460FB0" w:rsidRPr="00FA65DF" w:rsidRDefault="00460FB0" w:rsidP="00460FB0">
            <w:pPr>
              <w:jc w:val="center"/>
              <w:rPr>
                <w:bCs/>
              </w:rPr>
            </w:pPr>
            <w:r w:rsidRPr="00FA65DF">
              <w:rPr>
                <w:rFonts w:eastAsia="Arial"/>
                <w:bCs/>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0EF228" w14:textId="77777777" w:rsidR="00460FB0" w:rsidRPr="00FA65DF" w:rsidRDefault="00460FB0" w:rsidP="00460FB0">
            <w:pPr>
              <w:jc w:val="center"/>
              <w:rPr>
                <w:bCs/>
              </w:rPr>
            </w:pPr>
            <w:r w:rsidRPr="00FA65DF">
              <w:rPr>
                <w:rFonts w:eastAsia="Arial"/>
                <w:bCs/>
              </w:rPr>
              <w:t>5,08</w:t>
            </w:r>
          </w:p>
        </w:tc>
        <w:tc>
          <w:tcPr>
            <w:tcW w:w="85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6CBA0E" w14:textId="77777777" w:rsidR="00460FB0" w:rsidRPr="00FA65DF" w:rsidRDefault="00460FB0" w:rsidP="00460FB0">
            <w:pPr>
              <w:jc w:val="center"/>
              <w:rPr>
                <w:bCs/>
              </w:rPr>
            </w:pPr>
            <w:r w:rsidRPr="00FA65DF">
              <w:rPr>
                <w:rFonts w:eastAsia="Arial"/>
                <w:bCs/>
              </w:rPr>
              <w:t>2,58</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2A768A" w14:textId="77777777" w:rsidR="00460FB0" w:rsidRPr="00FA65DF" w:rsidRDefault="00460FB0" w:rsidP="00460FB0">
            <w:pPr>
              <w:jc w:val="center"/>
              <w:rPr>
                <w:bCs/>
              </w:rPr>
            </w:pPr>
            <w:r w:rsidRPr="00FA65DF">
              <w:rPr>
                <w:rFonts w:eastAsia="Arial"/>
                <w:bCs/>
              </w:rPr>
              <w:t>24,82</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12629A" w14:textId="77777777" w:rsidR="00460FB0" w:rsidRPr="00FA65DF" w:rsidRDefault="00460FB0" w:rsidP="00460FB0">
            <w:pPr>
              <w:jc w:val="center"/>
              <w:rPr>
                <w:bCs/>
              </w:rPr>
            </w:pPr>
            <w:r w:rsidRPr="00FA65DF">
              <w:rPr>
                <w:rFonts w:eastAsia="Arial"/>
                <w:bCs/>
              </w:rPr>
              <w:t>16,79</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5D78F2" w14:textId="77777777" w:rsidR="00460FB0" w:rsidRPr="00FA65DF" w:rsidRDefault="00460FB0" w:rsidP="00460FB0">
            <w:pPr>
              <w:jc w:val="center"/>
              <w:rPr>
                <w:bCs/>
              </w:rPr>
            </w:pPr>
            <w:r w:rsidRPr="00FA65DF">
              <w:rPr>
                <w:rFonts w:eastAsia="Arial"/>
                <w:bCs/>
              </w:rPr>
              <w:t>73,41</w:t>
            </w:r>
          </w:p>
        </w:tc>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F5D54D" w14:textId="77777777" w:rsidR="00460FB0" w:rsidRPr="00FA65DF" w:rsidRDefault="00460FB0" w:rsidP="00460FB0">
            <w:pPr>
              <w:jc w:val="center"/>
              <w:rPr>
                <w:bCs/>
              </w:rPr>
            </w:pPr>
            <w:r w:rsidRPr="00FA65DF">
              <w:rPr>
                <w:rFonts w:eastAsia="Arial"/>
                <w:bCs/>
              </w:rPr>
              <w:t>60,16</w:t>
            </w:r>
          </w:p>
        </w:tc>
      </w:tr>
    </w:tbl>
    <w:p w14:paraId="24BAE261" w14:textId="77777777" w:rsidR="00460FB0" w:rsidRPr="00FA65DF" w:rsidRDefault="00460FB0" w:rsidP="00460FB0">
      <w:pPr>
        <w:ind w:left="-426"/>
        <w:jc w:val="both"/>
      </w:pPr>
    </w:p>
    <w:p w14:paraId="308B75BC" w14:textId="77777777" w:rsidR="00460FB0" w:rsidRPr="00FA65DF" w:rsidRDefault="00460FB0" w:rsidP="00460FB0">
      <w:pPr>
        <w:ind w:left="-426" w:firstLine="1134"/>
        <w:jc w:val="both"/>
      </w:pPr>
      <w:r w:rsidRPr="00FA65DF">
        <w:t xml:space="preserve">19 задание КИМ 2022 года – также задание нового типа, на умение использовать исторические сведения для аргументации в ходе дискуссии, с использованием содержательной части как по истории России, так и по Всеобщей истории. </w:t>
      </w:r>
    </w:p>
    <w:p w14:paraId="7130869C" w14:textId="77777777" w:rsidR="00460FB0" w:rsidRPr="00FA65DF" w:rsidRDefault="00460FB0" w:rsidP="00460FB0">
      <w:pPr>
        <w:ind w:left="-426" w:firstLine="1134"/>
        <w:jc w:val="both"/>
      </w:pPr>
      <w:r w:rsidRPr="00FA65DF">
        <w:t xml:space="preserve">Задание оценивается в 3 балла. Выпускник должен привести два качественных аргумента для подтверждения тезиса, содержащее некое мнение об общности событий, явлений, процессов в истории России и всеобщей истории, относящихся к определенному периоду, чтобы получить максимальное количество баллов за задание – 3 балла. Для того, чтобы получить минимальный балл – 1 балл, необходимо привести два исторических факта, которые можно использовать при аргументации. </w:t>
      </w:r>
    </w:p>
    <w:p w14:paraId="6DA8FC4A" w14:textId="77777777" w:rsidR="00460FB0" w:rsidRPr="00FA65DF" w:rsidRDefault="00460FB0" w:rsidP="00460FB0">
      <w:pPr>
        <w:ind w:left="-426" w:firstLine="965"/>
        <w:jc w:val="both"/>
        <w:rPr>
          <w:bCs/>
          <w:noProof/>
        </w:rPr>
      </w:pPr>
      <w:r w:rsidRPr="00FA65DF">
        <w:rPr>
          <w:rFonts w:eastAsia="Segoe UI"/>
        </w:rPr>
        <w:t xml:space="preserve">19 задание оказалось самым сложным из всех заданий единого государственного экзамена по истории 2022 года. Средний показатель по региону составляет </w:t>
      </w:r>
      <w:r w:rsidRPr="00FA65DF">
        <w:rPr>
          <w:rFonts w:eastAsia="Segoe UI"/>
          <w:color w:val="000000"/>
        </w:rPr>
        <w:t>21,83% выполнения. К сожалению, как показала проверка экзаменационных работ</w:t>
      </w:r>
      <w:r w:rsidR="00DE614C" w:rsidRPr="00FA65DF">
        <w:rPr>
          <w:rFonts w:eastAsia="Segoe UI"/>
          <w:color w:val="000000"/>
        </w:rPr>
        <w:t>,</w:t>
      </w:r>
      <w:r w:rsidRPr="00FA65DF">
        <w:rPr>
          <w:rFonts w:eastAsia="Segoe UI"/>
          <w:color w:val="000000"/>
        </w:rPr>
        <w:t xml:space="preserve"> большое количество экзаменуемых отказывалось приступать к этому заданию. По открытому 319 </w:t>
      </w:r>
      <w:r w:rsidRPr="00FA65DF">
        <w:rPr>
          <w:rFonts w:eastAsia="Segoe UI"/>
          <w:color w:val="000000"/>
        </w:rPr>
        <w:lastRenderedPageBreak/>
        <w:t xml:space="preserve">варианту ситуация ещё хуже, с этим заданием справилось всего </w:t>
      </w:r>
      <w:r w:rsidRPr="00FA65DF">
        <w:rPr>
          <w:rFonts w:eastAsia="Segoe UI"/>
          <w:bCs/>
        </w:rPr>
        <w:t>13,47% выпускников. Показатели в группах</w:t>
      </w:r>
      <w:r w:rsidR="00DE6B67">
        <w:rPr>
          <w:rFonts w:eastAsia="Segoe UI"/>
          <w:bCs/>
        </w:rPr>
        <w:t>,</w:t>
      </w:r>
      <w:r w:rsidRPr="00FA65DF">
        <w:rPr>
          <w:rFonts w:eastAsia="Segoe UI"/>
          <w:bCs/>
        </w:rPr>
        <w:t xml:space="preserve"> получивших определенное количество баллов, также не внушают оптимизма. Так, </w:t>
      </w:r>
      <w:r w:rsidRPr="00FA65DF">
        <w:rPr>
          <w:bCs/>
          <w:noProof/>
        </w:rPr>
        <w:t xml:space="preserve">в группе не преодолевших минимальный балл, в среднем справились всего 0,16%, </w:t>
      </w:r>
      <w:r w:rsidR="009A702B" w:rsidRPr="00FA65DF">
        <w:rPr>
          <w:bCs/>
          <w:noProof/>
        </w:rPr>
        <w:t xml:space="preserve">в открытом варианте - не выполнил никто, </w:t>
      </w:r>
      <w:r w:rsidRPr="00FA65DF">
        <w:rPr>
          <w:bCs/>
          <w:noProof/>
        </w:rPr>
        <w:t xml:space="preserve">что </w:t>
      </w:r>
      <w:r w:rsidR="009A702B" w:rsidRPr="00FA65DF">
        <w:rPr>
          <w:bCs/>
          <w:noProof/>
        </w:rPr>
        <w:t>может косвенно свидетельствовать о том,</w:t>
      </w:r>
      <w:r w:rsidRPr="00FA65DF">
        <w:rPr>
          <w:bCs/>
          <w:noProof/>
        </w:rPr>
        <w:t xml:space="preserve"> что </w:t>
      </w:r>
      <w:r w:rsidR="009A702B" w:rsidRPr="00FA65DF">
        <w:rPr>
          <w:bCs/>
          <w:noProof/>
        </w:rPr>
        <w:t>значительное</w:t>
      </w:r>
      <w:r w:rsidRPr="00FA65DF">
        <w:rPr>
          <w:bCs/>
          <w:noProof/>
        </w:rPr>
        <w:t xml:space="preserve"> число экзаменуемых этой группы </w:t>
      </w:r>
      <w:r w:rsidR="009A702B" w:rsidRPr="00FA65DF">
        <w:rPr>
          <w:bCs/>
          <w:noProof/>
        </w:rPr>
        <w:t xml:space="preserve">даже </w:t>
      </w:r>
      <w:r w:rsidRPr="00FA65DF">
        <w:rPr>
          <w:bCs/>
          <w:noProof/>
        </w:rPr>
        <w:t>не приступал</w:t>
      </w:r>
      <w:r w:rsidR="00DE614C" w:rsidRPr="00FA65DF">
        <w:rPr>
          <w:bCs/>
          <w:noProof/>
        </w:rPr>
        <w:t>и</w:t>
      </w:r>
      <w:r w:rsidRPr="00FA65DF">
        <w:rPr>
          <w:bCs/>
          <w:noProof/>
        </w:rPr>
        <w:t xml:space="preserve"> к выполнению этого задания. В группе</w:t>
      </w:r>
      <w:r w:rsidR="009A702B" w:rsidRPr="00FA65DF">
        <w:rPr>
          <w:bCs/>
          <w:noProof/>
        </w:rPr>
        <w:t xml:space="preserve"> набравших</w:t>
      </w:r>
      <w:r w:rsidRPr="00FA65DF">
        <w:rPr>
          <w:bCs/>
          <w:noProof/>
        </w:rPr>
        <w:t xml:space="preserve"> от минимального до 60 б., процент выполнения задания крайне низок – </w:t>
      </w:r>
      <w:r w:rsidRPr="00FA65DF">
        <w:rPr>
          <w:rFonts w:eastAsia="Arial"/>
          <w:bCs/>
        </w:rPr>
        <w:t>5,08% среднем по региону и 2,58% по открытому варианту</w:t>
      </w:r>
      <w:r w:rsidR="00B64886" w:rsidRPr="00FA65DF">
        <w:rPr>
          <w:rFonts w:eastAsia="Arial"/>
          <w:bCs/>
        </w:rPr>
        <w:t>, а</w:t>
      </w:r>
      <w:r w:rsidRPr="00FA65DF">
        <w:rPr>
          <w:rFonts w:eastAsia="Arial"/>
          <w:bCs/>
        </w:rPr>
        <w:t xml:space="preserve"> в группе набравших от 61 до 80 б. </w:t>
      </w:r>
      <w:r w:rsidR="009A702B" w:rsidRPr="00FA65DF">
        <w:rPr>
          <w:rFonts w:eastAsia="Arial"/>
          <w:bCs/>
        </w:rPr>
        <w:t>успешными были</w:t>
      </w:r>
      <w:r w:rsidRPr="00FA65DF">
        <w:rPr>
          <w:rFonts w:eastAsia="Arial"/>
          <w:bCs/>
        </w:rPr>
        <w:t xml:space="preserve"> всего 24,82%</w:t>
      </w:r>
      <w:r w:rsidR="009A702B" w:rsidRPr="00FA65DF">
        <w:rPr>
          <w:rFonts w:eastAsia="Arial"/>
          <w:bCs/>
        </w:rPr>
        <w:t>,</w:t>
      </w:r>
      <w:r w:rsidRPr="00FA65DF">
        <w:rPr>
          <w:rFonts w:eastAsia="Arial"/>
          <w:bCs/>
        </w:rPr>
        <w:t xml:space="preserve">по региону всего 16,79%. И даже в группе </w:t>
      </w:r>
      <w:r w:rsidR="00B64886" w:rsidRPr="00FA65DF">
        <w:rPr>
          <w:rFonts w:eastAsia="Arial"/>
          <w:bCs/>
        </w:rPr>
        <w:t xml:space="preserve">экзаменуемых, </w:t>
      </w:r>
      <w:r w:rsidRPr="00FA65DF">
        <w:rPr>
          <w:rFonts w:eastAsia="Arial"/>
          <w:bCs/>
        </w:rPr>
        <w:t xml:space="preserve">получивших максимальное количество баллов </w:t>
      </w:r>
      <w:r w:rsidRPr="00FA65DF">
        <w:rPr>
          <w:bCs/>
          <w:noProof/>
        </w:rPr>
        <w:t>от 81 до 100 б.</w:t>
      </w:r>
      <w:r w:rsidR="00B64886" w:rsidRPr="00FA65DF">
        <w:rPr>
          <w:bCs/>
          <w:noProof/>
        </w:rPr>
        <w:t>,</w:t>
      </w:r>
      <w:r w:rsidRPr="00FA65DF">
        <w:rPr>
          <w:bCs/>
          <w:noProof/>
        </w:rPr>
        <w:t xml:space="preserve"> с </w:t>
      </w:r>
      <w:r w:rsidR="00B64886" w:rsidRPr="00FA65DF">
        <w:rPr>
          <w:bCs/>
          <w:noProof/>
        </w:rPr>
        <w:t>19</w:t>
      </w:r>
      <w:r w:rsidRPr="00FA65DF">
        <w:rPr>
          <w:bCs/>
          <w:noProof/>
        </w:rPr>
        <w:t xml:space="preserve"> заданием справились чуть больше 70% по региону, и 60% по октрытому варианту. Эти данные, ксожалению, свидетельствют об очень низком уровне подготовки выпускников к выполнению задания. </w:t>
      </w:r>
      <w:r w:rsidRPr="00FA65DF">
        <w:rPr>
          <w:rFonts w:eastAsia="Arial"/>
          <w:color w:val="000000"/>
        </w:rPr>
        <w:t xml:space="preserve">65,27% всех экзаменуемых получили </w:t>
      </w:r>
      <w:r w:rsidR="00B64886" w:rsidRPr="00FA65DF">
        <w:rPr>
          <w:rFonts w:eastAsia="Arial"/>
          <w:color w:val="000000"/>
        </w:rPr>
        <w:t xml:space="preserve">за 19 задание </w:t>
      </w:r>
      <w:r w:rsidRPr="00FA65DF">
        <w:rPr>
          <w:rFonts w:eastAsia="Arial"/>
          <w:color w:val="000000"/>
        </w:rPr>
        <w:t xml:space="preserve">0 баллов и только 8,50% выпускников получили максимальный балл (3 балла) за это задание, что свидетельствует о серьёзных трудностях. </w:t>
      </w:r>
      <w:r w:rsidRPr="00FA65DF">
        <w:rPr>
          <w:bCs/>
          <w:noProof/>
        </w:rPr>
        <w:t>Ниже будут проанализированы возможные причины этих затруднений.</w:t>
      </w:r>
    </w:p>
    <w:p w14:paraId="06E39933" w14:textId="77777777" w:rsidR="00B64886" w:rsidRPr="00FA65DF" w:rsidRDefault="00460FB0" w:rsidP="00B64886">
      <w:pPr>
        <w:ind w:left="-426" w:firstLine="965"/>
        <w:jc w:val="both"/>
      </w:pPr>
      <w:r w:rsidRPr="00FA65DF">
        <w:rPr>
          <w:bCs/>
          <w:noProof/>
        </w:rPr>
        <w:t>Структур</w:t>
      </w:r>
      <w:r w:rsidR="00B64886" w:rsidRPr="00FA65DF">
        <w:rPr>
          <w:bCs/>
          <w:noProof/>
        </w:rPr>
        <w:t>а</w:t>
      </w:r>
      <w:r w:rsidRPr="00FA65DF">
        <w:rPr>
          <w:bCs/>
          <w:noProof/>
        </w:rPr>
        <w:t xml:space="preserve"> и содержа</w:t>
      </w:r>
      <w:r w:rsidR="00B64886" w:rsidRPr="00FA65DF">
        <w:rPr>
          <w:bCs/>
          <w:noProof/>
        </w:rPr>
        <w:t>ние19</w:t>
      </w:r>
      <w:r w:rsidRPr="00FA65DF">
        <w:rPr>
          <w:bCs/>
          <w:noProof/>
        </w:rPr>
        <w:t xml:space="preserve"> задани</w:t>
      </w:r>
      <w:r w:rsidR="00B64886" w:rsidRPr="00FA65DF">
        <w:rPr>
          <w:bCs/>
          <w:noProof/>
        </w:rPr>
        <w:t>я</w:t>
      </w:r>
      <w:r w:rsidRPr="00FA65DF">
        <w:rPr>
          <w:bCs/>
          <w:noProof/>
        </w:rPr>
        <w:t xml:space="preserve"> стал</w:t>
      </w:r>
      <w:r w:rsidR="00B64886" w:rsidRPr="00FA65DF">
        <w:rPr>
          <w:bCs/>
          <w:noProof/>
        </w:rPr>
        <w:t>и</w:t>
      </w:r>
      <w:r w:rsidRPr="00FA65DF">
        <w:rPr>
          <w:bCs/>
          <w:noProof/>
        </w:rPr>
        <w:t xml:space="preserve"> известн</w:t>
      </w:r>
      <w:r w:rsidR="00B64886" w:rsidRPr="00FA65DF">
        <w:rPr>
          <w:bCs/>
          <w:noProof/>
        </w:rPr>
        <w:t>ы</w:t>
      </w:r>
      <w:r w:rsidRPr="00FA65DF">
        <w:rPr>
          <w:bCs/>
          <w:noProof/>
        </w:rPr>
        <w:t xml:space="preserve"> в августе 2022 года, когда были опубликованы новые Кодификатор, Спецификация и Демонстрационная версия КИМ ЕГЭ по истории 2022 года. Как указано в методических рекомендациях 2022 года</w:t>
      </w:r>
      <w:r w:rsidR="00DE6B67">
        <w:rPr>
          <w:bCs/>
          <w:noProof/>
        </w:rPr>
        <w:t>,</w:t>
      </w:r>
      <w:r w:rsidRPr="00FA65DF">
        <w:t>формулировка задания построена на соотнесении событий, процессов, явлений истории России и истории зарубежных стран</w:t>
      </w:r>
      <w:r w:rsidRPr="00FA65DF">
        <w:rPr>
          <w:rStyle w:val="a6"/>
        </w:rPr>
        <w:footnoteReference w:id="17"/>
      </w:r>
      <w:r w:rsidRPr="00FA65DF">
        <w:t>.</w:t>
      </w:r>
      <w:r w:rsidRPr="00FA65DF">
        <w:rPr>
          <w:bCs/>
          <w:noProof/>
        </w:rPr>
        <w:t>Уже тогда задание вызвало повышенный интерес</w:t>
      </w:r>
      <w:r w:rsidR="00B64886" w:rsidRPr="00FA65DF">
        <w:rPr>
          <w:bCs/>
          <w:noProof/>
        </w:rPr>
        <w:t xml:space="preserve"> и определенную тревогу</w:t>
      </w:r>
      <w:r w:rsidRPr="00FA65DF">
        <w:rPr>
          <w:bCs/>
          <w:noProof/>
        </w:rPr>
        <w:t xml:space="preserve"> педагического и экспертного сообщества. </w:t>
      </w:r>
      <w:r w:rsidR="00B64886" w:rsidRPr="00FA65DF">
        <w:rPr>
          <w:bCs/>
          <w:noProof/>
        </w:rPr>
        <w:t>Задание на составление аргументов всегда было одним из самых непростых в ЕГЭ по истории, так в 2021 году с ним в Петербурге справилось только 21,39% участников экзамена, и только около 6% получили максимальный балл. А в обновленном задании на аргументацию п</w:t>
      </w:r>
      <w:r w:rsidRPr="00FA65DF">
        <w:rPr>
          <w:bCs/>
          <w:noProof/>
        </w:rPr>
        <w:t xml:space="preserve">омимо событий, явлений и процессов истории России </w:t>
      </w:r>
      <w:r w:rsidR="00B64886" w:rsidRPr="00FA65DF">
        <w:rPr>
          <w:bCs/>
          <w:noProof/>
        </w:rPr>
        <w:t>используется материал по Всеобщей истории</w:t>
      </w:r>
      <w:r w:rsidRPr="00FA65DF">
        <w:rPr>
          <w:bCs/>
          <w:noProof/>
        </w:rPr>
        <w:t xml:space="preserve">. В Кодификатор 2022 года был </w:t>
      </w:r>
      <w:r w:rsidR="00B64886" w:rsidRPr="00FA65DF">
        <w:rPr>
          <w:bCs/>
          <w:noProof/>
        </w:rPr>
        <w:t>включен</w:t>
      </w:r>
      <w:r w:rsidRPr="00FA65DF">
        <w:rPr>
          <w:bCs/>
          <w:noProof/>
        </w:rPr>
        <w:t xml:space="preserve"> список </w:t>
      </w:r>
      <w:r w:rsidR="00B64886" w:rsidRPr="00FA65DF">
        <w:t xml:space="preserve">событий, </w:t>
      </w:r>
      <w:r w:rsidRPr="00FA65DF">
        <w:t xml:space="preserve">процессов, явлений истории зарубежных стран, знание которых может проверяться в задании 19 ЕГЭ 2022 г. </w:t>
      </w:r>
      <w:r w:rsidRPr="00FA65DF">
        <w:rPr>
          <w:rStyle w:val="a6"/>
          <w:noProof/>
        </w:rPr>
        <w:footnoteReference w:id="18"/>
      </w:r>
      <w:r w:rsidR="00B64886" w:rsidRPr="00FA65DF">
        <w:t xml:space="preserve">: </w:t>
      </w:r>
      <w:r w:rsidRPr="00FA65DF">
        <w:t xml:space="preserve">в нём представлены 73 элемента содержания по Всеобщей истории начиная с Древнего мира и заканчивая </w:t>
      </w:r>
      <w:r w:rsidRPr="00FA65DF">
        <w:rPr>
          <w:lang w:val="en-US"/>
        </w:rPr>
        <w:t>XX</w:t>
      </w:r>
      <w:r w:rsidRPr="00FA65DF">
        <w:t xml:space="preserve"> веком. </w:t>
      </w:r>
      <w:r w:rsidR="00B64886" w:rsidRPr="00FA65DF">
        <w:t>Кажется, 73 элемента – не очень много, но п</w:t>
      </w:r>
      <w:r w:rsidRPr="00FA65DF">
        <w:t xml:space="preserve">ри этом содержательные единицы представлены крайне неравномерно. Так по истории Древнего мира представлены единицы: </w:t>
      </w:r>
      <w:r w:rsidRPr="00FA65DF">
        <w:rPr>
          <w:i/>
          <w:iCs/>
        </w:rPr>
        <w:t xml:space="preserve">цивилизации Древнего Востока, Древняя Греция, Период эллинизма, </w:t>
      </w:r>
      <w:r w:rsidRPr="00FA65DF">
        <w:rPr>
          <w:i/>
          <w:iCs/>
          <w:noProof/>
        </w:rPr>
        <w:t>Древний</w:t>
      </w:r>
      <w:r w:rsidRPr="00FA65DF">
        <w:rPr>
          <w:i/>
          <w:iCs/>
        </w:rPr>
        <w:t xml:space="preserve"> Рим</w:t>
      </w:r>
      <w:r w:rsidRPr="00FA65DF">
        <w:t>. Данные содержательные единицы состоят из огромного количества событий, явлений, процессов (фактически – содержание 55 из 60 параграфов современного учебника Истории Древнего мира)</w:t>
      </w:r>
      <w:r w:rsidRPr="00FA65DF">
        <w:rPr>
          <w:rStyle w:val="a6"/>
        </w:rPr>
        <w:footnoteReference w:id="19"/>
      </w:r>
      <w:r w:rsidRPr="00FA65DF">
        <w:t>, глубоко погрузит</w:t>
      </w:r>
      <w:r w:rsidR="00DE6B67">
        <w:t>ь</w:t>
      </w:r>
      <w:r w:rsidRPr="00FA65DF">
        <w:t xml:space="preserve">ся в которые выпускнику накануне экзамена затруднительно, не говоря уже о том, чтобы </w:t>
      </w:r>
      <w:r w:rsidR="001A0989" w:rsidRPr="00FA65DF">
        <w:t xml:space="preserve">попробовать </w:t>
      </w:r>
      <w:r w:rsidRPr="00FA65DF">
        <w:t xml:space="preserve">подготовиться по данным темам </w:t>
      </w:r>
      <w:r w:rsidR="001A0989" w:rsidRPr="00FA65DF">
        <w:t xml:space="preserve">на качественно новом уровне </w:t>
      </w:r>
      <w:r w:rsidRPr="00FA65DF">
        <w:t xml:space="preserve">(напомним – история Древнего мира изучается в 5 классе на уровне, соответствующим возрастным особенностям развития 11-летнего ребенка). </w:t>
      </w:r>
      <w:r w:rsidR="00B64886" w:rsidRPr="00FA65DF">
        <w:t xml:space="preserve">Некоторые содержательные единицы в Кодификаторе </w:t>
      </w:r>
      <w:r w:rsidR="001A0989" w:rsidRPr="00FA65DF">
        <w:t xml:space="preserve">посвящены </w:t>
      </w:r>
      <w:r w:rsidR="00B64886" w:rsidRPr="00FA65DF">
        <w:t>истори</w:t>
      </w:r>
      <w:r w:rsidR="001A0989" w:rsidRPr="00FA65DF">
        <w:t>и</w:t>
      </w:r>
      <w:r w:rsidR="00B64886" w:rsidRPr="00FA65DF">
        <w:t xml:space="preserve"> какой-либо одной страны</w:t>
      </w:r>
      <w:r w:rsidR="001A0989" w:rsidRPr="00FA65DF">
        <w:t xml:space="preserve"> или группы стран</w:t>
      </w:r>
      <w:r w:rsidR="00B64886" w:rsidRPr="00FA65DF">
        <w:t xml:space="preserve">, </w:t>
      </w:r>
      <w:r w:rsidR="001A0989" w:rsidRPr="00FA65DF">
        <w:t>например</w:t>
      </w:r>
      <w:r w:rsidR="00B64886" w:rsidRPr="00FA65DF">
        <w:t xml:space="preserve">: </w:t>
      </w:r>
      <w:r w:rsidR="00B64886" w:rsidRPr="00FA65DF">
        <w:rPr>
          <w:i/>
          <w:iCs/>
        </w:rPr>
        <w:t>Своеобразие Священной Римской империи германской нации и государств, входивших в её состав</w:t>
      </w:r>
      <w:r w:rsidR="00B64886" w:rsidRPr="00FA65DF">
        <w:t>. Проанализировав суть</w:t>
      </w:r>
      <w:r w:rsidR="001A0989" w:rsidRPr="00FA65DF">
        <w:t xml:space="preserve"> данного пункта</w:t>
      </w:r>
      <w:r w:rsidR="00B64886" w:rsidRPr="00FA65DF">
        <w:t xml:space="preserve">, становится ясно, что выпускник, в принципе должен </w:t>
      </w:r>
      <w:r w:rsidR="002318D0" w:rsidRPr="00FA65DF">
        <w:t>ориентироваться вовсей</w:t>
      </w:r>
      <w:r w:rsidR="00B64886" w:rsidRPr="00FA65DF">
        <w:t>истори</w:t>
      </w:r>
      <w:r w:rsidR="002318D0" w:rsidRPr="00FA65DF">
        <w:t>и</w:t>
      </w:r>
      <w:r w:rsidR="00B64886" w:rsidRPr="00FA65DF">
        <w:t xml:space="preserve"> Священной Римской империи</w:t>
      </w:r>
      <w:r w:rsidR="001A0989" w:rsidRPr="00FA65DF">
        <w:t xml:space="preserve">, а это - </w:t>
      </w:r>
      <w:r w:rsidR="00B64886" w:rsidRPr="00FA65DF">
        <w:rPr>
          <w:i/>
          <w:iCs/>
        </w:rPr>
        <w:t>правление Оттонов</w:t>
      </w:r>
      <w:r w:rsidR="002318D0" w:rsidRPr="00FA65DF">
        <w:rPr>
          <w:i/>
          <w:iCs/>
        </w:rPr>
        <w:t>,</w:t>
      </w:r>
      <w:r w:rsidR="00B64886" w:rsidRPr="00FA65DF">
        <w:rPr>
          <w:i/>
          <w:iCs/>
        </w:rPr>
        <w:t xml:space="preserve"> борьб</w:t>
      </w:r>
      <w:r w:rsidR="002318D0" w:rsidRPr="00FA65DF">
        <w:rPr>
          <w:i/>
          <w:iCs/>
        </w:rPr>
        <w:t>а</w:t>
      </w:r>
      <w:r w:rsidR="00B64886" w:rsidRPr="00FA65DF">
        <w:rPr>
          <w:i/>
          <w:iCs/>
        </w:rPr>
        <w:t xml:space="preserve"> за инвеституру, эпох</w:t>
      </w:r>
      <w:r w:rsidR="002318D0" w:rsidRPr="00FA65DF">
        <w:rPr>
          <w:i/>
          <w:iCs/>
        </w:rPr>
        <w:t xml:space="preserve">а </w:t>
      </w:r>
      <w:r w:rsidR="00B64886" w:rsidRPr="00FA65DF">
        <w:rPr>
          <w:i/>
          <w:iCs/>
        </w:rPr>
        <w:t>Гогенштауфенов, ситуаци</w:t>
      </w:r>
      <w:r w:rsidR="002318D0" w:rsidRPr="00FA65DF">
        <w:rPr>
          <w:i/>
          <w:iCs/>
        </w:rPr>
        <w:t>я</w:t>
      </w:r>
      <w:r w:rsidR="00B64886" w:rsidRPr="00FA65DF">
        <w:rPr>
          <w:i/>
          <w:iCs/>
        </w:rPr>
        <w:t xml:space="preserve"> в империи до и после «Золотой буллы», имперск</w:t>
      </w:r>
      <w:r w:rsidR="002318D0" w:rsidRPr="00FA65DF">
        <w:rPr>
          <w:i/>
          <w:iCs/>
        </w:rPr>
        <w:t>ая</w:t>
      </w:r>
      <w:r w:rsidR="00B64886" w:rsidRPr="00FA65DF">
        <w:rPr>
          <w:i/>
          <w:iCs/>
        </w:rPr>
        <w:t xml:space="preserve"> реформ</w:t>
      </w:r>
      <w:r w:rsidR="002318D0" w:rsidRPr="00FA65DF">
        <w:rPr>
          <w:i/>
          <w:iCs/>
        </w:rPr>
        <w:t>а</w:t>
      </w:r>
      <w:r w:rsidR="00B64886" w:rsidRPr="00FA65DF">
        <w:rPr>
          <w:i/>
          <w:iCs/>
        </w:rPr>
        <w:t xml:space="preserve">, </w:t>
      </w:r>
      <w:r w:rsidR="002318D0" w:rsidRPr="00FA65DF">
        <w:rPr>
          <w:i/>
          <w:iCs/>
        </w:rPr>
        <w:t xml:space="preserve">влияние </w:t>
      </w:r>
      <w:r w:rsidR="00B64886" w:rsidRPr="00FA65DF">
        <w:rPr>
          <w:i/>
          <w:iCs/>
        </w:rPr>
        <w:t>Реформаци</w:t>
      </w:r>
      <w:r w:rsidR="002318D0" w:rsidRPr="00FA65DF">
        <w:rPr>
          <w:i/>
          <w:iCs/>
        </w:rPr>
        <w:t>и</w:t>
      </w:r>
      <w:r w:rsidR="00B64886" w:rsidRPr="00FA65DF">
        <w:rPr>
          <w:i/>
          <w:iCs/>
        </w:rPr>
        <w:t xml:space="preserve"> и Аугсбургский мир, Тридцатилетн</w:t>
      </w:r>
      <w:r w:rsidR="00DE6B67">
        <w:rPr>
          <w:i/>
          <w:iCs/>
        </w:rPr>
        <w:t>яя</w:t>
      </w:r>
      <w:r w:rsidR="00B64886" w:rsidRPr="00FA65DF">
        <w:rPr>
          <w:i/>
          <w:iCs/>
        </w:rPr>
        <w:t xml:space="preserve"> войн</w:t>
      </w:r>
      <w:r w:rsidR="00DE6B67">
        <w:rPr>
          <w:i/>
          <w:iCs/>
        </w:rPr>
        <w:t>а</w:t>
      </w:r>
      <w:r w:rsidR="00B64886" w:rsidRPr="00FA65DF">
        <w:rPr>
          <w:i/>
          <w:iCs/>
        </w:rPr>
        <w:t xml:space="preserve"> и Вестфальский мир, кризис империи во второй половине </w:t>
      </w:r>
      <w:r w:rsidR="00B64886" w:rsidRPr="00FA65DF">
        <w:rPr>
          <w:i/>
          <w:iCs/>
          <w:lang w:val="en-US"/>
        </w:rPr>
        <w:t>XVII</w:t>
      </w:r>
      <w:r w:rsidR="00B64886" w:rsidRPr="00FA65DF">
        <w:rPr>
          <w:i/>
          <w:iCs/>
        </w:rPr>
        <w:t xml:space="preserve"> – первой половине </w:t>
      </w:r>
      <w:r w:rsidR="00B64886" w:rsidRPr="00FA65DF">
        <w:rPr>
          <w:i/>
          <w:iCs/>
          <w:lang w:val="en-US"/>
        </w:rPr>
        <w:t>XVIII</w:t>
      </w:r>
      <w:r w:rsidR="00B64886" w:rsidRPr="00FA65DF">
        <w:rPr>
          <w:i/>
          <w:iCs/>
        </w:rPr>
        <w:t xml:space="preserve"> вв., австро-прусское противостояние и упадок империи</w:t>
      </w:r>
      <w:r w:rsidR="002318D0" w:rsidRPr="00FA65DF">
        <w:rPr>
          <w:i/>
          <w:iCs/>
        </w:rPr>
        <w:t xml:space="preserve">, </w:t>
      </w:r>
      <w:r w:rsidR="00E70441">
        <w:rPr>
          <w:i/>
          <w:iCs/>
        </w:rPr>
        <w:t>особенности</w:t>
      </w:r>
      <w:r w:rsidR="002318D0" w:rsidRPr="00FA65DF">
        <w:rPr>
          <w:i/>
          <w:iCs/>
        </w:rPr>
        <w:t xml:space="preserve"> государств, входивших в ее состав</w:t>
      </w:r>
      <w:r w:rsidR="001A0989" w:rsidRPr="00FA65DF">
        <w:rPr>
          <w:i/>
          <w:iCs/>
        </w:rPr>
        <w:t xml:space="preserve"> (несколько</w:t>
      </w:r>
      <w:r w:rsidR="002318D0" w:rsidRPr="00FA65DF">
        <w:rPr>
          <w:i/>
          <w:iCs/>
        </w:rPr>
        <w:t xml:space="preserve"> десятков современных государств Европы</w:t>
      </w:r>
      <w:r w:rsidR="001A0989" w:rsidRPr="00FA65DF">
        <w:rPr>
          <w:i/>
          <w:iCs/>
        </w:rPr>
        <w:t>)</w:t>
      </w:r>
      <w:r w:rsidR="00B64886" w:rsidRPr="00FA65DF">
        <w:t xml:space="preserve">. И это только по </w:t>
      </w:r>
      <w:r w:rsidR="00B64886" w:rsidRPr="00FA65DF">
        <w:rPr>
          <w:b/>
          <w:bCs/>
        </w:rPr>
        <w:t>одной</w:t>
      </w:r>
      <w:r w:rsidR="00B64886" w:rsidRPr="00FA65DF">
        <w:t xml:space="preserve"> содержательной позиции. </w:t>
      </w:r>
    </w:p>
    <w:p w14:paraId="6478E5CF" w14:textId="77777777" w:rsidR="007D4283" w:rsidRPr="00FA65DF" w:rsidRDefault="00995DC9" w:rsidP="00B64886">
      <w:pPr>
        <w:ind w:left="-426" w:firstLine="965"/>
        <w:jc w:val="both"/>
      </w:pPr>
      <w:r w:rsidRPr="00FA65DF">
        <w:t>Также</w:t>
      </w:r>
      <w:r w:rsidR="00B64886" w:rsidRPr="00FA65DF">
        <w:t xml:space="preserve"> хотелось бы отметить, что содержательные единицы</w:t>
      </w:r>
      <w:r w:rsidRPr="00FA65DF">
        <w:t xml:space="preserve"> по Всеобщей истории</w:t>
      </w:r>
      <w:r w:rsidR="00B64886" w:rsidRPr="00FA65DF">
        <w:t xml:space="preserve"> оказались отобраны неравномерно, одни излишне широкие (</w:t>
      </w:r>
      <w:r w:rsidR="002318D0" w:rsidRPr="00FA65DF">
        <w:t xml:space="preserve">указанные выше примеры, </w:t>
      </w:r>
      <w:r w:rsidR="002318D0" w:rsidRPr="00FA65DF">
        <w:lastRenderedPageBreak/>
        <w:t>«а</w:t>
      </w:r>
      <w:r w:rsidR="00B64886" w:rsidRPr="00FA65DF">
        <w:t>нтиколоникальные движения</w:t>
      </w:r>
      <w:r w:rsidR="002318D0" w:rsidRPr="00FA65DF">
        <w:t>» и др.</w:t>
      </w:r>
      <w:r w:rsidR="00B64886" w:rsidRPr="00FA65DF">
        <w:t xml:space="preserve">), другие узкие (например – </w:t>
      </w:r>
      <w:r w:rsidR="002318D0" w:rsidRPr="00FA65DF">
        <w:t>«</w:t>
      </w:r>
      <w:r w:rsidR="00B64886" w:rsidRPr="00FA65DF">
        <w:t>создание королевства Пруссии</w:t>
      </w:r>
      <w:r w:rsidR="002318D0" w:rsidRPr="00FA65DF">
        <w:t>»</w:t>
      </w:r>
      <w:r w:rsidR="00B64886" w:rsidRPr="00FA65DF">
        <w:t>, «Новый курс»)</w:t>
      </w:r>
      <w:r w:rsidR="002318D0" w:rsidRPr="00FA65DF">
        <w:t>.</w:t>
      </w:r>
      <w:r w:rsidR="00E70441">
        <w:t xml:space="preserve"> </w:t>
      </w:r>
      <w:r w:rsidR="002318D0" w:rsidRPr="00FA65DF">
        <w:t xml:space="preserve">Выучить или хотя бы освежить в памяти такой значительный массив знаний по Всеобщей истории в течение периода подготовки к экзамену, как показывают данные выполнения задания 19, стало непосильной задачей для абсолютного большинства экзаменуемых. </w:t>
      </w:r>
      <w:r w:rsidRPr="00FA65DF">
        <w:t xml:space="preserve">Огромные содержательные единицы привели к деморализации </w:t>
      </w:r>
      <w:r w:rsidR="00740D60">
        <w:t>значительной</w:t>
      </w:r>
      <w:r w:rsidRPr="00FA65DF">
        <w:t xml:space="preserve"> части выпускников</w:t>
      </w:r>
      <w:r w:rsidR="0091623C">
        <w:t xml:space="preserve"> еще в начале учебного года</w:t>
      </w:r>
      <w:r w:rsidRPr="00FA65DF">
        <w:t>, которые</w:t>
      </w:r>
      <w:r w:rsidR="0091623C">
        <w:t>,</w:t>
      </w:r>
      <w:r w:rsidRPr="00FA65DF">
        <w:t xml:space="preserve"> просмотрев их в Кодификаторе и сопоставив с содержанием учебников Всеобщей истории с 5 по 11 класс, пришли к выводу, что даже не будут приступать к подготовке задания</w:t>
      </w:r>
      <w:r w:rsidR="0091623C">
        <w:t xml:space="preserve"> 19 (или не будут пытаться составлять аргумент по зарубежной истории)</w:t>
      </w:r>
      <w:r w:rsidRPr="00FA65DF">
        <w:t>, сосредоточив усилия на повторении знаний по истории</w:t>
      </w:r>
      <w:r w:rsidR="0091623C">
        <w:t xml:space="preserve"> России</w:t>
      </w:r>
      <w:r w:rsidRPr="00FA65DF">
        <w:t>. В результате, е</w:t>
      </w:r>
      <w:r w:rsidR="002318D0" w:rsidRPr="00FA65DF">
        <w:t xml:space="preserve">сли с аргументами по истории России </w:t>
      </w:r>
      <w:r w:rsidRPr="00FA65DF">
        <w:t xml:space="preserve">в 19 задании </w:t>
      </w:r>
      <w:r w:rsidR="00F13C0C" w:rsidRPr="00FA65DF">
        <w:t>участники</w:t>
      </w:r>
      <w:r w:rsidR="002318D0" w:rsidRPr="00FA65DF">
        <w:t xml:space="preserve"> экзамена </w:t>
      </w:r>
      <w:r w:rsidR="00F13C0C" w:rsidRPr="00FA65DF">
        <w:t xml:space="preserve">кое-как </w:t>
      </w:r>
      <w:r w:rsidR="002318D0" w:rsidRPr="00FA65DF">
        <w:t>справил</w:t>
      </w:r>
      <w:r w:rsidR="00F13C0C" w:rsidRPr="00FA65DF">
        <w:t>и</w:t>
      </w:r>
      <w:r w:rsidR="002318D0" w:rsidRPr="00FA65DF">
        <w:t>сь, то аргумент</w:t>
      </w:r>
      <w:r w:rsidR="00F13C0C" w:rsidRPr="00FA65DF">
        <w:t>ы</w:t>
      </w:r>
      <w:r w:rsidR="002318D0" w:rsidRPr="00FA65DF">
        <w:t xml:space="preserve"> по Всеобщей истории, </w:t>
      </w:r>
      <w:r w:rsidR="0091623C">
        <w:t>по большей части,</w:t>
      </w:r>
      <w:r w:rsidR="00E70441">
        <w:t xml:space="preserve"> </w:t>
      </w:r>
      <w:r w:rsidR="00F13C0C" w:rsidRPr="00FA65DF">
        <w:t>сформулировать</w:t>
      </w:r>
      <w:r w:rsidR="00E70441">
        <w:t xml:space="preserve"> </w:t>
      </w:r>
      <w:r w:rsidR="002318D0" w:rsidRPr="00FA65DF">
        <w:t>не</w:t>
      </w:r>
      <w:r w:rsidR="007D4283" w:rsidRPr="00FA65DF">
        <w:t xml:space="preserve"> смогл</w:t>
      </w:r>
      <w:r w:rsidR="00F13C0C" w:rsidRPr="00FA65DF">
        <w:t>и. Н</w:t>
      </w:r>
      <w:r w:rsidR="007D4283" w:rsidRPr="00FA65DF">
        <w:t xml:space="preserve">аблюдения по ходу проверки </w:t>
      </w:r>
      <w:r w:rsidR="00F13C0C" w:rsidRPr="00FA65DF">
        <w:t xml:space="preserve">ЕГЭ по истории в Петербурге </w:t>
      </w:r>
      <w:r w:rsidR="007D4283" w:rsidRPr="00FA65DF">
        <w:t xml:space="preserve">также показали, что в большом массиве работ разного уровня </w:t>
      </w:r>
      <w:r w:rsidRPr="00FA65DF">
        <w:t xml:space="preserve">19 задание </w:t>
      </w:r>
      <w:r w:rsidR="007D4283" w:rsidRPr="00FA65DF">
        <w:t>отсутствовало</w:t>
      </w:r>
      <w:r w:rsidRPr="00FA65DF">
        <w:t>, т.е. выпускники попросту его бойкотировали</w:t>
      </w:r>
      <w:r w:rsidR="007D4283" w:rsidRPr="00FA65DF">
        <w:t>.</w:t>
      </w:r>
    </w:p>
    <w:p w14:paraId="0D151D74" w14:textId="77777777" w:rsidR="00460FB0" w:rsidRPr="00FA65DF" w:rsidRDefault="00460FB0" w:rsidP="00460FB0">
      <w:pPr>
        <w:ind w:left="-426" w:firstLine="965"/>
        <w:jc w:val="both"/>
        <w:rPr>
          <w:rFonts w:eastAsia="Arial"/>
          <w:color w:val="000000"/>
        </w:rPr>
      </w:pPr>
      <w:r w:rsidRPr="00FA65DF">
        <w:t xml:space="preserve">В открытом 319 варианте ЕГЭ задание 19 было </w:t>
      </w:r>
      <w:r w:rsidR="004D42DA" w:rsidRPr="00FA65DF">
        <w:t>следующим</w:t>
      </w:r>
      <w:r w:rsidRPr="00FA65DF">
        <w:t xml:space="preserve">: </w:t>
      </w:r>
      <w:r w:rsidRPr="00FA65DF">
        <w:rPr>
          <w:i/>
        </w:rPr>
        <w:t>В</w:t>
      </w:r>
      <w:r w:rsidR="00E70441">
        <w:rPr>
          <w:i/>
        </w:rPr>
        <w:t xml:space="preserve"> </w:t>
      </w:r>
      <w:r w:rsidRPr="00FA65DF">
        <w:rPr>
          <w:i/>
          <w:iCs/>
        </w:rPr>
        <w:t>XVIII–ХIX вв. в ряде европейских стран осуществлялся промышленный переворот. Используя исторические знания, приведите аргументы в подтверждение точки зрения, что промышленный переворот заставил власти предпринимать социальные меры как в России, так и в Великобритании: один аргумент для России и один для Великобритании. При изложении аргументов обязательно используйте исторические факты.</w:t>
      </w:r>
      <w:r w:rsidR="00E70441">
        <w:rPr>
          <w:i/>
          <w:iCs/>
        </w:rPr>
        <w:t xml:space="preserve"> </w:t>
      </w:r>
      <w:r w:rsidRPr="00FA65DF">
        <w:t>Необходимо было указать конкретные социальные меры, которые предпринимались государством под влиянием промышленного переворота.</w:t>
      </w:r>
      <w:r w:rsidR="004D42DA" w:rsidRPr="00FA65DF">
        <w:t xml:space="preserve"> Прежде всего, затруднения возникли в понимании участниками экзамена сути </w:t>
      </w:r>
      <w:r w:rsidR="00B379BD" w:rsidRPr="00FA65DF">
        <w:t xml:space="preserve">преобразований, о которых надо было писать в аргументации, некоторые из них указывали на меры экономического характера, например, указывали, что правительство России и / или Великобритании </w:t>
      </w:r>
      <w:r w:rsidR="007530CC">
        <w:t>принимало меры, способствовавшие</w:t>
      </w:r>
      <w:r w:rsidR="00B379BD" w:rsidRPr="00FA65DF">
        <w:t xml:space="preserve"> развитию торговли и промышленности. </w:t>
      </w:r>
      <w:r w:rsidRPr="00FA65DF">
        <w:t>Тема промышленного переворота в А</w:t>
      </w:r>
      <w:r w:rsidR="00B379BD" w:rsidRPr="00FA65DF">
        <w:t>нглии изучается в 8 и 9 классах. В</w:t>
      </w:r>
      <w:r w:rsidRPr="00FA65DF">
        <w:t xml:space="preserve"> самом распространенном учебнике </w:t>
      </w:r>
      <w:r w:rsidR="00B379BD" w:rsidRPr="00FA65DF">
        <w:t xml:space="preserve">Всеобщей истории для 8 класса </w:t>
      </w:r>
      <w:r w:rsidRPr="00FA65DF">
        <w:t>под редакцией А.А. Искандерова о начале промышленного переворота говорится в параграфе 8 «Англия на пути к индустриальной эре», но, к сожалению, информации о социальных мероприятиях власти и влиянии на них промышленного переворота в учебнике нет.</w:t>
      </w:r>
      <w:r w:rsidRPr="00FA65DF">
        <w:rPr>
          <w:rStyle w:val="a6"/>
        </w:rPr>
        <w:footnoteReference w:id="20"/>
      </w:r>
      <w:r w:rsidR="00B379BD" w:rsidRPr="00FA65DF">
        <w:t>А</w:t>
      </w:r>
      <w:r w:rsidRPr="00FA65DF">
        <w:t xml:space="preserve"> в учебнике за 9 класс тех же авторов</w:t>
      </w:r>
      <w:r w:rsidR="00B379BD" w:rsidRPr="00FA65DF">
        <w:t xml:space="preserve"> в соответствующем параграфе</w:t>
      </w:r>
      <w:r w:rsidRPr="00FA65DF">
        <w:t xml:space="preserve"> есть </w:t>
      </w:r>
      <w:r w:rsidR="00B379BD" w:rsidRPr="00FA65DF">
        <w:t xml:space="preserve">всего </w:t>
      </w:r>
      <w:r w:rsidRPr="00FA65DF">
        <w:t>один абзац, посвященный социальным мероприятиям власти в контексте влияния промышленного переворота</w:t>
      </w:r>
      <w:r w:rsidRPr="00FA65DF">
        <w:rPr>
          <w:rStyle w:val="a6"/>
        </w:rPr>
        <w:footnoteReference w:id="21"/>
      </w:r>
      <w:r w:rsidR="00B379BD" w:rsidRPr="00FA65DF">
        <w:t>, в основном же там характеризуется развитие экономики</w:t>
      </w:r>
      <w:r w:rsidRPr="00FA65DF">
        <w:t>. Что касается истории России, то вопросы промышленного переворота затрагиваются в курсе истории России 9 класс</w:t>
      </w:r>
      <w:r w:rsidR="00B379BD" w:rsidRPr="00FA65DF">
        <w:t xml:space="preserve">а, но </w:t>
      </w:r>
      <w:r w:rsidR="00B639E1" w:rsidRPr="00FA65DF">
        <w:t>в самом популярном учебнике «История России 9 класс</w:t>
      </w:r>
      <w:r w:rsidR="00FA65DF">
        <w:t>» под редакцией А.В. Торкунова</w:t>
      </w:r>
      <w:r w:rsidR="00E70441">
        <w:t xml:space="preserve"> </w:t>
      </w:r>
      <w:r w:rsidR="00B379BD" w:rsidRPr="00FA65DF">
        <w:t>отдельного параграфа, посвященного этому вопросу, где все проблемы – экономические и социальные, рассматривались бы в комплексе, нет. Материал распределен по нескольким темам</w:t>
      </w:r>
      <w:r w:rsidR="00B639E1" w:rsidRPr="00FA65DF">
        <w:t>, и о</w:t>
      </w:r>
      <w:r w:rsidR="00B379BD" w:rsidRPr="00FA65DF">
        <w:t>социальных мероприятиях говорится в параграфе 22</w:t>
      </w:r>
      <w:r w:rsidR="00FA65DF">
        <w:t xml:space="preserve">, посвященном внутренней политике Александра </w:t>
      </w:r>
      <w:r w:rsidR="00FA65DF">
        <w:rPr>
          <w:lang w:val="en-US"/>
        </w:rPr>
        <w:t>III</w:t>
      </w:r>
      <w:r w:rsidR="00B379BD" w:rsidRPr="00FA65DF">
        <w:t xml:space="preserve"> в разделе 5 «Попечительская политика</w:t>
      </w:r>
      <w:r w:rsidR="00FA65DF">
        <w:t>», однако там не прослеживается связь между социальными проблемами, которые пытался решить российский император, и промышленным переворотом</w:t>
      </w:r>
      <w:r w:rsidR="00B379BD" w:rsidRPr="00FA65DF">
        <w:rPr>
          <w:rStyle w:val="a6"/>
        </w:rPr>
        <w:footnoteReference w:id="22"/>
      </w:r>
      <w:r w:rsidR="00B379BD" w:rsidRPr="00FA65DF">
        <w:t xml:space="preserve">. </w:t>
      </w:r>
      <w:r w:rsidR="00B639E1" w:rsidRPr="00FA65DF">
        <w:t>В результате, к</w:t>
      </w:r>
      <w:r w:rsidRPr="00FA65DF">
        <w:t>ак показала проверка, большое количество экзаменуемых</w:t>
      </w:r>
      <w:r w:rsidR="00B639E1" w:rsidRPr="00FA65DF">
        <w:t>, решивших выполнить 19 задание 319 варианта,</w:t>
      </w:r>
      <w:r w:rsidRPr="00FA65DF">
        <w:t xml:space="preserve"> указывали </w:t>
      </w:r>
      <w:r w:rsidR="00B639E1" w:rsidRPr="00FA65DF">
        <w:t>в качестве примера крупного социального мероприятия, проводимого властью в России, отмену крепостного права, и не всегда могли грамотно объяснить, каким образом эта мера связана с социальными проблемами, порожденными промышленным переворотом в нашей стране. В</w:t>
      </w:r>
      <w:r w:rsidR="00B379BD" w:rsidRPr="00FA65DF">
        <w:t xml:space="preserve"> указаниях по оцениванию развёрнутых ответов участников ЕГЭ для экспертов, </w:t>
      </w:r>
      <w:r w:rsidR="00B639E1" w:rsidRPr="00FA65DF">
        <w:t>наоборот</w:t>
      </w:r>
      <w:r w:rsidRPr="00FA65DF">
        <w:t xml:space="preserve">, в </w:t>
      </w:r>
      <w:r w:rsidR="00B379BD" w:rsidRPr="00FA65DF">
        <w:t xml:space="preserve">качестве примера приводились мероприятия попечительской политики Александра </w:t>
      </w:r>
      <w:r w:rsidR="00B379BD" w:rsidRPr="00FA65DF">
        <w:rPr>
          <w:lang w:val="en-US"/>
        </w:rPr>
        <w:t>III</w:t>
      </w:r>
      <w:r w:rsidR="00B379BD" w:rsidRPr="00FA65DF">
        <w:t xml:space="preserve"> по отношению к </w:t>
      </w:r>
      <w:r w:rsidR="00B639E1" w:rsidRPr="00FA65DF">
        <w:t xml:space="preserve">промышленным </w:t>
      </w:r>
      <w:r w:rsidR="00B379BD" w:rsidRPr="00FA65DF">
        <w:t>рабочим</w:t>
      </w:r>
      <w:r w:rsidR="00B639E1" w:rsidRPr="00FA65DF">
        <w:t>, которые начали активно бороться за свои права</w:t>
      </w:r>
      <w:r w:rsidRPr="00FA65DF">
        <w:t xml:space="preserve">. Поэтому среди всех </w:t>
      </w:r>
      <w:r w:rsidRPr="00FA65DF">
        <w:lastRenderedPageBreak/>
        <w:t>вариантов</w:t>
      </w:r>
      <w:r w:rsidR="007126D8">
        <w:t xml:space="preserve"> ЕГЭ по истории в Санкт-Петербурге</w:t>
      </w:r>
      <w:r w:rsidRPr="00FA65DF">
        <w:t>, задание 19 открытого варианта 319 оказалось для выпускников самым сложным.</w:t>
      </w:r>
      <w:r w:rsidR="00E70441">
        <w:t xml:space="preserve"> </w:t>
      </w:r>
      <w:r w:rsidRPr="00FA65DF">
        <w:t xml:space="preserve">Даже в группе </w:t>
      </w:r>
      <w:r w:rsidR="00482D94" w:rsidRPr="00FA65DF">
        <w:rPr>
          <w:rFonts w:eastAsia="Arial"/>
          <w:bCs/>
        </w:rPr>
        <w:t>высокобалльников, получивших</w:t>
      </w:r>
      <w:r w:rsidR="00E70441">
        <w:rPr>
          <w:rFonts w:eastAsia="Arial"/>
          <w:bCs/>
        </w:rPr>
        <w:t xml:space="preserve"> </w:t>
      </w:r>
      <w:r w:rsidRPr="00FA65DF">
        <w:rPr>
          <w:bCs/>
          <w:noProof/>
        </w:rPr>
        <w:t>от 81 до 100 б.</w:t>
      </w:r>
      <w:r w:rsidR="00102F1C">
        <w:rPr>
          <w:bCs/>
          <w:noProof/>
        </w:rPr>
        <w:t>,</w:t>
      </w:r>
      <w:r w:rsidRPr="00FA65DF">
        <w:rPr>
          <w:bCs/>
          <w:noProof/>
        </w:rPr>
        <w:t xml:space="preserve"> с </w:t>
      </w:r>
      <w:r w:rsidR="007F576F" w:rsidRPr="00FA65DF">
        <w:rPr>
          <w:bCs/>
          <w:noProof/>
        </w:rPr>
        <w:t>19</w:t>
      </w:r>
      <w:r w:rsidRPr="00FA65DF">
        <w:rPr>
          <w:bCs/>
          <w:noProof/>
        </w:rPr>
        <w:t xml:space="preserve"> заданием </w:t>
      </w:r>
      <w:r w:rsidR="007F576F" w:rsidRPr="00FA65DF">
        <w:rPr>
          <w:bCs/>
          <w:noProof/>
        </w:rPr>
        <w:t xml:space="preserve">открытого варианта </w:t>
      </w:r>
      <w:r w:rsidRPr="00FA65DF">
        <w:rPr>
          <w:bCs/>
          <w:noProof/>
        </w:rPr>
        <w:t>справились</w:t>
      </w:r>
      <w:r w:rsidR="00EA2C35">
        <w:rPr>
          <w:bCs/>
          <w:noProof/>
        </w:rPr>
        <w:t xml:space="preserve"> </w:t>
      </w:r>
      <w:r w:rsidRPr="00FA65DF">
        <w:rPr>
          <w:rFonts w:eastAsia="Arial"/>
          <w:color w:val="000000"/>
        </w:rPr>
        <w:t xml:space="preserve">на </w:t>
      </w:r>
      <w:r w:rsidR="00482D94" w:rsidRPr="00FA65DF">
        <w:rPr>
          <w:rFonts w:eastAsia="Arial"/>
          <w:color w:val="000000"/>
        </w:rPr>
        <w:t xml:space="preserve">максимальные </w:t>
      </w:r>
      <w:r w:rsidR="005D2589">
        <w:rPr>
          <w:rFonts w:eastAsia="Arial"/>
          <w:color w:val="000000"/>
        </w:rPr>
        <w:t>три</w:t>
      </w:r>
      <w:r w:rsidR="00482D94" w:rsidRPr="00FA65DF">
        <w:rPr>
          <w:rFonts w:eastAsia="Arial"/>
          <w:color w:val="000000"/>
        </w:rPr>
        <w:t xml:space="preserve"> балла</w:t>
      </w:r>
      <w:r w:rsidRPr="00FA65DF">
        <w:rPr>
          <w:rFonts w:eastAsia="Arial"/>
          <w:color w:val="000000"/>
        </w:rPr>
        <w:t xml:space="preserve"> только 29,27%, что </w:t>
      </w:r>
      <w:r w:rsidR="007F576F" w:rsidRPr="00FA65DF">
        <w:rPr>
          <w:rFonts w:eastAsia="Arial"/>
          <w:color w:val="000000"/>
        </w:rPr>
        <w:t>весьма красноречиво иллюстрирует все проблемы и трудности, связанные с решением</w:t>
      </w:r>
      <w:r w:rsidRPr="00FA65DF">
        <w:rPr>
          <w:rFonts w:eastAsia="Arial"/>
          <w:color w:val="000000"/>
        </w:rPr>
        <w:t xml:space="preserve"> этого задания.</w:t>
      </w:r>
      <w:r w:rsidR="005D2589">
        <w:rPr>
          <w:rFonts w:eastAsia="Arial"/>
          <w:color w:val="000000"/>
        </w:rPr>
        <w:t xml:space="preserve"> Два</w:t>
      </w:r>
      <w:r w:rsidR="00E70441">
        <w:rPr>
          <w:rFonts w:eastAsia="Arial"/>
          <w:color w:val="000000"/>
        </w:rPr>
        <w:t xml:space="preserve"> балла набрали около 40% высокобалльников</w:t>
      </w:r>
      <w:r w:rsidR="00E3268A" w:rsidRPr="00FA65DF">
        <w:rPr>
          <w:rFonts w:eastAsia="Arial"/>
          <w:color w:val="000000"/>
        </w:rPr>
        <w:t xml:space="preserve">, предположительно, эти участники экзамена </w:t>
      </w:r>
      <w:r w:rsidR="00FA65DF">
        <w:rPr>
          <w:rFonts w:eastAsia="Arial"/>
          <w:color w:val="000000"/>
        </w:rPr>
        <w:t>смогли составить аргумент</w:t>
      </w:r>
      <w:r w:rsidR="00E3268A" w:rsidRPr="00FA65DF">
        <w:rPr>
          <w:rFonts w:eastAsia="Arial"/>
          <w:color w:val="000000"/>
        </w:rPr>
        <w:t xml:space="preserve"> по истории России. </w:t>
      </w:r>
      <w:r w:rsidRPr="00FA65DF">
        <w:rPr>
          <w:rFonts w:eastAsia="Arial"/>
          <w:color w:val="000000"/>
        </w:rPr>
        <w:t>И в этой же группе высокобалльников</w:t>
      </w:r>
      <w:r w:rsidR="00E70441">
        <w:rPr>
          <w:rFonts w:eastAsia="Arial"/>
          <w:color w:val="000000"/>
        </w:rPr>
        <w:t xml:space="preserve"> </w:t>
      </w:r>
      <w:r w:rsidRPr="00FA65DF">
        <w:rPr>
          <w:rFonts w:eastAsia="Arial"/>
          <w:color w:val="000000"/>
        </w:rPr>
        <w:t>процент не справившихся</w:t>
      </w:r>
      <w:r w:rsidR="00FA65DF">
        <w:rPr>
          <w:rFonts w:eastAsia="Arial"/>
          <w:color w:val="000000"/>
        </w:rPr>
        <w:t xml:space="preserve"> с заданием (или не приступивших к нему)</w:t>
      </w:r>
      <w:r w:rsidRPr="00FA65DF">
        <w:rPr>
          <w:rFonts w:eastAsia="Arial"/>
          <w:color w:val="000000"/>
        </w:rPr>
        <w:t>, то есть получивших 0 баллов, составляет 14,63%</w:t>
      </w:r>
      <w:r w:rsidRPr="00FA65DF">
        <w:t>– д</w:t>
      </w:r>
      <w:r w:rsidRPr="00FA65DF">
        <w:rPr>
          <w:rFonts w:eastAsia="Arial"/>
          <w:color w:val="000000"/>
        </w:rPr>
        <w:t xml:space="preserve">остаточно много для выпускников, имеющих </w:t>
      </w:r>
      <w:r w:rsidR="007F576F" w:rsidRPr="00FA65DF">
        <w:rPr>
          <w:rFonts w:eastAsia="Arial"/>
          <w:color w:val="000000"/>
        </w:rPr>
        <w:t>самый высокий уровень подготовки по предмету</w:t>
      </w:r>
      <w:r w:rsidRPr="00FA65DF">
        <w:rPr>
          <w:rFonts w:eastAsia="Arial"/>
          <w:color w:val="000000"/>
        </w:rPr>
        <w:t xml:space="preserve">. </w:t>
      </w:r>
    </w:p>
    <w:p w14:paraId="7E17AA27" w14:textId="77777777" w:rsidR="00C629BA" w:rsidRPr="00FA65DF" w:rsidRDefault="00C629BA" w:rsidP="00C629BA">
      <w:pPr>
        <w:ind w:left="-426" w:firstLine="965"/>
        <w:jc w:val="both"/>
        <w:rPr>
          <w:rFonts w:eastAsia="Arial"/>
          <w:color w:val="000000"/>
        </w:rPr>
      </w:pPr>
      <w:r w:rsidRPr="00FA65DF">
        <w:rPr>
          <w:rFonts w:eastAsia="Arial"/>
          <w:color w:val="000000"/>
        </w:rPr>
        <w:t>Данные по средним процентам выполнения задания 19 в других вариантах КИМ ЕГЭ по истории, с одной стороны, подтверждают тезис об особенной сложности данного задания для участников экзамена, с другой – добавляют аргументов к выводам о неравноценности заданий экзамена в разных вариантах. В большинстве остальных вариантов средний процент выполнения задания 19 укладывается в цифры примерно от 19% до 23%, но в варианте 504 средний процент выполнения – 38,60%, а в 501 – 43,56%.</w:t>
      </w:r>
    </w:p>
    <w:p w14:paraId="6CE79127" w14:textId="77777777" w:rsidR="00460FB0" w:rsidRPr="00FA65DF" w:rsidRDefault="00460FB0" w:rsidP="00460FB0">
      <w:pPr>
        <w:ind w:left="-426" w:firstLine="965"/>
        <w:jc w:val="both"/>
        <w:rPr>
          <w:noProof/>
        </w:rPr>
      </w:pPr>
      <w:r w:rsidRPr="00FA65DF">
        <w:rPr>
          <w:noProof/>
        </w:rPr>
        <w:t>Задание 19, с точки зрения ПК по истории, нуждается в обязательной доработке. Прежде всего, более четко должен быть очерчен круг тем по всеобщей истории, которые могут быть отражены в данном задании. Сами вопросы должны касаться только таких сходных событий, явлений, процессов, по которым в школьном курсе всеобщей истории можно найти достаточно обширный материал для составления аргументов. В тренировочных заданиях, авторами которых были некоторые составители КИМ ЕГЭ по истории, были вопросы, где в качестве опоры для аргументации можно было использовать всего по одному факту зарубежной и российской истории, которые можно найти в учебниках федерального перечня, а в ряде случаев для создания аргумента по всеобщей истории требовались знания за пределами школьного курса</w:t>
      </w:r>
      <w:r w:rsidRPr="00FA65DF">
        <w:rPr>
          <w:rStyle w:val="a6"/>
          <w:noProof/>
        </w:rPr>
        <w:footnoteReference w:id="23"/>
      </w:r>
      <w:r w:rsidRPr="00FA65DF">
        <w:rPr>
          <w:noProof/>
        </w:rPr>
        <w:t>. Такие же сложные задания встречались и в ходе проведения экзамена. Также, по нашему мнению, в корректировке нуждается система выставления баллов за данное задание.</w:t>
      </w:r>
    </w:p>
    <w:p w14:paraId="0AB87018" w14:textId="77777777" w:rsidR="00D6367E" w:rsidRPr="00FA65DF" w:rsidRDefault="00D6367E" w:rsidP="00D30775">
      <w:pPr>
        <w:jc w:val="both"/>
        <w:rPr>
          <w:noProof/>
        </w:rPr>
      </w:pPr>
    </w:p>
    <w:p w14:paraId="60B103FC" w14:textId="77777777" w:rsidR="00B46154" w:rsidRPr="00FA65DF" w:rsidRDefault="007E61D8" w:rsidP="00D6367E">
      <w:pPr>
        <w:pStyle w:val="3"/>
        <w:numPr>
          <w:ilvl w:val="2"/>
          <w:numId w:val="7"/>
        </w:numPr>
        <w:ind w:left="0"/>
        <w:jc w:val="both"/>
        <w:rPr>
          <w:rFonts w:ascii="Times New Roman" w:hAnsi="Times New Roman"/>
          <w:bCs w:val="0"/>
        </w:rPr>
      </w:pPr>
      <w:r w:rsidRPr="00FA65DF">
        <w:rPr>
          <w:rFonts w:ascii="Times New Roman" w:hAnsi="Times New Roman"/>
          <w:bCs w:val="0"/>
        </w:rPr>
        <w:t>Анализ метапредметных результатов обучения, повлиявших на выполнение заданий КИМ</w:t>
      </w:r>
    </w:p>
    <w:p w14:paraId="01F2CE64" w14:textId="77777777" w:rsidR="00901051" w:rsidRPr="00FA65DF" w:rsidRDefault="00901051" w:rsidP="005A7FAA">
      <w:pPr>
        <w:jc w:val="both"/>
      </w:pPr>
    </w:p>
    <w:p w14:paraId="5AE47EC2" w14:textId="77777777" w:rsidR="005A7FAA" w:rsidRPr="00FA65DF" w:rsidRDefault="005A7FAA" w:rsidP="00E3268A">
      <w:pPr>
        <w:ind w:firstLine="708"/>
        <w:jc w:val="both"/>
      </w:pPr>
      <w:r w:rsidRPr="00FA65DF">
        <w:t>Для успешного выполнения заданий КИМ ЕГЭ по истории требуется определенный уровень сформированности</w:t>
      </w:r>
      <w:r w:rsidR="00E70441">
        <w:t xml:space="preserve"> </w:t>
      </w:r>
      <w:r w:rsidRPr="00FA65DF">
        <w:t>метапредметных умений, в частности умений работы с информацией на метапредметном уровне.</w:t>
      </w:r>
    </w:p>
    <w:p w14:paraId="0ADFCDAC" w14:textId="77777777" w:rsidR="00A7197F" w:rsidRPr="00FA65DF" w:rsidRDefault="005A7FAA" w:rsidP="00E3268A">
      <w:pPr>
        <w:spacing w:line="100" w:lineRule="atLeast"/>
        <w:ind w:firstLine="708"/>
        <w:jc w:val="both"/>
        <w:rPr>
          <w:noProof/>
        </w:rPr>
      </w:pPr>
      <w:r w:rsidRPr="00FA65DF">
        <w:t xml:space="preserve">При решение </w:t>
      </w:r>
      <w:r w:rsidRPr="00FA65DF">
        <w:rPr>
          <w:u w:val="single"/>
        </w:rPr>
        <w:t>задания 10,</w:t>
      </w:r>
      <w:r w:rsidRPr="00FA65DF">
        <w:t>предполагающего соотнесения информации, представленной в текстовой и условной (символьной) форме, от участника экзамена треб</w:t>
      </w:r>
      <w:r w:rsidR="00E3268A" w:rsidRPr="00FA65DF">
        <w:t>уется</w:t>
      </w:r>
      <w:r w:rsidRPr="00FA65DF">
        <w:t xml:space="preserve"> владение целым комплексом умений метапредметного свойства. В частности, для успешного выполнения данного задания необходимо воспользоваться умением извлекать искомую информацию, работая с двумя источниками, содержащими прямую и косвенную информацию;  ориентироваться в различных источниках информации, критически оценивать и интерпретировать информацию, получаемую из различных источников и, наконец, умением переводить информацию из графического или формализованного (символьного) представления в текстовое, и наоборот. Как уже </w:t>
      </w:r>
      <w:r w:rsidRPr="00FA65DF">
        <w:lastRenderedPageBreak/>
        <w:t xml:space="preserve">отмечалось выше, даже 40% </w:t>
      </w:r>
      <w:r w:rsidRPr="00FA65DF">
        <w:rPr>
          <w:noProof/>
        </w:rPr>
        <w:t xml:space="preserve">участников экзамена из группы не преодолевших минимальный балл справились с этим заданием, что говорит об определенной степени сформированности у них метапредметных умений. </w:t>
      </w:r>
    </w:p>
    <w:p w14:paraId="46E1E6E6" w14:textId="77777777" w:rsidR="005A7FAA" w:rsidRPr="00FA65DF" w:rsidRDefault="005A7FAA" w:rsidP="005A7FAA">
      <w:pPr>
        <w:ind w:firstLine="709"/>
        <w:jc w:val="both"/>
      </w:pPr>
      <w:r w:rsidRPr="00FA65DF">
        <w:t xml:space="preserve">При выполнении </w:t>
      </w:r>
      <w:r w:rsidRPr="00FA65DF">
        <w:rPr>
          <w:u w:val="single"/>
        </w:rPr>
        <w:t>задания 12</w:t>
      </w:r>
      <w:r w:rsidRPr="00FA65DF">
        <w:t xml:space="preserve"> для атрибуции текста от участника экзамена требуется воспользоваться умением устанавливать взаимосвязь описанных в тексте событий, явлений, процессов (поиск в источнике слов-маркеров, сопоставление с собственными знаниями по истории и формулирование на этой основе вывода об  авторстве, времени, обстоятельствах и целях создания источника). Несмотря на продолжающееся снижение показателей выполнения данного задания, в целом с заданием повышенного уровня справляется свыше 50% участников экзамена. В </w:t>
      </w:r>
      <w:r w:rsidR="00571281" w:rsidRPr="00FA65DF">
        <w:t>на</w:t>
      </w:r>
      <w:r w:rsidR="005D2589">
        <w:t>и</w:t>
      </w:r>
      <w:r w:rsidRPr="00FA65DF">
        <w:t xml:space="preserve">большей степени данное умение сформировано </w:t>
      </w:r>
      <w:r w:rsidR="00571281" w:rsidRPr="00FA65DF">
        <w:t>у участников экзамена с высоким уровнем подготовки</w:t>
      </w:r>
      <w:r w:rsidRPr="00FA65DF">
        <w:t>.</w:t>
      </w:r>
    </w:p>
    <w:p w14:paraId="6363CDDC" w14:textId="77777777" w:rsidR="005A7FAA" w:rsidRPr="00FA65DF" w:rsidRDefault="005A7FAA" w:rsidP="005A7FAA">
      <w:pPr>
        <w:ind w:firstLine="709"/>
        <w:jc w:val="both"/>
      </w:pPr>
      <w:r w:rsidRPr="00FA65DF">
        <w:t xml:space="preserve">При выполнении </w:t>
      </w:r>
      <w:r w:rsidRPr="00FA65DF">
        <w:rPr>
          <w:u w:val="single"/>
        </w:rPr>
        <w:t>задания 13</w:t>
      </w:r>
      <w:r w:rsidRPr="00FA65DF">
        <w:t xml:space="preserve"> от участников экзамена требуется воспользоваться умением извлекать информацию по заданному вопросу исторического источника, а также умением воспринимать требуемое содержание фактической и оценочной информации в письменном источнике, извлекая необходимую оценочную информацию (позиции, оценки, мнения), когда по условиям задания необходимо указать позицию автора. В целом показатели 2022 г. могут свидетельствовать о наметившейся тенденции роста числа учащихся, овладевших данным метапредметным умением.</w:t>
      </w:r>
    </w:p>
    <w:p w14:paraId="06DD55A1" w14:textId="77777777" w:rsidR="005A7FAA" w:rsidRPr="00FA65DF" w:rsidRDefault="005A7FAA" w:rsidP="005A7FAA">
      <w:pPr>
        <w:ind w:firstLine="709"/>
        <w:jc w:val="both"/>
      </w:pPr>
      <w:r w:rsidRPr="00FA65DF">
        <w:t xml:space="preserve">Для успешного выполнения </w:t>
      </w:r>
      <w:r w:rsidRPr="00FA65DF">
        <w:rPr>
          <w:u w:val="single"/>
        </w:rPr>
        <w:t>задания 14</w:t>
      </w:r>
      <w:r w:rsidRPr="00FA65DF">
        <w:t xml:space="preserve"> от участников экзамена требуется владение комплексом умений. Прежде всего, это умение ориентироваться в различных источниках информации, критически оценивать и интерпретировать информацию, получаемую из различных источников. С этой задачей справилось большинство участников экзамена, за исключением наиболее слабо подготовленных участников. Другие метапредметные умения, необходимые для выполнения данного задания - умение ясно, логично и точно излагать свою точку зрения (владение языковыми средствами) и умение излагать полученную информацию в контексте решаемой задачи, </w:t>
      </w:r>
      <w:r w:rsidR="00571281" w:rsidRPr="00FA65DF">
        <w:t xml:space="preserve">в </w:t>
      </w:r>
      <w:r w:rsidRPr="00FA65DF">
        <w:t>наибольшей степени сформированы у участников экзамена</w:t>
      </w:r>
      <w:r w:rsidR="00571281" w:rsidRPr="00FA65DF">
        <w:t xml:space="preserve"> с высоким уровнем подготовки</w:t>
      </w:r>
      <w:r w:rsidRPr="00FA65DF">
        <w:t>.</w:t>
      </w:r>
    </w:p>
    <w:p w14:paraId="742AB9C2" w14:textId="77777777" w:rsidR="00EC3AD4" w:rsidRPr="00FA65DF" w:rsidRDefault="00EC3AD4" w:rsidP="00EC3AD4">
      <w:pPr>
        <w:shd w:val="clear" w:color="auto" w:fill="FFFFFF"/>
        <w:ind w:firstLine="708"/>
        <w:jc w:val="both"/>
      </w:pPr>
      <w:r w:rsidRPr="00FA65DF">
        <w:t xml:space="preserve">При выполнении </w:t>
      </w:r>
      <w:r w:rsidRPr="00FA65DF">
        <w:rPr>
          <w:u w:val="single"/>
        </w:rPr>
        <w:t>задания 16</w:t>
      </w:r>
      <w:r w:rsidRPr="00FA65DF">
        <w:t xml:space="preserve"> от выпускников требуется </w:t>
      </w:r>
      <w:r w:rsidRPr="00FA65DF">
        <w:rPr>
          <w:rFonts w:eastAsia="Times New Roman"/>
          <w:color w:val="000000"/>
        </w:rPr>
        <w:t xml:space="preserve">атрибуция двух фрагментов исторического текста разного жанра, умение использовать контекстную информацию, извлекать информацию, представленную в явном виде, универсальный навык работы с текстом, в котором необходимо найти нужную информацию. Участник экзамена должен </w:t>
      </w:r>
      <w:r w:rsidRPr="00FA65DF">
        <w:t>воспринимать требуемое содержание фактической и оценочной информации в письменном источнике, извлекая необходимую оценочную информацию (позиции, оценки, мнения). Показатели 2022 года свидетельствуют о том, что значительная часть учащихся овладела данными метапредметными умениями.</w:t>
      </w:r>
    </w:p>
    <w:p w14:paraId="26253121" w14:textId="77777777" w:rsidR="00154DA3" w:rsidRPr="00FA65DF" w:rsidRDefault="00154DA3" w:rsidP="00F249CB">
      <w:pPr>
        <w:ind w:firstLine="709"/>
        <w:jc w:val="both"/>
      </w:pPr>
      <w:r w:rsidRPr="00FA65DF">
        <w:t>Умения объяснять, детализируя или обобщая; владеть языковыми средствами - умение ясно, логично и точно излагать свою точку зрения, использовать адекватные языковые средства</w:t>
      </w:r>
      <w:r w:rsidR="0084163E" w:rsidRPr="00FA65DF">
        <w:t xml:space="preserve"> необходимы для успешного выполнения </w:t>
      </w:r>
      <w:r w:rsidR="0084163E" w:rsidRPr="00FA65DF">
        <w:rPr>
          <w:u w:val="single"/>
        </w:rPr>
        <w:t>задания 17</w:t>
      </w:r>
      <w:r w:rsidR="0084163E" w:rsidRPr="00FA65DF">
        <w:t xml:space="preserve">. Выше отмечалось, что в ответах на данное задание в некоторых случаях </w:t>
      </w:r>
      <w:r w:rsidR="00901051" w:rsidRPr="00FA65DF">
        <w:t>выпускники приводили факт без пояснения, каким образом этот факт свидетельствует о причин</w:t>
      </w:r>
      <w:r w:rsidR="00F249CB" w:rsidRPr="00FA65DF">
        <w:t>ах названного в задании события;</w:t>
      </w:r>
      <w:r w:rsidR="00901051" w:rsidRPr="00FA65DF">
        <w:t xml:space="preserve"> следует повторить, что </w:t>
      </w:r>
      <w:r w:rsidR="00901051" w:rsidRPr="00FA65DF">
        <w:rPr>
          <w:noProof/>
        </w:rPr>
        <w:t>авторы таких ответов не понимают, что все факты, которые приводятся в задании 17 в обоснование причин того или иного события, должны быть обязательно прокомментированы, рядом с фактом должно присутствовать рассуждение о взаимосвязи данного факта с названным событием. Такая ситуация может говорить о недостаточном уровне сформированности указанных метапредмтеных умений.</w:t>
      </w:r>
    </w:p>
    <w:p w14:paraId="7BDA76F5" w14:textId="77777777" w:rsidR="00A7197F" w:rsidRPr="00FA65DF" w:rsidRDefault="002F0BAE" w:rsidP="00F249CB">
      <w:pPr>
        <w:ind w:firstLine="709"/>
        <w:jc w:val="both"/>
      </w:pPr>
      <w:r w:rsidRPr="00FA65DF">
        <w:t>Целый комплекс метапредметных умений: выделять главные и второстепенные признаки, давать определение понятиям; осуществлять логические операции по установления родовидовых отношений, ограничению понятия, устанавливать отношение понятий по объему и содержанию; осуществлять логические операции по установления родовидовых отношений, ограничению понятия, устанавливать отношение понятий по объему и содержанию; обобщать понятия – осуществлять логическую операцию перехода от видовых признаков к родовому понятию, треб</w:t>
      </w:r>
      <w:r w:rsidR="00F249CB" w:rsidRPr="00FA65DF">
        <w:t>уются</w:t>
      </w:r>
      <w:r w:rsidRPr="00FA65DF">
        <w:t xml:space="preserve"> для успешного выполнения </w:t>
      </w:r>
      <w:r w:rsidRPr="00FA65DF">
        <w:rPr>
          <w:u w:val="single"/>
        </w:rPr>
        <w:t>задания 18</w:t>
      </w:r>
      <w:r w:rsidRPr="00FA65DF">
        <w:t xml:space="preserve">. </w:t>
      </w:r>
      <w:r w:rsidRPr="00FA65DF">
        <w:rPr>
          <w:noProof/>
          <w:color w:val="000000"/>
        </w:rPr>
        <w:t xml:space="preserve">Критериально не определено, в каком случае выпускник, выполняя требования задания, получает </w:t>
      </w:r>
      <w:r w:rsidR="00093AAB" w:rsidRPr="00FA65DF">
        <w:rPr>
          <w:noProof/>
          <w:color w:val="000000"/>
        </w:rPr>
        <w:t xml:space="preserve">один </w:t>
      </w:r>
      <w:r w:rsidRPr="00FA65DF">
        <w:rPr>
          <w:noProof/>
          <w:color w:val="000000"/>
        </w:rPr>
        <w:t xml:space="preserve">балл – за определение понятия или за приведенный </w:t>
      </w:r>
      <w:r w:rsidRPr="00FA65DF">
        <w:rPr>
          <w:noProof/>
          <w:color w:val="000000"/>
        </w:rPr>
        <w:lastRenderedPageBreak/>
        <w:t xml:space="preserve">исторический факт, его иллюстрирующий, поэтому раскрыть картину владения </w:t>
      </w:r>
      <w:r w:rsidR="00093AAB" w:rsidRPr="00FA65DF">
        <w:rPr>
          <w:noProof/>
          <w:color w:val="000000"/>
        </w:rPr>
        <w:t>данным комплексом метапредметных умений может только группа участников экзамена, которые получили максимальный балл – 2 балла. Таких выпускников в 2022 г. было</w:t>
      </w:r>
      <w:r w:rsidR="00093AAB" w:rsidRPr="00FA65DF">
        <w:t>п</w:t>
      </w:r>
      <w:r w:rsidRPr="00FA65DF">
        <w:t>очти 35%</w:t>
      </w:r>
      <w:r w:rsidR="00093AAB" w:rsidRPr="00FA65DF">
        <w:t>, можно условно говорить, что у трети участн</w:t>
      </w:r>
      <w:r w:rsidR="00E105AE">
        <w:t>иков экзамена сформированы выше</w:t>
      </w:r>
      <w:r w:rsidR="00E70441">
        <w:t xml:space="preserve"> </w:t>
      </w:r>
      <w:r w:rsidR="00E105AE">
        <w:t>обозначенные</w:t>
      </w:r>
      <w:r w:rsidR="00E70441">
        <w:t xml:space="preserve"> </w:t>
      </w:r>
      <w:r w:rsidR="00E105AE">
        <w:t>метапредм</w:t>
      </w:r>
      <w:r w:rsidR="00093AAB" w:rsidRPr="00FA65DF">
        <w:t>е</w:t>
      </w:r>
      <w:r w:rsidR="00E105AE">
        <w:t>т</w:t>
      </w:r>
      <w:r w:rsidR="00093AAB" w:rsidRPr="00FA65DF">
        <w:t>ные умения.</w:t>
      </w:r>
    </w:p>
    <w:p w14:paraId="07128926" w14:textId="77777777" w:rsidR="00A7197F" w:rsidRPr="00644F40" w:rsidRDefault="006E647F" w:rsidP="00644F40">
      <w:pPr>
        <w:shd w:val="clear" w:color="auto" w:fill="FFFFFF"/>
        <w:ind w:firstLine="708"/>
        <w:jc w:val="both"/>
        <w:rPr>
          <w:rFonts w:eastAsia="Times New Roman"/>
          <w:color w:val="000000"/>
        </w:rPr>
      </w:pPr>
      <w:r w:rsidRPr="00FA65DF">
        <w:t xml:space="preserve">При выполнении </w:t>
      </w:r>
      <w:r w:rsidRPr="00FA65DF">
        <w:rPr>
          <w:u w:val="single"/>
        </w:rPr>
        <w:t>задания 19</w:t>
      </w:r>
      <w:r w:rsidRPr="00FA65DF">
        <w:t xml:space="preserve"> от экзаменуемого требуется приводить несколько аргументов или данных для его подтверждения. Участник экзамен</w:t>
      </w:r>
      <w:r w:rsidR="00C34272">
        <w:t>а</w:t>
      </w:r>
      <w:r w:rsidRPr="00FA65DF">
        <w:t xml:space="preserve"> должен владеть языковыми средствами – умением ясно, логично и точно излагать свою точку зрения, использовать адекватные языковые средства. Решение данного задания является менее результативным из всех заданий КИМ 2022 г., на его успешность влияет требование привести для ответа знания по всеобщей истории, что оказалось крайне затруднительным для выпускников, и что в свою очередь явилось, с нашей точки зрения, основной причиной неудач участников экзамена, о чем было указано выше. Именно поэтому можно только косвенно судить о том, что при выполнении данного задания выпускники показали низкий уровень сформированности обозначенных метапредметных умений. </w:t>
      </w:r>
    </w:p>
    <w:p w14:paraId="6D2418E5" w14:textId="77777777" w:rsidR="00A7197F" w:rsidRPr="00FA65DF" w:rsidRDefault="00A7197F" w:rsidP="00A7197F">
      <w:pPr>
        <w:ind w:firstLine="709"/>
        <w:jc w:val="both"/>
        <w:rPr>
          <w:b/>
          <w:i/>
        </w:rPr>
      </w:pPr>
    </w:p>
    <w:p w14:paraId="1CDBFBD6" w14:textId="77777777" w:rsidR="005060D9" w:rsidRPr="00FA65DF" w:rsidRDefault="002A19D5" w:rsidP="00A7197F">
      <w:pPr>
        <w:ind w:firstLine="709"/>
        <w:jc w:val="both"/>
        <w:rPr>
          <w:b/>
          <w:bCs/>
        </w:rPr>
      </w:pPr>
      <w:r w:rsidRPr="00FA65DF">
        <w:rPr>
          <w:b/>
          <w:iCs/>
        </w:rPr>
        <w:t>Выводы</w:t>
      </w:r>
      <w:r w:rsidR="00914ADF" w:rsidRPr="00FA65DF">
        <w:rPr>
          <w:b/>
          <w:bCs/>
        </w:rPr>
        <w:t xml:space="preserve"> об итогах анализа выполнения заданий, групп заданий</w:t>
      </w:r>
      <w:r w:rsidR="00381450" w:rsidRPr="00FA65DF">
        <w:rPr>
          <w:b/>
          <w:bCs/>
        </w:rPr>
        <w:t>:</w:t>
      </w:r>
    </w:p>
    <w:p w14:paraId="3E58F0EC" w14:textId="77777777" w:rsidR="00CA3EB7" w:rsidRPr="00FA65DF" w:rsidRDefault="00CA3EB7" w:rsidP="00B86ACD"/>
    <w:p w14:paraId="751F5FB4" w14:textId="77777777" w:rsidR="005060D9" w:rsidRPr="00FA65DF"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Перечень элементов содержания</w:t>
      </w:r>
      <w:r w:rsidR="0061189C" w:rsidRPr="00FA65DF">
        <w:rPr>
          <w:rFonts w:ascii="Times New Roman" w:eastAsia="Times New Roman" w:hAnsi="Times New Roman"/>
          <w:bCs/>
          <w:i/>
          <w:iCs/>
          <w:sz w:val="24"/>
          <w:szCs w:val="24"/>
          <w:lang w:eastAsia="ru-RU"/>
        </w:rPr>
        <w:t xml:space="preserve"> /</w:t>
      </w:r>
      <w:r w:rsidRPr="00FA65DF">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FA65DF">
        <w:rPr>
          <w:rFonts w:ascii="Times New Roman" w:eastAsia="Times New Roman" w:hAnsi="Times New Roman"/>
          <w:bCs/>
          <w:i/>
          <w:iCs/>
          <w:sz w:val="24"/>
          <w:szCs w:val="24"/>
          <w:lang w:eastAsia="ru-RU"/>
        </w:rPr>
        <w:t xml:space="preserve">всеми </w:t>
      </w:r>
      <w:r w:rsidRPr="00FA65DF">
        <w:rPr>
          <w:rFonts w:ascii="Times New Roman" w:eastAsia="Times New Roman" w:hAnsi="Times New Roman"/>
          <w:bCs/>
          <w:i/>
          <w:iCs/>
          <w:sz w:val="24"/>
          <w:szCs w:val="24"/>
          <w:lang w:eastAsia="ru-RU"/>
        </w:rPr>
        <w:t>школьниками региона в целом можно считать достаточным.</w:t>
      </w:r>
    </w:p>
    <w:p w14:paraId="4FA771A7" w14:textId="77777777" w:rsidR="008F506E" w:rsidRPr="00FA65DF" w:rsidRDefault="008F506E" w:rsidP="008F506E">
      <w:pPr>
        <w:ind w:left="426"/>
        <w:jc w:val="both"/>
      </w:pPr>
    </w:p>
    <w:p w14:paraId="65BFF7D8" w14:textId="77777777" w:rsidR="00486CED" w:rsidRPr="00FA65DF" w:rsidRDefault="008F506E" w:rsidP="00F249CB">
      <w:pPr>
        <w:ind w:firstLine="426"/>
        <w:jc w:val="both"/>
        <w:rPr>
          <w:noProof/>
        </w:rPr>
      </w:pPr>
      <w:r w:rsidRPr="00FA65DF">
        <w:rPr>
          <w:rFonts w:eastAsia="Times New Roman"/>
          <w:bCs/>
          <w:iCs/>
        </w:rPr>
        <w:t xml:space="preserve">Привести перечень элементов содержания, усвоение которых всеми школьниками региона в целом можно считать достаточным, не представляется возможным, </w:t>
      </w:r>
      <w:r w:rsidRPr="00FA65DF">
        <w:rPr>
          <w:noProof/>
        </w:rPr>
        <w:t xml:space="preserve">отсутствие более свободного доступа ко всему спектру КИМ ЕГЭ по истории не позволяет объективно определить, какие вопросы по какой тематике вызвали наибольшее затруднение у экзаменующихся. </w:t>
      </w:r>
      <w:r w:rsidR="00486CED" w:rsidRPr="00FA65DF">
        <w:rPr>
          <w:noProof/>
        </w:rPr>
        <w:t>Исключение составляют вопросы по истории Великой Отечественной войны (задание 16), по истории культуры (задание 7), знание дат. Анализ выполнения задания 16 позволяет говорить о достаточном уровне усвоения вопросов по истории Великой Отечественной войны (средний процент выполнения 66%), успешность выполнения задани</w:t>
      </w:r>
      <w:r w:rsidR="00C34272">
        <w:rPr>
          <w:noProof/>
        </w:rPr>
        <w:t>и</w:t>
      </w:r>
      <w:r w:rsidR="00486CED" w:rsidRPr="00FA65DF">
        <w:rPr>
          <w:noProof/>
        </w:rPr>
        <w:t xml:space="preserve"> 1 может говорить о знании дат (средний процент выполнения 74%)</w:t>
      </w:r>
    </w:p>
    <w:p w14:paraId="1094140E" w14:textId="77777777" w:rsidR="008F506E" w:rsidRPr="00FA65DF" w:rsidRDefault="008F506E" w:rsidP="00A85690">
      <w:pPr>
        <w:ind w:firstLine="360"/>
        <w:jc w:val="both"/>
        <w:rPr>
          <w:rFonts w:eastAsia="Times New Roman"/>
          <w:bCs/>
          <w:iCs/>
        </w:rPr>
      </w:pPr>
      <w:r w:rsidRPr="00FA65DF">
        <w:rPr>
          <w:rFonts w:eastAsia="Times New Roman"/>
          <w:bCs/>
          <w:iCs/>
        </w:rPr>
        <w:t xml:space="preserve">Использование данных по определенным заданиям КИМ ЕГЭ в качестве диагностического индикатора позволяет говорить о достаточном усвоении следующих умений (в качестве показателя принимался средний процент выполнения </w:t>
      </w:r>
      <w:r w:rsidR="00372B18" w:rsidRPr="00FA65DF">
        <w:rPr>
          <w:rFonts w:eastAsia="Times New Roman"/>
          <w:bCs/>
          <w:iCs/>
        </w:rPr>
        <w:t>задания выше 6</w:t>
      </w:r>
      <w:r w:rsidRPr="00FA65DF">
        <w:rPr>
          <w:rFonts w:eastAsia="Times New Roman"/>
          <w:bCs/>
          <w:iCs/>
        </w:rPr>
        <w:t>0):</w:t>
      </w:r>
    </w:p>
    <w:p w14:paraId="1BD216DC" w14:textId="77777777" w:rsidR="00203F2D" w:rsidRPr="00FA65DF" w:rsidRDefault="00203F2D" w:rsidP="00203F2D">
      <w:pPr>
        <w:numPr>
          <w:ilvl w:val="0"/>
          <w:numId w:val="21"/>
        </w:numPr>
        <w:spacing w:after="200" w:line="276" w:lineRule="auto"/>
        <w:contextualSpacing/>
        <w:jc w:val="both"/>
      </w:pPr>
      <w:r w:rsidRPr="00FA65DF">
        <w:rPr>
          <w:noProof/>
          <w:color w:val="000000"/>
        </w:rPr>
        <w:t>Умение систематизации исторической информации (умение определять последо</w:t>
      </w:r>
      <w:r w:rsidR="00BD2FE4" w:rsidRPr="00FA65DF">
        <w:rPr>
          <w:noProof/>
          <w:color w:val="000000"/>
        </w:rPr>
        <w:t>вательность событий) (задание 2</w:t>
      </w:r>
      <w:r w:rsidRPr="00FA65DF">
        <w:rPr>
          <w:noProof/>
          <w:color w:val="000000"/>
        </w:rPr>
        <w:t>);</w:t>
      </w:r>
    </w:p>
    <w:p w14:paraId="65C3AB1E" w14:textId="77777777" w:rsidR="00BD2FE4" w:rsidRPr="00FA65DF" w:rsidRDefault="00BD2FE4" w:rsidP="00203F2D">
      <w:pPr>
        <w:numPr>
          <w:ilvl w:val="0"/>
          <w:numId w:val="21"/>
        </w:numPr>
        <w:spacing w:after="200" w:line="276" w:lineRule="auto"/>
        <w:contextualSpacing/>
        <w:jc w:val="both"/>
      </w:pPr>
      <w:r w:rsidRPr="00FA65DF">
        <w:rPr>
          <w:noProof/>
          <w:color w:val="000000"/>
        </w:rPr>
        <w:t>Умение систематизации исторической информации, представленной в различных зна</w:t>
      </w:r>
      <w:r w:rsidR="00334EBB" w:rsidRPr="00FA65DF">
        <w:rPr>
          <w:noProof/>
          <w:color w:val="000000"/>
        </w:rPr>
        <w:t>к</w:t>
      </w:r>
      <w:r w:rsidRPr="00FA65DF">
        <w:rPr>
          <w:noProof/>
          <w:color w:val="000000"/>
        </w:rPr>
        <w:t>овых системах (таблица) (задание 4);</w:t>
      </w:r>
    </w:p>
    <w:p w14:paraId="1E889CC1" w14:textId="77777777" w:rsidR="00BD2FE4" w:rsidRPr="00FA65DF" w:rsidRDefault="00BD2FE4" w:rsidP="00203F2D">
      <w:pPr>
        <w:numPr>
          <w:ilvl w:val="0"/>
          <w:numId w:val="21"/>
        </w:numPr>
        <w:spacing w:after="200" w:line="276" w:lineRule="auto"/>
        <w:contextualSpacing/>
        <w:jc w:val="both"/>
      </w:pPr>
      <w:r w:rsidRPr="00FA65DF">
        <w:rPr>
          <w:noProof/>
          <w:color w:val="000000"/>
        </w:rPr>
        <w:t>Умения работать с исторической картой (схемой) (задание 8);</w:t>
      </w:r>
    </w:p>
    <w:p w14:paraId="79F25F71" w14:textId="77777777" w:rsidR="00BD2FE4" w:rsidRPr="00FA65DF" w:rsidRDefault="00BD2FE4" w:rsidP="00BD2FE4">
      <w:pPr>
        <w:numPr>
          <w:ilvl w:val="0"/>
          <w:numId w:val="21"/>
        </w:numPr>
        <w:spacing w:after="200" w:line="276" w:lineRule="auto"/>
        <w:contextualSpacing/>
        <w:jc w:val="both"/>
      </w:pPr>
      <w:r w:rsidRPr="00FA65DF">
        <w:rPr>
          <w:noProof/>
          <w:color w:val="000000"/>
        </w:rPr>
        <w:t>Умения соотнесения картографической информации с текстом (задание 10);</w:t>
      </w:r>
    </w:p>
    <w:p w14:paraId="62446F41" w14:textId="77777777" w:rsidR="00BD2FE4" w:rsidRPr="00FA65DF" w:rsidRDefault="00BD2FE4" w:rsidP="00BD2FE4">
      <w:pPr>
        <w:numPr>
          <w:ilvl w:val="0"/>
          <w:numId w:val="21"/>
        </w:numPr>
        <w:spacing w:after="200" w:line="276" w:lineRule="auto"/>
        <w:contextualSpacing/>
        <w:jc w:val="both"/>
      </w:pPr>
      <w:r w:rsidRPr="00FA65DF">
        <w:rPr>
          <w:noProof/>
          <w:color w:val="000000"/>
        </w:rPr>
        <w:t>Умение проводить поиск исторической информации в источниках разного типа (задание 13)</w:t>
      </w:r>
      <w:r w:rsidR="00A85690" w:rsidRPr="00FA65DF">
        <w:rPr>
          <w:noProof/>
          <w:color w:val="000000"/>
        </w:rPr>
        <w:t>;</w:t>
      </w:r>
    </w:p>
    <w:p w14:paraId="766CFE88" w14:textId="77777777" w:rsidR="00BD2FE4" w:rsidRPr="00FA65DF" w:rsidRDefault="00395E3D" w:rsidP="00203F2D">
      <w:pPr>
        <w:numPr>
          <w:ilvl w:val="0"/>
          <w:numId w:val="21"/>
        </w:numPr>
        <w:spacing w:after="200" w:line="276" w:lineRule="auto"/>
        <w:contextualSpacing/>
        <w:jc w:val="both"/>
      </w:pPr>
      <w:r w:rsidRPr="00FA65DF">
        <w:rPr>
          <w:noProof/>
          <w:color w:val="000000"/>
        </w:rPr>
        <w:t>Умение проводить поиск исторической информации в визуальных источниках, интерпретировать полученную информацию (задание 14);</w:t>
      </w:r>
    </w:p>
    <w:p w14:paraId="4E6D9327" w14:textId="77777777" w:rsidR="00CA3EB7" w:rsidRPr="00FA65DF" w:rsidRDefault="00395E3D" w:rsidP="006D3053">
      <w:pPr>
        <w:numPr>
          <w:ilvl w:val="0"/>
          <w:numId w:val="21"/>
        </w:numPr>
        <w:spacing w:after="200" w:line="276" w:lineRule="auto"/>
        <w:contextualSpacing/>
        <w:jc w:val="both"/>
      </w:pPr>
      <w:r w:rsidRPr="00FA65DF">
        <w:rPr>
          <w:noProof/>
          <w:color w:val="000000"/>
        </w:rPr>
        <w:t xml:space="preserve">Умение </w:t>
      </w:r>
      <w:r w:rsidRPr="00FA65DF">
        <w:t>атрибуции, использования контекстной информации, извлечения информации, представленной в явном виде (задание 16)</w:t>
      </w:r>
      <w:r w:rsidR="00A85690" w:rsidRPr="00FA65DF">
        <w:t>.</w:t>
      </w:r>
    </w:p>
    <w:p w14:paraId="5CB320CC" w14:textId="77777777" w:rsidR="005060D9" w:rsidRPr="00FA65DF"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Перечень элементов содержания</w:t>
      </w:r>
      <w:r w:rsidR="0061189C" w:rsidRPr="00FA65DF">
        <w:rPr>
          <w:rFonts w:ascii="Times New Roman" w:eastAsia="Times New Roman" w:hAnsi="Times New Roman"/>
          <w:bCs/>
          <w:i/>
          <w:iCs/>
          <w:sz w:val="24"/>
          <w:szCs w:val="24"/>
          <w:lang w:eastAsia="ru-RU"/>
        </w:rPr>
        <w:t xml:space="preserve"> /</w:t>
      </w:r>
      <w:r w:rsidRPr="00FA65DF">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FA65DF">
        <w:rPr>
          <w:rFonts w:ascii="Times New Roman" w:eastAsia="Times New Roman" w:hAnsi="Times New Roman"/>
          <w:bCs/>
          <w:i/>
          <w:iCs/>
          <w:sz w:val="24"/>
          <w:szCs w:val="24"/>
          <w:lang w:eastAsia="ru-RU"/>
        </w:rPr>
        <w:t xml:space="preserve">всеми </w:t>
      </w:r>
      <w:r w:rsidRPr="00FA65DF">
        <w:rPr>
          <w:rFonts w:ascii="Times New Roman" w:eastAsia="Times New Roman" w:hAnsi="Times New Roman"/>
          <w:bCs/>
          <w:i/>
          <w:iCs/>
          <w:sz w:val="24"/>
          <w:szCs w:val="24"/>
          <w:lang w:eastAsia="ru-RU"/>
        </w:rPr>
        <w:t>школьниками региона</w:t>
      </w:r>
      <w:r w:rsidR="0061189C" w:rsidRPr="00FA65DF">
        <w:rPr>
          <w:rFonts w:ascii="Times New Roman" w:eastAsia="Times New Roman" w:hAnsi="Times New Roman"/>
          <w:bCs/>
          <w:i/>
          <w:iCs/>
          <w:sz w:val="24"/>
          <w:szCs w:val="24"/>
          <w:lang w:eastAsia="ru-RU"/>
        </w:rPr>
        <w:t xml:space="preserve"> в целом, школьниками с разным уровнем подготовки </w:t>
      </w:r>
      <w:r w:rsidRPr="00FA65DF">
        <w:rPr>
          <w:rFonts w:ascii="Times New Roman" w:eastAsia="Times New Roman" w:hAnsi="Times New Roman"/>
          <w:bCs/>
          <w:i/>
          <w:iCs/>
          <w:sz w:val="24"/>
          <w:szCs w:val="24"/>
          <w:lang w:eastAsia="ru-RU"/>
        </w:rPr>
        <w:t>нельзя считать достаточным.</w:t>
      </w:r>
    </w:p>
    <w:p w14:paraId="5EFE25F2" w14:textId="77777777" w:rsidR="00A751DC" w:rsidRPr="00FA65DF" w:rsidRDefault="00A751DC" w:rsidP="00A751DC">
      <w:pPr>
        <w:pStyle w:val="a3"/>
        <w:spacing w:after="0" w:line="240" w:lineRule="auto"/>
        <w:ind w:left="426"/>
        <w:jc w:val="both"/>
        <w:rPr>
          <w:rFonts w:ascii="Times New Roman" w:eastAsia="Times New Roman" w:hAnsi="Times New Roman"/>
          <w:bCs/>
          <w:i/>
          <w:iCs/>
          <w:sz w:val="24"/>
          <w:szCs w:val="24"/>
          <w:lang w:eastAsia="ru-RU"/>
        </w:rPr>
      </w:pPr>
    </w:p>
    <w:p w14:paraId="5702AE12" w14:textId="77777777" w:rsidR="00BA7686" w:rsidRPr="00FA65DF" w:rsidRDefault="006D3053" w:rsidP="00A85690">
      <w:pPr>
        <w:ind w:firstLine="426"/>
        <w:jc w:val="both"/>
        <w:rPr>
          <w:rFonts w:eastAsia="Times New Roman"/>
          <w:bCs/>
          <w:iCs/>
        </w:rPr>
      </w:pPr>
      <w:r w:rsidRPr="00FA65DF">
        <w:rPr>
          <w:rFonts w:eastAsia="Times New Roman"/>
          <w:bCs/>
          <w:iCs/>
        </w:rPr>
        <w:lastRenderedPageBreak/>
        <w:t>Использование данных по определенным заданиям КИМ ЕГЭ в качестве диагностического индикатора позволяет говорить</w:t>
      </w:r>
      <w:r w:rsidR="00BA7686" w:rsidRPr="00FA65DF">
        <w:rPr>
          <w:rFonts w:eastAsia="Times New Roman"/>
          <w:bCs/>
          <w:iCs/>
        </w:rPr>
        <w:t>:</w:t>
      </w:r>
    </w:p>
    <w:p w14:paraId="1CDCDDBB" w14:textId="77777777" w:rsidR="006D3053" w:rsidRPr="00FA65DF" w:rsidRDefault="00BA7686" w:rsidP="006D3053">
      <w:pPr>
        <w:jc w:val="both"/>
        <w:rPr>
          <w:rFonts w:eastAsia="Times New Roman"/>
          <w:bCs/>
          <w:iCs/>
        </w:rPr>
      </w:pPr>
      <w:r w:rsidRPr="00FA65DF">
        <w:rPr>
          <w:rFonts w:eastAsia="Times New Roman"/>
          <w:bCs/>
          <w:iCs/>
        </w:rPr>
        <w:t xml:space="preserve">1) </w:t>
      </w:r>
      <w:r w:rsidR="006D3053" w:rsidRPr="00FA65DF">
        <w:rPr>
          <w:rFonts w:eastAsia="Times New Roman"/>
          <w:bCs/>
          <w:iCs/>
        </w:rPr>
        <w:t>о не достаточном усвоении следующих элементов содержания/умений и видов деятельности (в качестве показателя принимался средний процент выполнения задания ниже 60, но выше 50):</w:t>
      </w:r>
    </w:p>
    <w:p w14:paraId="603305B4" w14:textId="77777777" w:rsidR="006D3053" w:rsidRPr="00FA65DF" w:rsidRDefault="006D3053" w:rsidP="006D3053">
      <w:pPr>
        <w:pStyle w:val="a3"/>
        <w:numPr>
          <w:ilvl w:val="0"/>
          <w:numId w:val="22"/>
        </w:numPr>
        <w:spacing w:after="0" w:line="240" w:lineRule="auto"/>
        <w:jc w:val="both"/>
        <w:rPr>
          <w:rFonts w:ascii="Times New Roman" w:hAnsi="Times New Roman"/>
          <w:sz w:val="24"/>
          <w:szCs w:val="24"/>
        </w:rPr>
      </w:pPr>
      <w:r w:rsidRPr="00FA65DF">
        <w:rPr>
          <w:rFonts w:ascii="Times New Roman" w:eastAsia="Times New Roman" w:hAnsi="Times New Roman"/>
          <w:bCs/>
          <w:iCs/>
          <w:sz w:val="24"/>
          <w:szCs w:val="24"/>
          <w:lang w:eastAsia="ru-RU"/>
        </w:rPr>
        <w:t>Умение работы</w:t>
      </w:r>
      <w:r w:rsidRPr="00FA65DF">
        <w:rPr>
          <w:rFonts w:ascii="Times New Roman" w:hAnsi="Times New Roman"/>
          <w:sz w:val="24"/>
          <w:szCs w:val="24"/>
        </w:rPr>
        <w:t xml:space="preserve"> с письменным историческим источником (множественный выбор) (задание 6);</w:t>
      </w:r>
    </w:p>
    <w:p w14:paraId="206EC221" w14:textId="77777777" w:rsidR="006D3053" w:rsidRPr="00FA65DF" w:rsidRDefault="00BA7686" w:rsidP="006D3053">
      <w:pPr>
        <w:pStyle w:val="a3"/>
        <w:numPr>
          <w:ilvl w:val="0"/>
          <w:numId w:val="22"/>
        </w:numPr>
        <w:spacing w:after="0" w:line="240" w:lineRule="auto"/>
        <w:jc w:val="both"/>
        <w:rPr>
          <w:rFonts w:ascii="Times New Roman" w:eastAsia="Times New Roman" w:hAnsi="Times New Roman"/>
          <w:bCs/>
          <w:iCs/>
          <w:sz w:val="24"/>
          <w:szCs w:val="24"/>
          <w:lang w:eastAsia="ru-RU"/>
        </w:rPr>
      </w:pPr>
      <w:r w:rsidRPr="00FA65DF">
        <w:rPr>
          <w:rFonts w:ascii="Times New Roman" w:hAnsi="Times New Roman"/>
          <w:sz w:val="24"/>
          <w:szCs w:val="24"/>
        </w:rPr>
        <w:t>Знание исторических понятий, умение их использовать (задание 18);</w:t>
      </w:r>
    </w:p>
    <w:p w14:paraId="541A2981" w14:textId="77777777" w:rsidR="00BA7686" w:rsidRPr="00FA65DF" w:rsidRDefault="00BA7686" w:rsidP="00BA7686">
      <w:pPr>
        <w:jc w:val="both"/>
        <w:rPr>
          <w:rFonts w:eastAsia="Times New Roman"/>
          <w:bCs/>
          <w:iCs/>
        </w:rPr>
      </w:pPr>
      <w:r w:rsidRPr="00FA65DF">
        <w:rPr>
          <w:rFonts w:eastAsia="Times New Roman"/>
          <w:bCs/>
          <w:iCs/>
        </w:rPr>
        <w:t>2) о низком уровне усвоения следующих элементов содержания/умений и видов деятельности (в качестве показателя принимался средний процент выполнения задания ниже 50):</w:t>
      </w:r>
    </w:p>
    <w:p w14:paraId="0AB71894" w14:textId="77777777" w:rsidR="00995B22" w:rsidRPr="00FA65DF" w:rsidRDefault="002D5A36" w:rsidP="00995B22">
      <w:pPr>
        <w:pStyle w:val="a3"/>
        <w:numPr>
          <w:ilvl w:val="0"/>
          <w:numId w:val="23"/>
        </w:numPr>
        <w:jc w:val="both"/>
        <w:rPr>
          <w:rFonts w:ascii="Times New Roman" w:eastAsia="Times New Roman" w:hAnsi="Times New Roman"/>
          <w:bCs/>
          <w:iCs/>
          <w:sz w:val="24"/>
          <w:szCs w:val="24"/>
        </w:rPr>
      </w:pPr>
      <w:r w:rsidRPr="00FA65DF">
        <w:rPr>
          <w:rFonts w:ascii="Times New Roman" w:eastAsia="Times New Roman" w:hAnsi="Times New Roman"/>
          <w:bCs/>
          <w:iCs/>
          <w:sz w:val="24"/>
          <w:szCs w:val="24"/>
        </w:rPr>
        <w:t>Знание фактов</w:t>
      </w:r>
      <w:r w:rsidR="00BA7686" w:rsidRPr="00FA65DF">
        <w:rPr>
          <w:rFonts w:ascii="Times New Roman" w:eastAsia="Times New Roman" w:hAnsi="Times New Roman"/>
          <w:bCs/>
          <w:iCs/>
          <w:sz w:val="24"/>
          <w:szCs w:val="24"/>
        </w:rPr>
        <w:t xml:space="preserve"> истории культуры (задание 7);</w:t>
      </w:r>
    </w:p>
    <w:p w14:paraId="2D3689A8" w14:textId="77777777" w:rsidR="00BA7686" w:rsidRPr="00FA65DF" w:rsidRDefault="002D5A36" w:rsidP="00995B22">
      <w:pPr>
        <w:pStyle w:val="a3"/>
        <w:numPr>
          <w:ilvl w:val="0"/>
          <w:numId w:val="23"/>
        </w:numPr>
        <w:jc w:val="both"/>
        <w:rPr>
          <w:rFonts w:ascii="Times New Roman" w:eastAsia="Times New Roman" w:hAnsi="Times New Roman"/>
          <w:bCs/>
          <w:iCs/>
          <w:sz w:val="24"/>
          <w:szCs w:val="24"/>
        </w:rPr>
      </w:pPr>
      <w:r w:rsidRPr="00FA65DF">
        <w:rPr>
          <w:rFonts w:ascii="Times New Roman" w:hAnsi="Times New Roman"/>
          <w:noProof/>
          <w:color w:val="000000"/>
          <w:sz w:val="24"/>
          <w:szCs w:val="24"/>
        </w:rPr>
        <w:t xml:space="preserve">Знание фактов культуры; умение анализа визуального источника </w:t>
      </w:r>
      <w:r w:rsidR="00995B22" w:rsidRPr="00FA65DF">
        <w:rPr>
          <w:rFonts w:ascii="Times New Roman" w:hAnsi="Times New Roman"/>
          <w:noProof/>
          <w:color w:val="000000"/>
          <w:sz w:val="24"/>
          <w:szCs w:val="24"/>
        </w:rPr>
        <w:t>(задание 15);</w:t>
      </w:r>
    </w:p>
    <w:p w14:paraId="204BCC19" w14:textId="77777777" w:rsidR="00995B22" w:rsidRPr="00FA65DF" w:rsidRDefault="00995B22" w:rsidP="00995B22">
      <w:pPr>
        <w:pStyle w:val="a3"/>
        <w:numPr>
          <w:ilvl w:val="0"/>
          <w:numId w:val="23"/>
        </w:numPr>
        <w:jc w:val="both"/>
        <w:rPr>
          <w:rFonts w:ascii="Times New Roman" w:eastAsia="Times New Roman" w:hAnsi="Times New Roman"/>
          <w:bCs/>
          <w:iCs/>
          <w:sz w:val="24"/>
          <w:szCs w:val="24"/>
        </w:rPr>
      </w:pPr>
      <w:r w:rsidRPr="00FA65DF">
        <w:rPr>
          <w:rFonts w:ascii="Times New Roman" w:hAnsi="Times New Roman"/>
          <w:noProof/>
          <w:color w:val="000000"/>
          <w:sz w:val="24"/>
          <w:szCs w:val="24"/>
        </w:rPr>
        <w:t>Умения работать с исторической картой (схемой) (множественный выбор) (задание 11);</w:t>
      </w:r>
    </w:p>
    <w:p w14:paraId="16E19B4C" w14:textId="77777777" w:rsidR="002D5A36" w:rsidRPr="00FA65DF" w:rsidRDefault="002D5A36" w:rsidP="002D5A36">
      <w:pPr>
        <w:pStyle w:val="a3"/>
        <w:widowControl w:val="0"/>
        <w:numPr>
          <w:ilvl w:val="0"/>
          <w:numId w:val="23"/>
        </w:numPr>
        <w:autoSpaceDE w:val="0"/>
        <w:autoSpaceDN w:val="0"/>
        <w:adjustRightInd w:val="0"/>
        <w:spacing w:after="240" w:line="300" w:lineRule="atLeast"/>
        <w:rPr>
          <w:rFonts w:ascii="Times" w:hAnsi="Times" w:cs="Times"/>
          <w:noProof/>
          <w:color w:val="000000"/>
          <w:sz w:val="24"/>
          <w:szCs w:val="24"/>
        </w:rPr>
      </w:pPr>
      <w:r w:rsidRPr="00FA65DF">
        <w:rPr>
          <w:rFonts w:ascii="Times" w:hAnsi="Times" w:cs="Times"/>
          <w:noProof/>
          <w:color w:val="000000"/>
          <w:sz w:val="24"/>
          <w:szCs w:val="24"/>
        </w:rPr>
        <w:t>Умение устанавливать причинно-следственные связи (задание 17)</w:t>
      </w:r>
      <w:r w:rsidR="00A85690" w:rsidRPr="00FA65DF">
        <w:rPr>
          <w:rFonts w:ascii="Times" w:hAnsi="Times" w:cs="Times"/>
          <w:noProof/>
          <w:color w:val="000000"/>
          <w:sz w:val="24"/>
          <w:szCs w:val="24"/>
        </w:rPr>
        <w:t>;</w:t>
      </w:r>
    </w:p>
    <w:p w14:paraId="680F7FA2" w14:textId="77777777" w:rsidR="00BA7686" w:rsidRPr="00FA65DF" w:rsidRDefault="002D5A36" w:rsidP="006704DD">
      <w:pPr>
        <w:pStyle w:val="a3"/>
        <w:widowControl w:val="0"/>
        <w:numPr>
          <w:ilvl w:val="0"/>
          <w:numId w:val="23"/>
        </w:numPr>
        <w:autoSpaceDE w:val="0"/>
        <w:autoSpaceDN w:val="0"/>
        <w:adjustRightInd w:val="0"/>
        <w:spacing w:after="240" w:line="300" w:lineRule="atLeast"/>
        <w:ind w:left="709" w:hanging="349"/>
        <w:rPr>
          <w:rFonts w:ascii="Times" w:hAnsi="Times" w:cs="Times"/>
          <w:noProof/>
          <w:color w:val="000000"/>
          <w:sz w:val="24"/>
          <w:szCs w:val="24"/>
        </w:rPr>
      </w:pPr>
      <w:r w:rsidRPr="00FA65DF">
        <w:rPr>
          <w:rFonts w:ascii="Times" w:hAnsi="Times" w:cs="Times"/>
          <w:noProof/>
          <w:color w:val="000000"/>
          <w:sz w:val="24"/>
          <w:szCs w:val="24"/>
        </w:rPr>
        <w:t>Умение формулировать аргументы для данной в задании точки зрения (</w:t>
      </w:r>
      <w:r w:rsidR="00CE76BE" w:rsidRPr="00FA65DF">
        <w:rPr>
          <w:rFonts w:ascii="Times" w:hAnsi="Times" w:cs="Times"/>
          <w:noProof/>
          <w:color w:val="000000"/>
          <w:sz w:val="24"/>
          <w:szCs w:val="24"/>
        </w:rPr>
        <w:t>задание 19)</w:t>
      </w:r>
      <w:r w:rsidR="00A85690" w:rsidRPr="00FA65DF">
        <w:rPr>
          <w:rFonts w:ascii="Times" w:hAnsi="Times" w:cs="Times"/>
          <w:noProof/>
          <w:color w:val="000000"/>
          <w:sz w:val="24"/>
          <w:szCs w:val="24"/>
        </w:rPr>
        <w:t>.</w:t>
      </w:r>
    </w:p>
    <w:p w14:paraId="35A05F91" w14:textId="77777777" w:rsidR="00BA7686" w:rsidRPr="00FA65DF" w:rsidRDefault="00BA7686" w:rsidP="00BA7686">
      <w:pPr>
        <w:pStyle w:val="a3"/>
        <w:spacing w:after="0" w:line="240" w:lineRule="auto"/>
        <w:ind w:left="786"/>
        <w:jc w:val="both"/>
        <w:rPr>
          <w:rFonts w:ascii="Times New Roman" w:eastAsia="Times New Roman" w:hAnsi="Times New Roman"/>
          <w:bCs/>
          <w:i/>
          <w:iCs/>
          <w:sz w:val="24"/>
          <w:szCs w:val="24"/>
          <w:lang w:eastAsia="ru-RU"/>
        </w:rPr>
      </w:pPr>
    </w:p>
    <w:p w14:paraId="647EFEDD" w14:textId="77777777" w:rsidR="000E718E" w:rsidRPr="00FA65DF"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Выводы об и</w:t>
      </w:r>
      <w:r w:rsidR="000E718E" w:rsidRPr="00FA65DF">
        <w:rPr>
          <w:rFonts w:ascii="Times New Roman" w:eastAsia="Times New Roman" w:hAnsi="Times New Roman"/>
          <w:bCs/>
          <w:i/>
          <w:iCs/>
          <w:sz w:val="24"/>
          <w:szCs w:val="24"/>
          <w:lang w:eastAsia="ru-RU"/>
        </w:rPr>
        <w:t>зменени</w:t>
      </w:r>
      <w:r w:rsidRPr="00FA65DF">
        <w:rPr>
          <w:rFonts w:ascii="Times New Roman" w:eastAsia="Times New Roman" w:hAnsi="Times New Roman"/>
          <w:bCs/>
          <w:i/>
          <w:iCs/>
          <w:sz w:val="24"/>
          <w:szCs w:val="24"/>
          <w:lang w:eastAsia="ru-RU"/>
        </w:rPr>
        <w:t>и</w:t>
      </w:r>
      <w:r w:rsidR="000E718E" w:rsidRPr="00FA65DF">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FA65DF">
        <w:rPr>
          <w:rFonts w:ascii="Times New Roman" w:eastAsia="Times New Roman" w:hAnsi="Times New Roman"/>
          <w:bCs/>
          <w:i/>
          <w:iCs/>
          <w:sz w:val="24"/>
          <w:szCs w:val="24"/>
          <w:lang w:eastAsia="ru-RU"/>
        </w:rPr>
        <w:t>теме / </w:t>
      </w:r>
      <w:r w:rsidR="000E718E" w:rsidRPr="00FA65DF">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77043F2C" w14:textId="77777777" w:rsidR="00CC7762" w:rsidRPr="00FA65DF" w:rsidRDefault="00CC7762" w:rsidP="00CC7762">
      <w:pPr>
        <w:pStyle w:val="a3"/>
        <w:spacing w:after="0" w:line="240" w:lineRule="auto"/>
        <w:ind w:left="426"/>
        <w:jc w:val="both"/>
        <w:rPr>
          <w:rFonts w:ascii="Times New Roman" w:eastAsia="Times New Roman" w:hAnsi="Times New Roman"/>
          <w:bCs/>
          <w:i/>
          <w:iCs/>
          <w:sz w:val="24"/>
          <w:szCs w:val="24"/>
          <w:lang w:eastAsia="ru-RU"/>
        </w:rPr>
      </w:pPr>
    </w:p>
    <w:p w14:paraId="78F8617C" w14:textId="77777777" w:rsidR="00CC7762" w:rsidRPr="00FA65DF" w:rsidRDefault="00A85690" w:rsidP="006704DD">
      <w:pPr>
        <w:pStyle w:val="a3"/>
        <w:tabs>
          <w:tab w:val="left" w:pos="142"/>
          <w:tab w:val="left" w:pos="709"/>
        </w:tabs>
        <w:spacing w:after="0" w:line="240" w:lineRule="auto"/>
        <w:ind w:left="0"/>
        <w:jc w:val="both"/>
        <w:rPr>
          <w:rFonts w:ascii="Times New Roman" w:eastAsia="Times New Roman" w:hAnsi="Times New Roman"/>
          <w:bCs/>
          <w:iCs/>
          <w:noProof/>
          <w:sz w:val="24"/>
          <w:szCs w:val="24"/>
          <w:lang w:eastAsia="ru-RU"/>
        </w:rPr>
      </w:pPr>
      <w:r w:rsidRPr="00FA65DF">
        <w:rPr>
          <w:rFonts w:ascii="Times New Roman" w:eastAsia="Times New Roman" w:hAnsi="Times New Roman"/>
          <w:bCs/>
          <w:iCs/>
          <w:noProof/>
          <w:sz w:val="24"/>
          <w:szCs w:val="24"/>
          <w:lang w:eastAsia="ru-RU"/>
        </w:rPr>
        <w:tab/>
      </w:r>
      <w:r w:rsidRPr="00FA65DF">
        <w:rPr>
          <w:rFonts w:ascii="Times New Roman" w:eastAsia="Times New Roman" w:hAnsi="Times New Roman"/>
          <w:bCs/>
          <w:iCs/>
          <w:noProof/>
          <w:sz w:val="24"/>
          <w:szCs w:val="24"/>
          <w:lang w:eastAsia="ru-RU"/>
        </w:rPr>
        <w:tab/>
      </w:r>
      <w:r w:rsidR="00CC7762" w:rsidRPr="00FA65DF">
        <w:rPr>
          <w:rFonts w:ascii="Times New Roman" w:eastAsia="Times New Roman" w:hAnsi="Times New Roman"/>
          <w:bCs/>
          <w:iCs/>
          <w:noProof/>
          <w:sz w:val="24"/>
          <w:szCs w:val="24"/>
          <w:lang w:eastAsia="ru-RU"/>
        </w:rPr>
        <w:t xml:space="preserve">В сравнении с ЕГЭ по истории 2021 г. в текущем году наблюдается повышение результативности </w:t>
      </w:r>
      <w:r w:rsidR="007F6C54" w:rsidRPr="00FA65DF">
        <w:rPr>
          <w:rFonts w:ascii="Times New Roman" w:eastAsia="Times New Roman" w:hAnsi="Times New Roman"/>
          <w:bCs/>
          <w:iCs/>
          <w:noProof/>
          <w:sz w:val="24"/>
          <w:szCs w:val="24"/>
          <w:lang w:eastAsia="ru-RU"/>
        </w:rPr>
        <w:t>выполнения заданий, направленных на диагностику хронологических знаний - задание 1 (2 КИМ 2021 г.); задания на работу с картой (схемой) – 9 (14 КИМ 2021 г.).</w:t>
      </w:r>
    </w:p>
    <w:p w14:paraId="6BC0BE77" w14:textId="77777777" w:rsidR="006704DD" w:rsidRPr="001A1122" w:rsidRDefault="00E105AE" w:rsidP="001A1122">
      <w:pPr>
        <w:pStyle w:val="af1"/>
        <w:jc w:val="both"/>
        <w:rPr>
          <w:sz w:val="24"/>
          <w:szCs w:val="24"/>
        </w:rPr>
      </w:pPr>
      <w:r>
        <w:rPr>
          <w:rFonts w:eastAsia="Times New Roman"/>
          <w:bCs/>
          <w:iCs/>
          <w:noProof/>
        </w:rPr>
        <w:tab/>
      </w:r>
      <w:r w:rsidR="007F6C54" w:rsidRPr="001A1122">
        <w:rPr>
          <w:rFonts w:eastAsia="Times New Roman"/>
          <w:bCs/>
          <w:iCs/>
          <w:noProof/>
          <w:sz w:val="24"/>
          <w:szCs w:val="24"/>
        </w:rPr>
        <w:t xml:space="preserve">Вместе с тем, можно наблюдать снижение результативности выполнения заданий на </w:t>
      </w:r>
      <w:r w:rsidR="007F6C54" w:rsidRPr="001A1122">
        <w:rPr>
          <w:noProof/>
          <w:color w:val="000000"/>
          <w:sz w:val="24"/>
          <w:szCs w:val="24"/>
        </w:rPr>
        <w:t xml:space="preserve">установление соответствия между событиями (явлениями, процессами) и историческими фактами </w:t>
      </w:r>
      <w:r w:rsidR="006704DD" w:rsidRPr="001A1122">
        <w:rPr>
          <w:rFonts w:eastAsia="Times New Roman"/>
          <w:bCs/>
          <w:iCs/>
          <w:noProof/>
          <w:sz w:val="24"/>
          <w:szCs w:val="24"/>
        </w:rPr>
        <w:t xml:space="preserve">- задание 3 (5 КИМ 2021 г.); на </w:t>
      </w:r>
      <w:r w:rsidR="006704DD" w:rsidRPr="001A1122">
        <w:rPr>
          <w:noProof/>
          <w:color w:val="000000"/>
          <w:sz w:val="24"/>
          <w:szCs w:val="24"/>
        </w:rPr>
        <w:t xml:space="preserve">анализ исторического источника (множественный выбор) – задание 6 (12 КИМ 2021 г.); </w:t>
      </w:r>
      <w:r w:rsidR="001A1122" w:rsidRPr="001A1122">
        <w:rPr>
          <w:sz w:val="24"/>
          <w:szCs w:val="24"/>
        </w:rPr>
        <w:t>на знание фактов истории культуры (установление соответствия) – задание 7 (17 КИМ 2921 г.)</w:t>
      </w:r>
      <w:r w:rsidR="001A1122">
        <w:rPr>
          <w:sz w:val="24"/>
          <w:szCs w:val="24"/>
        </w:rPr>
        <w:t xml:space="preserve">; </w:t>
      </w:r>
      <w:r w:rsidR="006704DD" w:rsidRPr="001A1122">
        <w:rPr>
          <w:noProof/>
          <w:color w:val="000000"/>
          <w:sz w:val="24"/>
          <w:szCs w:val="24"/>
        </w:rPr>
        <w:t>на работу с исторической картой (множественный выбор) – задание 11 (16 КИМ 2021 г.)</w:t>
      </w:r>
    </w:p>
    <w:p w14:paraId="5C57D523" w14:textId="77777777" w:rsidR="002E2015" w:rsidRPr="00FA65DF" w:rsidRDefault="002E2015" w:rsidP="00A85690">
      <w:pPr>
        <w:ind w:firstLine="708"/>
        <w:jc w:val="both"/>
        <w:rPr>
          <w:noProof/>
        </w:rPr>
      </w:pPr>
      <w:r w:rsidRPr="00FA65DF">
        <w:rPr>
          <w:iCs/>
        </w:rPr>
        <w:t>Выявить объективную тенденцию изменения успешности выполнения заданий разных лет по одной теме не представляется возможным по причине</w:t>
      </w:r>
      <w:r w:rsidR="00E105AE">
        <w:rPr>
          <w:iCs/>
        </w:rPr>
        <w:t>,</w:t>
      </w:r>
      <w:r w:rsidRPr="00FA65DF">
        <w:rPr>
          <w:iCs/>
        </w:rPr>
        <w:t xml:space="preserve"> названной ранее - </w:t>
      </w:r>
      <w:r w:rsidRPr="00FA65DF">
        <w:rPr>
          <w:noProof/>
        </w:rPr>
        <w:t>отсутствие более свободного доступа ко всему спектру КИМ ЕГЭ по истории не позволяет объективно определить, какие вопросы по какой тематике вызвали наибольшее затруднение у экзаменующихся.</w:t>
      </w:r>
    </w:p>
    <w:p w14:paraId="30988DF0" w14:textId="77777777" w:rsidR="002E2015" w:rsidRPr="00FA65DF" w:rsidRDefault="002E2015" w:rsidP="00A85690">
      <w:pPr>
        <w:ind w:firstLine="426"/>
        <w:jc w:val="both"/>
        <w:rPr>
          <w:iCs/>
        </w:rPr>
      </w:pPr>
      <w:r w:rsidRPr="00FA65DF">
        <w:rPr>
          <w:iCs/>
        </w:rPr>
        <w:t>Успешность выполнения задания во многом зависит от содержания, на основе которого оно конструируется, показатели успешности сформированных умений напрямую зависят от степени усвоения исторического материала, по выше названной причине любое сравнение уровня усвоения умений по годам будет некорректным.</w:t>
      </w:r>
    </w:p>
    <w:p w14:paraId="6789EB14" w14:textId="77777777" w:rsidR="00CC7762" w:rsidRPr="00FA65DF" w:rsidRDefault="00CC7762" w:rsidP="006704DD">
      <w:pPr>
        <w:jc w:val="both"/>
        <w:rPr>
          <w:rFonts w:eastAsia="Times New Roman"/>
          <w:bCs/>
          <w:i/>
          <w:iCs/>
        </w:rPr>
      </w:pPr>
    </w:p>
    <w:p w14:paraId="310C55A1" w14:textId="77777777" w:rsidR="000E718E" w:rsidRPr="00FA65DF" w:rsidRDefault="000E718E" w:rsidP="00CC7762">
      <w:pPr>
        <w:pStyle w:val="a3"/>
        <w:numPr>
          <w:ilvl w:val="0"/>
          <w:numId w:val="24"/>
        </w:numPr>
        <w:spacing w:after="0" w:line="240" w:lineRule="auto"/>
        <w:ind w:left="426" w:hanging="426"/>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Вывод</w:t>
      </w:r>
      <w:r w:rsidR="00914ADF" w:rsidRPr="00FA65DF">
        <w:rPr>
          <w:rFonts w:ascii="Times New Roman" w:eastAsia="Times New Roman" w:hAnsi="Times New Roman"/>
          <w:bCs/>
          <w:i/>
          <w:iCs/>
          <w:sz w:val="24"/>
          <w:szCs w:val="24"/>
          <w:lang w:eastAsia="ru-RU"/>
        </w:rPr>
        <w:t>ы</w:t>
      </w:r>
      <w:r w:rsidRPr="00FA65DF">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9475AC" w:rsidRPr="00FA65DF">
        <w:rPr>
          <w:rFonts w:ascii="Times New Roman" w:eastAsia="Times New Roman" w:hAnsi="Times New Roman"/>
          <w:bCs/>
          <w:i/>
          <w:iCs/>
          <w:sz w:val="24"/>
          <w:szCs w:val="24"/>
          <w:lang w:eastAsia="ru-RU"/>
        </w:rPr>
        <w:t>202</w:t>
      </w:r>
      <w:r w:rsidR="00586C20" w:rsidRPr="00FA65DF">
        <w:rPr>
          <w:rFonts w:ascii="Times New Roman" w:eastAsia="Times New Roman" w:hAnsi="Times New Roman"/>
          <w:bCs/>
          <w:i/>
          <w:iCs/>
          <w:sz w:val="24"/>
          <w:szCs w:val="24"/>
          <w:lang w:eastAsia="ru-RU"/>
        </w:rPr>
        <w:t>2</w:t>
      </w:r>
      <w:r w:rsidRPr="00FA65DF">
        <w:rPr>
          <w:rFonts w:ascii="Times New Roman" w:eastAsia="Times New Roman" w:hAnsi="Times New Roman"/>
          <w:bCs/>
          <w:i/>
          <w:iCs/>
          <w:sz w:val="24"/>
          <w:szCs w:val="24"/>
          <w:lang w:eastAsia="ru-RU"/>
        </w:rPr>
        <w:t>году</w:t>
      </w:r>
      <w:r w:rsidR="00820B53" w:rsidRPr="00FA65DF">
        <w:rPr>
          <w:rFonts w:ascii="Times New Roman" w:eastAsia="Times New Roman" w:hAnsi="Times New Roman"/>
          <w:bCs/>
          <w:i/>
          <w:iCs/>
          <w:sz w:val="24"/>
          <w:szCs w:val="24"/>
          <w:lang w:eastAsia="ru-RU"/>
        </w:rPr>
        <w:t>,</w:t>
      </w:r>
      <w:r w:rsidRPr="00FA65DF">
        <w:rPr>
          <w:rFonts w:ascii="Times New Roman" w:eastAsia="Times New Roman" w:hAnsi="Times New Roman"/>
          <w:bCs/>
          <w:i/>
          <w:iCs/>
          <w:sz w:val="24"/>
          <w:szCs w:val="24"/>
          <w:lang w:eastAsia="ru-RU"/>
        </w:rPr>
        <w:t xml:space="preserve"> относительно КИМ прошлых лет.</w:t>
      </w:r>
    </w:p>
    <w:p w14:paraId="413DC287" w14:textId="77777777" w:rsidR="006704DD" w:rsidRPr="00FA65DF" w:rsidRDefault="006704DD" w:rsidP="006704DD">
      <w:pPr>
        <w:pStyle w:val="a3"/>
        <w:spacing w:after="0" w:line="240" w:lineRule="auto"/>
        <w:ind w:left="426"/>
        <w:jc w:val="both"/>
        <w:rPr>
          <w:rFonts w:ascii="Times New Roman" w:eastAsia="Times New Roman" w:hAnsi="Times New Roman"/>
          <w:bCs/>
          <w:i/>
          <w:iCs/>
          <w:sz w:val="24"/>
          <w:szCs w:val="24"/>
          <w:lang w:eastAsia="ru-RU"/>
        </w:rPr>
      </w:pPr>
    </w:p>
    <w:p w14:paraId="795C81FE" w14:textId="77777777" w:rsidR="00BB51A0" w:rsidRPr="00FA65DF" w:rsidRDefault="006704DD" w:rsidP="00BB51A0">
      <w:pPr>
        <w:pStyle w:val="a3"/>
        <w:spacing w:after="0" w:line="240" w:lineRule="auto"/>
        <w:ind w:left="0" w:firstLine="426"/>
        <w:jc w:val="both"/>
        <w:rPr>
          <w:rFonts w:ascii="Times New Roman" w:eastAsia="Times New Roman" w:hAnsi="Times New Roman"/>
          <w:bCs/>
          <w:iCs/>
          <w:sz w:val="24"/>
          <w:szCs w:val="24"/>
          <w:lang w:eastAsia="ru-RU"/>
        </w:rPr>
      </w:pPr>
      <w:r w:rsidRPr="00FA65DF">
        <w:rPr>
          <w:rFonts w:ascii="Times New Roman" w:eastAsia="Times New Roman" w:hAnsi="Times New Roman"/>
          <w:bCs/>
          <w:iCs/>
          <w:sz w:val="24"/>
          <w:szCs w:val="24"/>
          <w:lang w:eastAsia="ru-RU"/>
        </w:rPr>
        <w:t>В 2022 г. наиболее проблемными для выпускников оказались новые зад</w:t>
      </w:r>
      <w:r w:rsidR="00BB51A0" w:rsidRPr="00FA65DF">
        <w:rPr>
          <w:rFonts w:ascii="Times New Roman" w:eastAsia="Times New Roman" w:hAnsi="Times New Roman"/>
          <w:bCs/>
          <w:iCs/>
          <w:sz w:val="24"/>
          <w:szCs w:val="24"/>
          <w:lang w:eastAsia="ru-RU"/>
        </w:rPr>
        <w:t>а</w:t>
      </w:r>
      <w:r w:rsidRPr="00FA65DF">
        <w:rPr>
          <w:rFonts w:ascii="Times New Roman" w:eastAsia="Times New Roman" w:hAnsi="Times New Roman"/>
          <w:bCs/>
          <w:iCs/>
          <w:sz w:val="24"/>
          <w:szCs w:val="24"/>
          <w:lang w:eastAsia="ru-RU"/>
        </w:rPr>
        <w:t>ния КИМ ЕГЭ – задание 17 (на установление причинно-следственных связей) и задание 19 (на аргументацию представленной точки зрения). Успешность выполнения задания 17, как было установлено в ходе наблюдения при проверке экзаменационных работ</w:t>
      </w:r>
      <w:r w:rsidR="00BB51A0" w:rsidRPr="00FA65DF">
        <w:rPr>
          <w:rFonts w:ascii="Times New Roman" w:eastAsia="Times New Roman" w:hAnsi="Times New Roman"/>
          <w:bCs/>
          <w:iCs/>
          <w:sz w:val="24"/>
          <w:szCs w:val="24"/>
          <w:lang w:eastAsia="ru-RU"/>
        </w:rPr>
        <w:t>,</w:t>
      </w:r>
      <w:r w:rsidRPr="00FA65DF">
        <w:rPr>
          <w:rFonts w:ascii="Times New Roman" w:eastAsia="Times New Roman" w:hAnsi="Times New Roman"/>
          <w:bCs/>
          <w:iCs/>
          <w:sz w:val="24"/>
          <w:szCs w:val="24"/>
          <w:lang w:eastAsia="ru-RU"/>
        </w:rPr>
        <w:t xml:space="preserve"> зависит от названного в </w:t>
      </w:r>
      <w:r w:rsidR="00BB51A0" w:rsidRPr="00FA65DF">
        <w:rPr>
          <w:rFonts w:ascii="Times New Roman" w:eastAsia="Times New Roman" w:hAnsi="Times New Roman"/>
          <w:bCs/>
          <w:iCs/>
          <w:sz w:val="24"/>
          <w:szCs w:val="24"/>
          <w:lang w:eastAsia="ru-RU"/>
        </w:rPr>
        <w:t xml:space="preserve">условии события, учащиеся легче справляются с требованиями задания, если названо крупное, хрестоматийное событие отечественной истории. Сложность выполнения задания 19 была связана с необходимостью привлечения содержания всеобщей истории, часто из курсов основной школы, которое в силу возрастных </w:t>
      </w:r>
      <w:r w:rsidR="00BB51A0" w:rsidRPr="00FA65DF">
        <w:rPr>
          <w:rFonts w:ascii="Times New Roman" w:eastAsia="Times New Roman" w:hAnsi="Times New Roman"/>
          <w:bCs/>
          <w:iCs/>
          <w:sz w:val="24"/>
          <w:szCs w:val="24"/>
          <w:lang w:eastAsia="ru-RU"/>
        </w:rPr>
        <w:lastRenderedPageBreak/>
        <w:t xml:space="preserve">особенностей могло быть не достаточно усвоено в </w:t>
      </w:r>
      <w:r w:rsidR="00A85690" w:rsidRPr="00FA65DF">
        <w:rPr>
          <w:rFonts w:ascii="Times New Roman" w:eastAsia="Times New Roman" w:hAnsi="Times New Roman"/>
          <w:bCs/>
          <w:iCs/>
          <w:sz w:val="24"/>
          <w:szCs w:val="24"/>
          <w:lang w:eastAsia="ru-RU"/>
        </w:rPr>
        <w:t>5</w:t>
      </w:r>
      <w:r w:rsidR="00BB51A0" w:rsidRPr="00FA65DF">
        <w:rPr>
          <w:rFonts w:ascii="Times New Roman" w:eastAsia="Times New Roman" w:hAnsi="Times New Roman"/>
          <w:bCs/>
          <w:iCs/>
          <w:sz w:val="24"/>
          <w:szCs w:val="24"/>
          <w:lang w:eastAsia="ru-RU"/>
        </w:rPr>
        <w:t>-8 классах и не актуализировано в старших классах в силу специфики исторического образования (линейной системы).</w:t>
      </w:r>
    </w:p>
    <w:p w14:paraId="6CF3DC04" w14:textId="77777777" w:rsidR="006704DD" w:rsidRPr="00FA65DF" w:rsidRDefault="006704DD" w:rsidP="00BB51A0">
      <w:pPr>
        <w:pStyle w:val="a3"/>
        <w:spacing w:after="0" w:line="240" w:lineRule="auto"/>
        <w:ind w:left="0" w:firstLine="426"/>
        <w:jc w:val="both"/>
        <w:rPr>
          <w:rFonts w:ascii="Times New Roman" w:eastAsia="Times New Roman" w:hAnsi="Times New Roman"/>
          <w:bCs/>
          <w:iCs/>
          <w:sz w:val="24"/>
          <w:szCs w:val="24"/>
          <w:lang w:eastAsia="ru-RU"/>
        </w:rPr>
      </w:pPr>
    </w:p>
    <w:p w14:paraId="624C7146" w14:textId="77777777" w:rsidR="007A45B1" w:rsidRPr="00FA65DF"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sidRPr="00FA65DF">
        <w:rPr>
          <w:rFonts w:ascii="Times New Roman" w:eastAsia="Times New Roman" w:hAnsi="Times New Roman"/>
          <w:bCs/>
          <w:i/>
          <w:iCs/>
          <w:sz w:val="24"/>
          <w:szCs w:val="24"/>
          <w:lang w:eastAsia="ru-RU"/>
        </w:rPr>
        <w:t xml:space="preserve"> по учебному предмету</w:t>
      </w:r>
      <w:r w:rsidRPr="00FA65DF">
        <w:rPr>
          <w:rFonts w:ascii="Times New Roman" w:eastAsia="Times New Roman" w:hAnsi="Times New Roman"/>
          <w:bCs/>
          <w:i/>
          <w:iCs/>
          <w:sz w:val="24"/>
          <w:szCs w:val="24"/>
          <w:lang w:eastAsia="ru-RU"/>
        </w:rPr>
        <w:t xml:space="preserve"> в </w:t>
      </w:r>
      <w:r w:rsidR="003D0D44" w:rsidRPr="00FA65DF">
        <w:rPr>
          <w:rFonts w:ascii="Times New Roman" w:eastAsia="Times New Roman" w:hAnsi="Times New Roman"/>
          <w:bCs/>
          <w:i/>
          <w:iCs/>
          <w:sz w:val="24"/>
          <w:szCs w:val="24"/>
          <w:lang w:eastAsia="ru-RU"/>
        </w:rPr>
        <w:t>202</w:t>
      </w:r>
      <w:r w:rsidR="00586C20" w:rsidRPr="00FA65DF">
        <w:rPr>
          <w:rFonts w:ascii="Times New Roman" w:eastAsia="Times New Roman" w:hAnsi="Times New Roman"/>
          <w:bCs/>
          <w:i/>
          <w:iCs/>
          <w:sz w:val="24"/>
          <w:szCs w:val="24"/>
          <w:lang w:eastAsia="ru-RU"/>
        </w:rPr>
        <w:t>1</w:t>
      </w:r>
      <w:r w:rsidRPr="00FA65DF">
        <w:rPr>
          <w:rFonts w:ascii="Times New Roman" w:eastAsia="Times New Roman" w:hAnsi="Times New Roman"/>
          <w:bCs/>
          <w:i/>
          <w:iCs/>
          <w:sz w:val="24"/>
          <w:szCs w:val="24"/>
          <w:lang w:eastAsia="ru-RU"/>
        </w:rPr>
        <w:t xml:space="preserve"> году.</w:t>
      </w:r>
    </w:p>
    <w:p w14:paraId="29A272F5" w14:textId="77777777" w:rsidR="00094292" w:rsidRPr="00FA65DF" w:rsidRDefault="00094292" w:rsidP="00094292">
      <w:pPr>
        <w:pStyle w:val="a3"/>
        <w:spacing w:after="0" w:line="240" w:lineRule="auto"/>
        <w:ind w:left="426"/>
        <w:jc w:val="both"/>
        <w:rPr>
          <w:rFonts w:ascii="Times New Roman" w:eastAsia="Times New Roman" w:hAnsi="Times New Roman"/>
          <w:bCs/>
          <w:i/>
          <w:iCs/>
          <w:sz w:val="24"/>
          <w:szCs w:val="24"/>
          <w:lang w:eastAsia="ru-RU"/>
        </w:rPr>
      </w:pPr>
    </w:p>
    <w:p w14:paraId="5820E364" w14:textId="77777777" w:rsidR="00334EBB" w:rsidRPr="00FA65DF" w:rsidRDefault="0087240C" w:rsidP="00A85690">
      <w:pPr>
        <w:spacing w:after="200"/>
        <w:ind w:firstLine="426"/>
        <w:contextualSpacing/>
        <w:jc w:val="both"/>
      </w:pPr>
      <w:r w:rsidRPr="00FA65DF">
        <w:rPr>
          <w:noProof/>
        </w:rPr>
        <w:t>Рекомендации по проектированию системы развития предметных и метапредметных умений на основе требований ФГОС позволил</w:t>
      </w:r>
      <w:r w:rsidR="00B10841">
        <w:rPr>
          <w:noProof/>
        </w:rPr>
        <w:t>и</w:t>
      </w:r>
      <w:r w:rsidR="00334EBB" w:rsidRPr="00FA65DF">
        <w:rPr>
          <w:noProof/>
        </w:rPr>
        <w:t>продемонстрировать участникам экзамена лучшие результаты в области владения хронологическими умениями, некоторыми умениями по работе с картой, у</w:t>
      </w:r>
      <w:r w:rsidR="00334EBB" w:rsidRPr="00FA65DF">
        <w:rPr>
          <w:noProof/>
          <w:color w:val="000000"/>
        </w:rPr>
        <w:t xml:space="preserve">мением систематизации исторической информации, представленной в различных знаковых системах, умением </w:t>
      </w:r>
      <w:r w:rsidR="00334EBB" w:rsidRPr="00FA65DF">
        <w:t>атрибуции, использования контекстной информации, извлечения информации, представленной в явном виде</w:t>
      </w:r>
      <w:r w:rsidR="00334EBB" w:rsidRPr="00FA65DF">
        <w:rPr>
          <w:noProof/>
          <w:color w:val="000000"/>
        </w:rPr>
        <w:t>, в том числе из визуальных источников, умением интерпретировать полученную из разных источников информацию.</w:t>
      </w:r>
    </w:p>
    <w:p w14:paraId="00C04AA0" w14:textId="77777777" w:rsidR="0087240C" w:rsidRPr="00FA65DF" w:rsidRDefault="00334EBB" w:rsidP="00A85690">
      <w:pPr>
        <w:ind w:firstLine="426"/>
        <w:jc w:val="both"/>
        <w:rPr>
          <w:noProof/>
        </w:rPr>
      </w:pPr>
      <w:r w:rsidRPr="00FA65DF">
        <w:rPr>
          <w:noProof/>
        </w:rPr>
        <w:t>Совершенствование путей и способов</w:t>
      </w:r>
      <w:r w:rsidR="0087240C" w:rsidRPr="00FA65DF">
        <w:rPr>
          <w:noProof/>
        </w:rPr>
        <w:t xml:space="preserve"> повторени</w:t>
      </w:r>
      <w:r w:rsidR="00F43176" w:rsidRPr="00FA65DF">
        <w:rPr>
          <w:noProof/>
        </w:rPr>
        <w:t>я курсов истории России, введение</w:t>
      </w:r>
      <w:r w:rsidR="0087240C" w:rsidRPr="00FA65DF">
        <w:rPr>
          <w:noProof/>
        </w:rPr>
        <w:t xml:space="preserve"> в урок по изуч</w:t>
      </w:r>
      <w:r w:rsidR="00F43176" w:rsidRPr="00FA65DF">
        <w:rPr>
          <w:noProof/>
        </w:rPr>
        <w:t>ению нового материала содержания</w:t>
      </w:r>
      <w:r w:rsidR="0087240C" w:rsidRPr="00FA65DF">
        <w:rPr>
          <w:noProof/>
        </w:rPr>
        <w:t xml:space="preserve"> на повторение, связанное с темой урока, раскрывающее исторические корни ра</w:t>
      </w:r>
      <w:r w:rsidR="00F43176" w:rsidRPr="00FA65DF">
        <w:rPr>
          <w:noProof/>
        </w:rPr>
        <w:t xml:space="preserve">ссматриваемых событий и явлений дало возможность выпускникам </w:t>
      </w:r>
      <w:r w:rsidR="002A4B14" w:rsidRPr="00FA65DF">
        <w:rPr>
          <w:noProof/>
        </w:rPr>
        <w:t xml:space="preserve">в разной степени </w:t>
      </w:r>
      <w:r w:rsidR="00F43176" w:rsidRPr="00FA65DF">
        <w:rPr>
          <w:noProof/>
        </w:rPr>
        <w:t>справиться с новыми заданиями КИМ ЕГЭ по истории.</w:t>
      </w:r>
    </w:p>
    <w:p w14:paraId="6BFB80B0" w14:textId="77777777" w:rsidR="0087240C" w:rsidRPr="00FA65DF" w:rsidRDefault="002A4B14" w:rsidP="00A85690">
      <w:pPr>
        <w:ind w:firstLine="426"/>
        <w:jc w:val="both"/>
        <w:rPr>
          <w:noProof/>
        </w:rPr>
      </w:pPr>
      <w:r w:rsidRPr="00FA65DF">
        <w:rPr>
          <w:noProof/>
        </w:rPr>
        <w:t>Недостаточная реализация рекомендаций по систематическому устанавлению внутрикурсовых и межкурсовых связей</w:t>
      </w:r>
      <w:r w:rsidR="0087240C" w:rsidRPr="00FA65DF">
        <w:rPr>
          <w:noProof/>
        </w:rPr>
        <w:t xml:space="preserve"> при раскрытии сюжетных линий исторического развития</w:t>
      </w:r>
      <w:r w:rsidRPr="00FA65DF">
        <w:rPr>
          <w:noProof/>
        </w:rPr>
        <w:t xml:space="preserve"> из-за дефицита учебного времени, дистанционных форм обучения истории в условиях эпидимиологических ограничений не позволила в достаточной мере справиться учащимся с рядом заданий КИМ ЕГЭ, в частности заданием 7, </w:t>
      </w:r>
      <w:r w:rsidR="00A85690" w:rsidRPr="00FA65DF">
        <w:rPr>
          <w:noProof/>
        </w:rPr>
        <w:t>т</w:t>
      </w:r>
      <w:r w:rsidRPr="00FA65DF">
        <w:rPr>
          <w:noProof/>
        </w:rPr>
        <w:t xml:space="preserve">ребующих знаний по истории культуры и заданием 19, требующим привлечения знаний </w:t>
      </w:r>
      <w:r w:rsidR="00A85690" w:rsidRPr="00FA65DF">
        <w:rPr>
          <w:noProof/>
        </w:rPr>
        <w:t>п</w:t>
      </w:r>
      <w:r w:rsidRPr="00FA65DF">
        <w:rPr>
          <w:noProof/>
        </w:rPr>
        <w:t>о всеобщей истории.</w:t>
      </w:r>
    </w:p>
    <w:p w14:paraId="2A84D25B" w14:textId="77777777" w:rsidR="0087240C" w:rsidRPr="00FA65DF" w:rsidRDefault="002A4B14" w:rsidP="00A85690">
      <w:pPr>
        <w:ind w:firstLine="426"/>
        <w:jc w:val="both"/>
        <w:rPr>
          <w:noProof/>
        </w:rPr>
      </w:pPr>
      <w:r w:rsidRPr="00FA65DF">
        <w:rPr>
          <w:noProof/>
        </w:rPr>
        <w:t xml:space="preserve">Обращение внимания учащихся на </w:t>
      </w:r>
      <w:r w:rsidR="0087240C" w:rsidRPr="00FA65DF">
        <w:rPr>
          <w:noProof/>
        </w:rPr>
        <w:t>связи между экономикой, политикой, социальными отношениями</w:t>
      </w:r>
      <w:r w:rsidR="00731E6F" w:rsidRPr="00FA65DF">
        <w:rPr>
          <w:noProof/>
        </w:rPr>
        <w:t xml:space="preserve"> и культурой позволило выпускникам справиться с заданиями на соответсвие исторического материала.</w:t>
      </w:r>
    </w:p>
    <w:p w14:paraId="4486BA29" w14:textId="77777777" w:rsidR="0087240C" w:rsidRPr="00FA65DF" w:rsidRDefault="00731E6F" w:rsidP="00A85690">
      <w:pPr>
        <w:ind w:firstLine="426"/>
        <w:jc w:val="both"/>
        <w:rPr>
          <w:noProof/>
        </w:rPr>
      </w:pPr>
      <w:r w:rsidRPr="00FA65DF">
        <w:rPr>
          <w:noProof/>
        </w:rPr>
        <w:t xml:space="preserve">Очевидно недостаточная работа по </w:t>
      </w:r>
      <w:r w:rsidR="0087240C" w:rsidRPr="00FA65DF">
        <w:rPr>
          <w:noProof/>
        </w:rPr>
        <w:t>организ</w:t>
      </w:r>
      <w:r w:rsidRPr="00FA65DF">
        <w:rPr>
          <w:noProof/>
        </w:rPr>
        <w:t>ации на уроках истории практик</w:t>
      </w:r>
      <w:r w:rsidR="0087240C" w:rsidRPr="00FA65DF">
        <w:rPr>
          <w:noProof/>
        </w:rPr>
        <w:t xml:space="preserve"> для отработки учащимися способов выявления причинно-следственных связей, включающие задания на выявление последовательности развертывания событий, взаимообусловленности событий; международных и внутренних причин событий (явлений); противоречий исторического развития; объективных и субъект</w:t>
      </w:r>
      <w:r w:rsidRPr="00FA65DF">
        <w:rPr>
          <w:noProof/>
        </w:rPr>
        <w:t>ивных причин событий и явлений не позволила выпускникам в достаточной степени справиться с требованиями задания 17.</w:t>
      </w:r>
    </w:p>
    <w:p w14:paraId="7FA08D35" w14:textId="77777777" w:rsidR="0087240C" w:rsidRPr="00FA65DF" w:rsidRDefault="0056720F" w:rsidP="00A85690">
      <w:pPr>
        <w:ind w:firstLine="426"/>
        <w:jc w:val="both"/>
        <w:rPr>
          <w:noProof/>
        </w:rPr>
      </w:pPr>
      <w:r w:rsidRPr="00FA65DF">
        <w:rPr>
          <w:noProof/>
        </w:rPr>
        <w:t>Широкое применение на уроках приемов и стратегий</w:t>
      </w:r>
      <w:r w:rsidR="0087240C" w:rsidRPr="00FA65DF">
        <w:rPr>
          <w:noProof/>
        </w:rPr>
        <w:t xml:space="preserve"> технологии развития критическог</w:t>
      </w:r>
      <w:r w:rsidRPr="00FA65DF">
        <w:rPr>
          <w:noProof/>
        </w:rPr>
        <w:t>о мышления при работе с текстом явилось одной из причин успешности выполнения выпускниками заданий по работе с пи</w:t>
      </w:r>
      <w:r w:rsidR="00A85690" w:rsidRPr="00FA65DF">
        <w:rPr>
          <w:noProof/>
        </w:rPr>
        <w:t>с</w:t>
      </w:r>
      <w:r w:rsidRPr="00FA65DF">
        <w:rPr>
          <w:noProof/>
        </w:rPr>
        <w:t>ьменными историческими источниками.</w:t>
      </w:r>
    </w:p>
    <w:p w14:paraId="4D56340C" w14:textId="77777777" w:rsidR="0087240C" w:rsidRPr="00FA65DF" w:rsidRDefault="0056720F" w:rsidP="00A85690">
      <w:pPr>
        <w:ind w:firstLine="426"/>
        <w:jc w:val="both"/>
        <w:rPr>
          <w:noProof/>
        </w:rPr>
      </w:pPr>
      <w:r w:rsidRPr="00FA65DF">
        <w:rPr>
          <w:rFonts w:eastAsia="Times New Roman"/>
        </w:rPr>
        <w:t xml:space="preserve">Требует большего внимания работа с картой на уроках истории, не всегда этому уделялось достаточное внимание, поэтому участники экзамена не смогли достаточно успешно справиться со всеми заданиями мини-теста по карте. </w:t>
      </w:r>
    </w:p>
    <w:p w14:paraId="7F178BB2" w14:textId="77777777" w:rsidR="0056720F" w:rsidRPr="00FA65DF" w:rsidRDefault="0056720F" w:rsidP="00333AB0">
      <w:pPr>
        <w:ind w:firstLine="426"/>
        <w:jc w:val="both"/>
        <w:rPr>
          <w:rFonts w:eastAsia="Times New Roman"/>
        </w:rPr>
      </w:pPr>
      <w:r w:rsidRPr="00FA65DF">
        <w:rPr>
          <w:rFonts w:eastAsia="Times New Roman"/>
        </w:rPr>
        <w:t xml:space="preserve">В текущем году учителями </w:t>
      </w:r>
      <w:r w:rsidR="0087240C" w:rsidRPr="00FA65DF">
        <w:rPr>
          <w:rFonts w:eastAsia="Times New Roman"/>
        </w:rPr>
        <w:t xml:space="preserve">больше </w:t>
      </w:r>
      <w:r w:rsidRPr="00FA65DF">
        <w:rPr>
          <w:rFonts w:eastAsia="Times New Roman"/>
        </w:rPr>
        <w:t>учебного времени уделялось</w:t>
      </w:r>
      <w:r w:rsidR="0087240C" w:rsidRPr="00FA65DF">
        <w:rPr>
          <w:rFonts w:eastAsia="Times New Roman"/>
        </w:rPr>
        <w:t xml:space="preserve"> развитию умений</w:t>
      </w:r>
      <w:r w:rsidRPr="00FA65DF">
        <w:rPr>
          <w:rFonts w:eastAsia="Times New Roman"/>
        </w:rPr>
        <w:t xml:space="preserve"> анализа визуального источника, отрабатывались различных компетенции по работе с такого рода источниками, в результате выпускники смогли справить с новым заданием КИМ ЕГЭ – заданием 14. </w:t>
      </w:r>
    </w:p>
    <w:p w14:paraId="4557159D" w14:textId="77777777" w:rsidR="0087240C" w:rsidRPr="00FA65DF" w:rsidRDefault="0087240C" w:rsidP="00333AB0">
      <w:pPr>
        <w:ind w:firstLine="426"/>
        <w:jc w:val="both"/>
        <w:rPr>
          <w:noProof/>
          <w:color w:val="000000"/>
        </w:rPr>
      </w:pPr>
      <w:r w:rsidRPr="00FA65DF">
        <w:rPr>
          <w:noProof/>
          <w:color w:val="000000"/>
        </w:rPr>
        <w:t>У</w:t>
      </w:r>
      <w:r w:rsidR="0056720F" w:rsidRPr="00FA65DF">
        <w:rPr>
          <w:noProof/>
          <w:color w:val="000000"/>
        </w:rPr>
        <w:t>чителя</w:t>
      </w:r>
      <w:r w:rsidRPr="00FA65DF">
        <w:rPr>
          <w:noProof/>
          <w:color w:val="000000"/>
        </w:rPr>
        <w:t xml:space="preserve"> истории </w:t>
      </w:r>
      <w:r w:rsidR="0056720F" w:rsidRPr="00FA65DF">
        <w:rPr>
          <w:noProof/>
          <w:color w:val="000000"/>
        </w:rPr>
        <w:t>активно участвовали</w:t>
      </w:r>
      <w:r w:rsidRPr="00FA65DF">
        <w:rPr>
          <w:noProof/>
          <w:color w:val="000000"/>
        </w:rPr>
        <w:t xml:space="preserve"> в вебинарах и мастер-классах, организуемых руководителями и старшими экспертами ПК по истории на базе Санкт-Петербургского центра оценки качества образован</w:t>
      </w:r>
      <w:r w:rsidR="0056720F" w:rsidRPr="00FA65DF">
        <w:rPr>
          <w:noProof/>
          <w:color w:val="000000"/>
        </w:rPr>
        <w:t>ия и информационных технологий, в результате подавляющее большинство участников экзамена были хорошо проинформированы о новых требованиях КИМ ЕГЭ по истории.</w:t>
      </w:r>
    </w:p>
    <w:p w14:paraId="38E4FBE1" w14:textId="77777777" w:rsidR="00D80C07" w:rsidRPr="00FA65DF" w:rsidRDefault="00D80C07" w:rsidP="00333AB0">
      <w:pPr>
        <w:ind w:firstLine="426"/>
        <w:jc w:val="both"/>
        <w:rPr>
          <w:noProof/>
          <w:color w:val="000000"/>
        </w:rPr>
      </w:pPr>
      <w:r w:rsidRPr="00FA65DF">
        <w:rPr>
          <w:noProof/>
          <w:color w:val="000000"/>
        </w:rPr>
        <w:lastRenderedPageBreak/>
        <w:t xml:space="preserve">Важно заметить, что многие рекомендации для системы образования Санкт-Петербурга, </w:t>
      </w:r>
      <w:r w:rsidRPr="00FA65DF">
        <w:rPr>
          <w:rFonts w:eastAsia="Times New Roman"/>
          <w:bCs/>
          <w:iCs/>
        </w:rPr>
        <w:t>включенные в статистико-аналитический отчет результатов ЕГЭ по учебному предмету в 2021 году, были ориентированы на старую модель КИМ ЕГЭ, поскольку были подготовлены согласно обязательным срокам до появления новой модели КИМ.</w:t>
      </w:r>
    </w:p>
    <w:p w14:paraId="439FCA65" w14:textId="77777777" w:rsidR="0056720F" w:rsidRPr="00FA65DF" w:rsidRDefault="0056720F" w:rsidP="0056720F">
      <w:pPr>
        <w:jc w:val="both"/>
        <w:rPr>
          <w:noProof/>
          <w:color w:val="000000"/>
        </w:rPr>
      </w:pPr>
    </w:p>
    <w:p w14:paraId="64244E7E" w14:textId="77777777" w:rsidR="006C57EC" w:rsidRPr="00FA65DF" w:rsidRDefault="007825A6" w:rsidP="0056720F">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FA65DF">
        <w:rPr>
          <w:rFonts w:ascii="Times New Roman" w:eastAsia="Times New Roman" w:hAnsi="Times New Roman"/>
          <w:bCs/>
          <w:i/>
          <w:iCs/>
          <w:sz w:val="24"/>
          <w:szCs w:val="24"/>
          <w:lang w:eastAsia="ru-RU"/>
        </w:rPr>
        <w:t xml:space="preserve">Выводы </w:t>
      </w:r>
      <w:r w:rsidR="007A45B1" w:rsidRPr="00FA65DF">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sidRPr="00FA65DF">
        <w:rPr>
          <w:rFonts w:ascii="Times New Roman" w:eastAsia="Times New Roman" w:hAnsi="Times New Roman"/>
          <w:bCs/>
          <w:i/>
          <w:iCs/>
          <w:sz w:val="24"/>
          <w:szCs w:val="24"/>
          <w:lang w:eastAsia="ru-RU"/>
        </w:rPr>
        <w:t>202</w:t>
      </w:r>
      <w:r w:rsidR="00586C20" w:rsidRPr="00FA65DF">
        <w:rPr>
          <w:rFonts w:ascii="Times New Roman" w:eastAsia="Times New Roman" w:hAnsi="Times New Roman"/>
          <w:bCs/>
          <w:i/>
          <w:iCs/>
          <w:sz w:val="24"/>
          <w:szCs w:val="24"/>
          <w:lang w:eastAsia="ru-RU"/>
        </w:rPr>
        <w:t>1</w:t>
      </w:r>
      <w:r w:rsidR="007A45B1" w:rsidRPr="00FA65DF">
        <w:rPr>
          <w:rFonts w:ascii="Times New Roman" w:eastAsia="Times New Roman" w:hAnsi="Times New Roman"/>
          <w:bCs/>
          <w:i/>
          <w:iCs/>
          <w:sz w:val="24"/>
          <w:szCs w:val="24"/>
          <w:lang w:eastAsia="ru-RU"/>
        </w:rPr>
        <w:t xml:space="preserve"> году</w:t>
      </w:r>
    </w:p>
    <w:p w14:paraId="5FE434C1" w14:textId="77777777" w:rsidR="00026CAE" w:rsidRPr="00FA65DF" w:rsidRDefault="00026CAE" w:rsidP="00026CAE">
      <w:pPr>
        <w:pStyle w:val="a3"/>
        <w:spacing w:after="0" w:line="240" w:lineRule="auto"/>
        <w:ind w:left="426"/>
        <w:jc w:val="both"/>
        <w:rPr>
          <w:rFonts w:ascii="Times New Roman" w:eastAsia="Times New Roman" w:hAnsi="Times New Roman"/>
          <w:bCs/>
          <w:i/>
          <w:iCs/>
          <w:sz w:val="24"/>
          <w:szCs w:val="24"/>
          <w:lang w:eastAsia="ru-RU"/>
        </w:rPr>
      </w:pPr>
    </w:p>
    <w:p w14:paraId="50C8A90D" w14:textId="77777777" w:rsidR="00026CAE" w:rsidRPr="00FA65DF" w:rsidRDefault="00026CAE" w:rsidP="006C5900">
      <w:pPr>
        <w:ind w:firstLine="426"/>
        <w:jc w:val="both"/>
        <w:rPr>
          <w:bCs/>
        </w:rPr>
      </w:pPr>
      <w:r w:rsidRPr="00FA65DF">
        <w:rPr>
          <w:bCs/>
        </w:rPr>
        <w:t xml:space="preserve">Вебинары, семинары для учителей выпускных классов, курсы для экспертов ЕГЭ по истории, проводимые руководителями ПК, позволили создать ориентационную основу для подготовки учащихся к выполнению новой модели заданий КИМ 2022 года, способствовали более широкому применению методик развития специальных (предметных) и метапредметных умений. </w:t>
      </w:r>
    </w:p>
    <w:p w14:paraId="3D0A48DD" w14:textId="77777777" w:rsidR="00026CAE" w:rsidRPr="00FA65DF" w:rsidRDefault="00026CAE" w:rsidP="006C5900">
      <w:pPr>
        <w:ind w:firstLine="426"/>
        <w:jc w:val="both"/>
        <w:rPr>
          <w:bCs/>
        </w:rPr>
      </w:pPr>
      <w:r w:rsidRPr="00FA65DF">
        <w:rPr>
          <w:bCs/>
        </w:rPr>
        <w:t>Вебинары, очные консультации для учащихся, проводимые руководителями ПК, позволили выпускникам в той или иной степени справиться с вызовами принципиально новых заданий КИМ ЕГЭ (задания 14, 16 – 19).</w:t>
      </w:r>
    </w:p>
    <w:p w14:paraId="4E9A2AC3" w14:textId="77777777" w:rsidR="00026CAE" w:rsidRPr="00FA65DF" w:rsidRDefault="00026CAE" w:rsidP="00026CAE">
      <w:pPr>
        <w:jc w:val="both"/>
        <w:rPr>
          <w:rFonts w:eastAsia="Times New Roman"/>
          <w:bCs/>
          <w:i/>
          <w:iCs/>
        </w:rPr>
      </w:pPr>
    </w:p>
    <w:p w14:paraId="0B676AF0" w14:textId="77777777" w:rsidR="00D80C07" w:rsidRPr="00FA65DF" w:rsidRDefault="008919F3" w:rsidP="00D80C07">
      <w:pPr>
        <w:pStyle w:val="a3"/>
        <w:numPr>
          <w:ilvl w:val="0"/>
          <w:numId w:val="3"/>
        </w:numPr>
        <w:spacing w:after="0" w:line="240" w:lineRule="auto"/>
        <w:ind w:left="426" w:hanging="425"/>
        <w:jc w:val="both"/>
      </w:pPr>
      <w:r w:rsidRPr="00FA65DF">
        <w:rPr>
          <w:rFonts w:ascii="Times New Roman" w:eastAsia="Times New Roman" w:hAnsi="Times New Roman"/>
          <w:bCs/>
          <w:i/>
          <w:iCs/>
          <w:sz w:val="24"/>
          <w:szCs w:val="24"/>
          <w:lang w:eastAsia="ru-RU"/>
        </w:rPr>
        <w:t>Прочие выводы</w:t>
      </w:r>
    </w:p>
    <w:p w14:paraId="197E227A" w14:textId="77777777" w:rsidR="00D80C07" w:rsidRPr="00FA65DF" w:rsidRDefault="00D80C07" w:rsidP="006C5900">
      <w:pPr>
        <w:ind w:firstLine="426"/>
        <w:jc w:val="both"/>
      </w:pPr>
      <w:r w:rsidRPr="00FA65DF">
        <w:t>Опыт проверки задания 18  показывает необходимость у</w:t>
      </w:r>
      <w:r w:rsidR="006E53FB" w:rsidRPr="00FA65DF">
        <w:t>каз</w:t>
      </w:r>
      <w:r w:rsidR="002D569F" w:rsidRPr="00FA65DF">
        <w:t>ания в его требованиях структуры</w:t>
      </w:r>
      <w:r w:rsidRPr="00FA65DF">
        <w:t xml:space="preserve"> ответа, когда определение понятия должно быть четко отделено от приводимого исторического факта, его конкретизирующего, чтобы избежать спекуляций</w:t>
      </w:r>
      <w:r w:rsidR="002D569F" w:rsidRPr="00FA65DF">
        <w:t xml:space="preserve"> со стороны выпускников, выражающих свое несогласие с выставленными баллами.</w:t>
      </w:r>
    </w:p>
    <w:p w14:paraId="16FD5905" w14:textId="77777777" w:rsidR="008531A6" w:rsidRPr="00FA65DF" w:rsidRDefault="00D80C07" w:rsidP="006C5900">
      <w:pPr>
        <w:ind w:firstLine="426"/>
        <w:jc w:val="both"/>
      </w:pPr>
      <w:r w:rsidRPr="00FA65DF">
        <w:t>Критерии оценивания задания 19 нуждаю</w:t>
      </w:r>
      <w:r w:rsidR="00CF7903" w:rsidRPr="00FA65DF">
        <w:t xml:space="preserve">тся в дальнейшей конкретизации. Во-первых, следует определить глубину ответа, например, какое количество фактов требуется для формулирования полноценного аргумента. Сборники для подготовки к ЕГЭ, критерии ФИПИ для экспертов предлагают </w:t>
      </w:r>
      <w:r w:rsidR="002D569F" w:rsidRPr="00FA65DF">
        <w:t>модели наиболее развернутых ответов</w:t>
      </w:r>
      <w:r w:rsidR="00CF7903" w:rsidRPr="00FA65DF">
        <w:t xml:space="preserve"> по каждой позиции задания, в некоторых случаях такие модели ответов представляют собой фрагменты мини-сочинений, включающие указание на</w:t>
      </w:r>
      <w:r w:rsidR="002D569F" w:rsidRPr="00FA65DF">
        <w:t xml:space="preserve"> несколько причинно-следственных связей</w:t>
      </w:r>
      <w:r w:rsidR="00CF7903" w:rsidRPr="00FA65DF">
        <w:t>. Однако практика проверки экзаменационных работ свидетельствует, что на одно и то</w:t>
      </w:r>
      <w:r w:rsidR="000C1D37">
        <w:t xml:space="preserve"> </w:t>
      </w:r>
      <w:r w:rsidR="00CF7903" w:rsidRPr="00FA65DF">
        <w:t>же задание м</w:t>
      </w:r>
      <w:r w:rsidR="002D569F" w:rsidRPr="00FA65DF">
        <w:t>о</w:t>
      </w:r>
      <w:r w:rsidR="00CC23E8">
        <w:t>гу</w:t>
      </w:r>
      <w:r w:rsidR="002D569F" w:rsidRPr="00FA65DF">
        <w:t>т быть представлен</w:t>
      </w:r>
      <w:r w:rsidR="000C1D37">
        <w:t>ы</w:t>
      </w:r>
      <w:r w:rsidR="002D569F" w:rsidRPr="00FA65DF">
        <w:t xml:space="preserve"> корректные</w:t>
      </w:r>
      <w:r w:rsidR="00CF7903" w:rsidRPr="00FA65DF">
        <w:t xml:space="preserve"> ответ</w:t>
      </w:r>
      <w:r w:rsidR="002D569F" w:rsidRPr="00FA65DF">
        <w:t>ы</w:t>
      </w:r>
      <w:r w:rsidR="00CC23E8">
        <w:t>,</w:t>
      </w:r>
      <w:r w:rsidR="004D2245" w:rsidRPr="00FA65DF">
        <w:t xml:space="preserve"> разные по глубине</w:t>
      </w:r>
      <w:r w:rsidR="00CF7903" w:rsidRPr="00FA65DF">
        <w:t xml:space="preserve"> раскрытия фактического материла, в этом случае можно говорить о слабой дифференцирующей роли данного задания. Во-вторых, </w:t>
      </w:r>
      <w:r w:rsidR="00E233B6" w:rsidRPr="00FA65DF">
        <w:t>было бы справедливым, если каждый полноценный аргумент, приведенный по истории России и Всеобщей истории</w:t>
      </w:r>
      <w:r w:rsidR="000C1D37">
        <w:t>,</w:t>
      </w:r>
      <w:r w:rsidR="00E233B6" w:rsidRPr="00FA65DF">
        <w:t xml:space="preserve"> оцен</w:t>
      </w:r>
      <w:r w:rsidR="004D2245" w:rsidRPr="00FA65DF">
        <w:t xml:space="preserve">ивался бы в 2 балла, а факты, </w:t>
      </w:r>
      <w:r w:rsidR="00E233B6" w:rsidRPr="00FA65DF">
        <w:t>возможность использования которых для аргументации</w:t>
      </w:r>
      <w:r w:rsidR="004438AD" w:rsidRPr="00FA65DF">
        <w:t xml:space="preserve"> очевидна</w:t>
      </w:r>
      <w:r w:rsidR="00BE04CB" w:rsidRPr="00FA65DF">
        <w:t>, оценивались бы в 1 балл</w:t>
      </w:r>
      <w:r w:rsidR="004D2245" w:rsidRPr="00FA65DF">
        <w:t>.</w:t>
      </w:r>
      <w:r w:rsidR="00BA108C" w:rsidRPr="00FA65DF">
        <w:br w:type="page"/>
      </w:r>
    </w:p>
    <w:p w14:paraId="104CDF39" w14:textId="77777777" w:rsidR="005060D9" w:rsidRPr="00FA65DF" w:rsidRDefault="00ED57AE" w:rsidP="00FC6BBF">
      <w:pPr>
        <w:pStyle w:val="2"/>
        <w:jc w:val="center"/>
        <w:rPr>
          <w:rFonts w:ascii="Times New Roman" w:hAnsi="Times New Roman"/>
          <w:smallCaps/>
          <w:sz w:val="28"/>
          <w:szCs w:val="28"/>
        </w:rPr>
      </w:pPr>
      <w:r w:rsidRPr="00FA65DF">
        <w:rPr>
          <w:rFonts w:ascii="Times New Roman" w:hAnsi="Times New Roman"/>
          <w:b/>
          <w:bCs/>
          <w:color w:val="auto"/>
          <w:sz w:val="28"/>
          <w:szCs w:val="28"/>
        </w:rPr>
        <w:lastRenderedPageBreak/>
        <w:t xml:space="preserve">Раздел </w:t>
      </w:r>
      <w:r w:rsidR="008C6AA2" w:rsidRPr="00FA65DF">
        <w:rPr>
          <w:rFonts w:ascii="Times New Roman" w:hAnsi="Times New Roman"/>
          <w:b/>
          <w:bCs/>
          <w:color w:val="auto"/>
          <w:sz w:val="28"/>
          <w:szCs w:val="28"/>
        </w:rPr>
        <w:t>4</w:t>
      </w:r>
      <w:r w:rsidR="005060D9" w:rsidRPr="00FA65DF">
        <w:rPr>
          <w:rFonts w:ascii="Times New Roman" w:hAnsi="Times New Roman"/>
          <w:b/>
          <w:bCs/>
          <w:color w:val="auto"/>
          <w:sz w:val="28"/>
          <w:szCs w:val="28"/>
        </w:rPr>
        <w:t>. РЕКОМЕНДАЦИИ</w:t>
      </w:r>
      <w:r w:rsidR="00C60809" w:rsidRPr="00FA65DF">
        <w:rPr>
          <w:rFonts w:ascii="Times New Roman" w:hAnsi="Times New Roman"/>
          <w:b/>
          <w:bCs/>
          <w:color w:val="auto"/>
          <w:sz w:val="28"/>
          <w:szCs w:val="28"/>
        </w:rPr>
        <w:t>ДЛЯ СИСТЕМЫ ОБРАЗОВАНИЯ СУБЪЕКТА РОССИЙСКОЙ ФЕДЕРАЦИИ</w:t>
      </w:r>
    </w:p>
    <w:p w14:paraId="701C4F57" w14:textId="77777777" w:rsidR="008531A6" w:rsidRPr="00FA65DF" w:rsidRDefault="008531A6" w:rsidP="00D5090A">
      <w:pPr>
        <w:ind w:left="-426"/>
        <w:jc w:val="both"/>
      </w:pPr>
    </w:p>
    <w:p w14:paraId="091CC14F" w14:textId="77777777" w:rsidR="0069747A" w:rsidRPr="00FA65DF"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2F309B30" w14:textId="77777777" w:rsidR="009B4508" w:rsidRPr="00FA65DF" w:rsidRDefault="009B4508" w:rsidP="00BC108D">
      <w:pPr>
        <w:pStyle w:val="3"/>
        <w:numPr>
          <w:ilvl w:val="1"/>
          <w:numId w:val="7"/>
        </w:numPr>
        <w:tabs>
          <w:tab w:val="left" w:pos="567"/>
        </w:tabs>
        <w:ind w:left="284"/>
        <w:rPr>
          <w:rFonts w:ascii="Times New Roman" w:hAnsi="Times New Roman"/>
        </w:rPr>
      </w:pPr>
      <w:r w:rsidRPr="00FA65DF">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76BE4FB5" w14:textId="77777777" w:rsidR="009B4508" w:rsidRPr="00FA65DF" w:rsidRDefault="009B4508" w:rsidP="00BC108D">
      <w:pPr>
        <w:pStyle w:val="3"/>
        <w:numPr>
          <w:ilvl w:val="2"/>
          <w:numId w:val="7"/>
        </w:numPr>
        <w:rPr>
          <w:rFonts w:ascii="Times New Roman" w:hAnsi="Times New Roman"/>
          <w:b w:val="0"/>
          <w:bCs w:val="0"/>
        </w:rPr>
      </w:pPr>
      <w:r w:rsidRPr="00FA65DF">
        <w:rPr>
          <w:rFonts w:ascii="Times New Roman" w:hAnsi="Times New Roman"/>
          <w:b w:val="0"/>
          <w:bCs w:val="0"/>
        </w:rPr>
        <w:t>…по совершенствованию преподавания учебного предмета всем обучающимся</w:t>
      </w:r>
    </w:p>
    <w:p w14:paraId="7E04D9B2" w14:textId="77777777" w:rsidR="00BE04CB" w:rsidRPr="00FA65DF" w:rsidRDefault="00BE04CB" w:rsidP="00BE04CB"/>
    <w:p w14:paraId="1B20871D" w14:textId="77777777" w:rsidR="006644D7" w:rsidRPr="00FA65DF" w:rsidRDefault="006644D7" w:rsidP="006644D7">
      <w:pPr>
        <w:numPr>
          <w:ilvl w:val="0"/>
          <w:numId w:val="16"/>
        </w:numPr>
        <w:jc w:val="both"/>
        <w:rPr>
          <w:noProof/>
        </w:rPr>
      </w:pPr>
      <w:r w:rsidRPr="00FA65DF">
        <w:rPr>
          <w:noProof/>
        </w:rPr>
        <w:t>При разработке тематического планирования уроков обязательно проектировать систему развития предметных и метапредметных ум</w:t>
      </w:r>
      <w:r w:rsidR="004C67C4" w:rsidRPr="00FA65DF">
        <w:rPr>
          <w:noProof/>
        </w:rPr>
        <w:t xml:space="preserve">ений на основе требований ФГОС, особо обращая внимание на </w:t>
      </w:r>
      <w:r w:rsidR="00097A19" w:rsidRPr="00FA65DF">
        <w:rPr>
          <w:noProof/>
        </w:rPr>
        <w:t>потенциал курсов</w:t>
      </w:r>
      <w:r w:rsidR="004C67C4" w:rsidRPr="00FA65DF">
        <w:rPr>
          <w:noProof/>
        </w:rPr>
        <w:t xml:space="preserve"> всеобщей истории</w:t>
      </w:r>
      <w:r w:rsidRPr="00FA65DF">
        <w:rPr>
          <w:noProof/>
        </w:rPr>
        <w:t xml:space="preserve">. </w:t>
      </w:r>
    </w:p>
    <w:p w14:paraId="49EC2A58" w14:textId="77777777" w:rsidR="00BE04CB" w:rsidRPr="00FA65DF" w:rsidRDefault="0024721D" w:rsidP="00BE04CB">
      <w:pPr>
        <w:numPr>
          <w:ilvl w:val="0"/>
          <w:numId w:val="16"/>
        </w:numPr>
        <w:jc w:val="both"/>
        <w:rPr>
          <w:noProof/>
        </w:rPr>
      </w:pPr>
      <w:r w:rsidRPr="00FA65DF">
        <w:rPr>
          <w:noProof/>
        </w:rPr>
        <w:t>Использовать различные</w:t>
      </w:r>
      <w:r w:rsidR="00BE04CB" w:rsidRPr="00FA65DF">
        <w:rPr>
          <w:noProof/>
        </w:rPr>
        <w:t xml:space="preserve"> сп</w:t>
      </w:r>
      <w:r w:rsidRPr="00FA65DF">
        <w:rPr>
          <w:noProof/>
        </w:rPr>
        <w:t>особы</w:t>
      </w:r>
      <w:r w:rsidR="006644D7" w:rsidRPr="00FA65DF">
        <w:rPr>
          <w:noProof/>
        </w:rPr>
        <w:t xml:space="preserve"> повторения курсов </w:t>
      </w:r>
      <w:r w:rsidR="00BE04CB" w:rsidRPr="00FA65DF">
        <w:rPr>
          <w:noProof/>
        </w:rPr>
        <w:t>всеобщей истории</w:t>
      </w:r>
      <w:r w:rsidR="006644D7" w:rsidRPr="00FA65DF">
        <w:rPr>
          <w:noProof/>
        </w:rPr>
        <w:t>, вводить в урок по изучению нового материала содержание на повторение, связанное с темой урока, раскрывающее исторические корни рассматриваемых событий и явлений.</w:t>
      </w:r>
    </w:p>
    <w:p w14:paraId="04213E66" w14:textId="77777777" w:rsidR="006644D7" w:rsidRPr="00FA65DF" w:rsidRDefault="006644D7" w:rsidP="00BE04CB">
      <w:pPr>
        <w:numPr>
          <w:ilvl w:val="0"/>
          <w:numId w:val="16"/>
        </w:numPr>
        <w:jc w:val="both"/>
        <w:rPr>
          <w:noProof/>
        </w:rPr>
      </w:pPr>
      <w:r w:rsidRPr="00FA65DF">
        <w:rPr>
          <w:noProof/>
        </w:rPr>
        <w:t>Систематически устанавливать внутрикурсовые и межкурсовые связи при раскрытии сюжетных линий исторического развития,</w:t>
      </w:r>
      <w:r w:rsidR="006C5900" w:rsidRPr="00FA65DF">
        <w:t xml:space="preserve">сопоставлять сходные события, </w:t>
      </w:r>
      <w:r w:rsidR="00BE04CB" w:rsidRPr="00FA65DF">
        <w:t>явления и процессы истории России и всеобщей истории</w:t>
      </w:r>
      <w:r w:rsidR="008D6560" w:rsidRPr="00FA65DF">
        <w:t>;</w:t>
      </w:r>
    </w:p>
    <w:p w14:paraId="0A638D06" w14:textId="77777777" w:rsidR="008D6560" w:rsidRPr="00FA65DF" w:rsidRDefault="008D6560" w:rsidP="00BE04CB">
      <w:pPr>
        <w:numPr>
          <w:ilvl w:val="0"/>
          <w:numId w:val="16"/>
        </w:numPr>
        <w:jc w:val="both"/>
        <w:rPr>
          <w:noProof/>
        </w:rPr>
      </w:pPr>
      <w:r w:rsidRPr="00FA65DF">
        <w:t xml:space="preserve">В ходе </w:t>
      </w:r>
      <w:r w:rsidR="0024721D" w:rsidRPr="00FA65DF">
        <w:t xml:space="preserve">формирования и </w:t>
      </w:r>
      <w:r w:rsidRPr="00FA65DF">
        <w:t>развития умения ученического анализа закладывать алгоритм «причины – сущность – последствия»;</w:t>
      </w:r>
    </w:p>
    <w:p w14:paraId="2825DAF9" w14:textId="77777777" w:rsidR="008D6560" w:rsidRPr="00FA65DF" w:rsidRDefault="008D6560" w:rsidP="00BE04CB">
      <w:pPr>
        <w:numPr>
          <w:ilvl w:val="0"/>
          <w:numId w:val="16"/>
        </w:numPr>
        <w:jc w:val="both"/>
        <w:rPr>
          <w:noProof/>
        </w:rPr>
      </w:pPr>
      <w:r w:rsidRPr="00FA65DF">
        <w:t>Ориентировать учащихся на определ</w:t>
      </w:r>
      <w:r w:rsidR="00097A19" w:rsidRPr="00FA65DF">
        <w:t>ение причин исторических событий</w:t>
      </w:r>
      <w:r w:rsidRPr="00FA65DF">
        <w:t xml:space="preserve"> (явлений) на основе установления взаимообусловленности исторических фактов, протекающих в хронологической последовательности, в одной из сфер общественной жизни.</w:t>
      </w:r>
    </w:p>
    <w:p w14:paraId="4F4E5A59" w14:textId="77777777" w:rsidR="008D6560" w:rsidRPr="00FA65DF" w:rsidRDefault="00804653" w:rsidP="00BE04CB">
      <w:pPr>
        <w:numPr>
          <w:ilvl w:val="0"/>
          <w:numId w:val="16"/>
        </w:numPr>
        <w:jc w:val="both"/>
        <w:rPr>
          <w:noProof/>
        </w:rPr>
      </w:pPr>
      <w:r w:rsidRPr="00FA65DF">
        <w:t>Обращать внимание учащихся на выявление последствий исторических событий посредством определения их пространственного (всемирного, регионального, национального) и временного масштабов. Формировать умения устанавливать следствия исторических событий (явлений) в одной (вертикальные связи) или нескольких (горизонтальные связи) сферах жизни общества, через выделение противоречий исторического развития.</w:t>
      </w:r>
    </w:p>
    <w:p w14:paraId="0BECE4A6" w14:textId="77777777" w:rsidR="00804653" w:rsidRPr="00FA65DF" w:rsidRDefault="00804653" w:rsidP="00BE04CB">
      <w:pPr>
        <w:numPr>
          <w:ilvl w:val="0"/>
          <w:numId w:val="16"/>
        </w:numPr>
        <w:jc w:val="both"/>
        <w:rPr>
          <w:noProof/>
        </w:rPr>
      </w:pPr>
      <w:r w:rsidRPr="00FA65DF">
        <w:t>Вводить в структуру учебных знаний по истории сведения о способах аналитической деятельности (общие положения о структуре и значении исторического анализа)</w:t>
      </w:r>
      <w:r w:rsidR="00D07A11" w:rsidRPr="00FA65DF">
        <w:t>. Шире использовать потенциал</w:t>
      </w:r>
      <w:r w:rsidRPr="00FA65DF">
        <w:t xml:space="preserve"> памяток рациональных способов познавательной деятельности.</w:t>
      </w:r>
    </w:p>
    <w:p w14:paraId="1A0C5F64" w14:textId="77777777" w:rsidR="00D07A11" w:rsidRPr="00FA65DF" w:rsidRDefault="00D07A11" w:rsidP="00BE04CB">
      <w:pPr>
        <w:numPr>
          <w:ilvl w:val="0"/>
          <w:numId w:val="16"/>
        </w:numPr>
        <w:jc w:val="both"/>
        <w:rPr>
          <w:noProof/>
        </w:rPr>
      </w:pPr>
      <w:r w:rsidRPr="00FA65DF">
        <w:t>Закладывать в тематическое планирование опорные уроки - развития, когда историческое содержание урока позволяет наиболее убедительно продемонстрировать учащимся образец выполнения действия и подвести их к пониманию рациональных способов аналитической деятельности.</w:t>
      </w:r>
    </w:p>
    <w:p w14:paraId="67B443CF" w14:textId="77777777" w:rsidR="00D07A11" w:rsidRPr="00FA65DF" w:rsidRDefault="00D07A11" w:rsidP="00BE04CB">
      <w:pPr>
        <w:numPr>
          <w:ilvl w:val="0"/>
          <w:numId w:val="16"/>
        </w:numPr>
        <w:jc w:val="both"/>
        <w:rPr>
          <w:noProof/>
        </w:rPr>
      </w:pPr>
      <w:r w:rsidRPr="00FA65DF">
        <w:t>Систематически вводить в уроки развивающие модули (модуль диагностики сформированности аналитических умений; модуль создания мотивационной основы деятельности; модуль создания ориентационной основы деятельности; модуль закрепления умений).</w:t>
      </w:r>
    </w:p>
    <w:p w14:paraId="099A5D28" w14:textId="77777777" w:rsidR="006644D7" w:rsidRPr="00FA65DF" w:rsidRDefault="006644D7" w:rsidP="006644D7">
      <w:pPr>
        <w:numPr>
          <w:ilvl w:val="0"/>
          <w:numId w:val="16"/>
        </w:numPr>
        <w:jc w:val="both"/>
        <w:rPr>
          <w:noProof/>
        </w:rPr>
      </w:pPr>
      <w:r w:rsidRPr="00FA65DF">
        <w:rPr>
          <w:rFonts w:eastAsia="Times New Roman"/>
        </w:rPr>
        <w:t xml:space="preserve">Необходимо больше учебного времени уделять развитию умений работы с картой. </w:t>
      </w:r>
      <w:r w:rsidRPr="00FA65DF">
        <w:rPr>
          <w:noProof/>
        </w:rPr>
        <w:t>Показывать в процессе объяснения и на примере заданий потенциал исторических карт не только в плане иллюстрации исторических событий, но и как основного средства получения информации.</w:t>
      </w:r>
    </w:p>
    <w:p w14:paraId="01F46BCD" w14:textId="77777777" w:rsidR="006644D7" w:rsidRPr="00FA65DF" w:rsidRDefault="006644D7" w:rsidP="006644D7">
      <w:pPr>
        <w:widowControl w:val="0"/>
        <w:numPr>
          <w:ilvl w:val="0"/>
          <w:numId w:val="16"/>
        </w:numPr>
        <w:autoSpaceDE w:val="0"/>
        <w:autoSpaceDN w:val="0"/>
        <w:adjustRightInd w:val="0"/>
        <w:spacing w:after="240"/>
        <w:contextualSpacing/>
        <w:jc w:val="both"/>
        <w:rPr>
          <w:rFonts w:ascii="Times" w:hAnsi="Times" w:cs="Times"/>
          <w:noProof/>
        </w:rPr>
      </w:pPr>
      <w:r w:rsidRPr="00FA65DF">
        <w:rPr>
          <w:noProof/>
        </w:rPr>
        <w:t xml:space="preserve">Учителям истории выпускных классов активно участвовать в вебинарах и мастер-классах, организуемых руководителями и старшими экспертами ПК по истории на базе Санкт-Петербургского центра оценки качества образования и информационных технологий. </w:t>
      </w:r>
    </w:p>
    <w:p w14:paraId="18D847A7" w14:textId="77777777" w:rsidR="006644D7" w:rsidRPr="00FA65DF" w:rsidRDefault="006644D7" w:rsidP="006644D7">
      <w:pPr>
        <w:widowControl w:val="0"/>
        <w:numPr>
          <w:ilvl w:val="0"/>
          <w:numId w:val="16"/>
        </w:numPr>
        <w:autoSpaceDE w:val="0"/>
        <w:autoSpaceDN w:val="0"/>
        <w:adjustRightInd w:val="0"/>
        <w:spacing w:after="240"/>
        <w:contextualSpacing/>
        <w:jc w:val="both"/>
        <w:rPr>
          <w:rFonts w:ascii="Times" w:hAnsi="Times" w:cs="Times"/>
          <w:noProof/>
        </w:rPr>
      </w:pPr>
      <w:r w:rsidRPr="00FA65DF">
        <w:rPr>
          <w:noProof/>
        </w:rPr>
        <w:t>Транслировать опыт лучших практик учителей ОО, показывающих устойчиво высокие результаты ЕГЭ на базе районных информационно-методических центров Санкт-</w:t>
      </w:r>
      <w:r w:rsidRPr="00FA65DF">
        <w:rPr>
          <w:noProof/>
        </w:rPr>
        <w:lastRenderedPageBreak/>
        <w:t>Петербурга</w:t>
      </w:r>
      <w:r w:rsidR="004C67C4" w:rsidRPr="00FA65DF">
        <w:rPr>
          <w:noProof/>
        </w:rPr>
        <w:t>.</w:t>
      </w:r>
    </w:p>
    <w:p w14:paraId="3C41A3A4" w14:textId="77777777" w:rsidR="009B4508" w:rsidRPr="00FA65DF" w:rsidRDefault="009B4508" w:rsidP="00B86ACD">
      <w:pPr>
        <w:spacing w:line="360" w:lineRule="auto"/>
        <w:ind w:left="-425"/>
        <w:jc w:val="both"/>
      </w:pPr>
    </w:p>
    <w:p w14:paraId="3D2FB07B" w14:textId="77777777" w:rsidR="009B4508" w:rsidRPr="00FA65DF" w:rsidRDefault="009B4508" w:rsidP="00BC108D">
      <w:pPr>
        <w:pStyle w:val="3"/>
        <w:numPr>
          <w:ilvl w:val="2"/>
          <w:numId w:val="7"/>
        </w:numPr>
        <w:rPr>
          <w:rFonts w:ascii="Times New Roman" w:hAnsi="Times New Roman"/>
          <w:b w:val="0"/>
          <w:bCs w:val="0"/>
        </w:rPr>
      </w:pPr>
      <w:r w:rsidRPr="00FA65DF">
        <w:rPr>
          <w:rFonts w:ascii="Times New Roman" w:hAnsi="Times New Roman"/>
          <w:b w:val="0"/>
          <w:bCs w:val="0"/>
        </w:rPr>
        <w:t>…по организации дифференцированного обучения школьников с разным</w:t>
      </w:r>
      <w:r w:rsidR="00276E91" w:rsidRPr="00FA65DF">
        <w:rPr>
          <w:rFonts w:ascii="Times New Roman" w:hAnsi="Times New Roman"/>
          <w:b w:val="0"/>
          <w:bCs w:val="0"/>
        </w:rPr>
        <w:t>и</w:t>
      </w:r>
      <w:r w:rsidRPr="00FA65DF">
        <w:rPr>
          <w:rFonts w:ascii="Times New Roman" w:hAnsi="Times New Roman"/>
          <w:b w:val="0"/>
          <w:bCs w:val="0"/>
        </w:rPr>
        <w:t xml:space="preserve"> уровн</w:t>
      </w:r>
      <w:r w:rsidR="00276E91" w:rsidRPr="00FA65DF">
        <w:rPr>
          <w:rFonts w:ascii="Times New Roman" w:hAnsi="Times New Roman"/>
          <w:b w:val="0"/>
          <w:bCs w:val="0"/>
        </w:rPr>
        <w:t>я</w:t>
      </w:r>
      <w:r w:rsidRPr="00FA65DF">
        <w:rPr>
          <w:rFonts w:ascii="Times New Roman" w:hAnsi="Times New Roman"/>
          <w:b w:val="0"/>
          <w:bCs w:val="0"/>
        </w:rPr>
        <w:t>м</w:t>
      </w:r>
      <w:r w:rsidR="00276E91" w:rsidRPr="00FA65DF">
        <w:rPr>
          <w:rFonts w:ascii="Times New Roman" w:hAnsi="Times New Roman"/>
          <w:b w:val="0"/>
          <w:bCs w:val="0"/>
        </w:rPr>
        <w:t>и</w:t>
      </w:r>
      <w:r w:rsidRPr="00FA65DF">
        <w:rPr>
          <w:rFonts w:ascii="Times New Roman" w:hAnsi="Times New Roman"/>
          <w:b w:val="0"/>
          <w:bCs w:val="0"/>
        </w:rPr>
        <w:t xml:space="preserve"> предметной подготовки</w:t>
      </w:r>
    </w:p>
    <w:p w14:paraId="699239B8" w14:textId="77777777" w:rsidR="00370D76" w:rsidRPr="00FA65DF" w:rsidRDefault="00370D76" w:rsidP="00370D76"/>
    <w:p w14:paraId="29BD3C49" w14:textId="77777777" w:rsidR="006E53FB" w:rsidRPr="00FA65DF" w:rsidRDefault="006E53FB" w:rsidP="006644D7">
      <w:pPr>
        <w:widowControl w:val="0"/>
        <w:numPr>
          <w:ilvl w:val="0"/>
          <w:numId w:val="18"/>
        </w:numPr>
        <w:autoSpaceDE w:val="0"/>
        <w:autoSpaceDN w:val="0"/>
        <w:adjustRightInd w:val="0"/>
        <w:spacing w:after="240"/>
        <w:contextualSpacing/>
        <w:jc w:val="both"/>
        <w:rPr>
          <w:noProof/>
        </w:rPr>
      </w:pPr>
      <w:r w:rsidRPr="00FA65DF">
        <w:rPr>
          <w:noProof/>
        </w:rPr>
        <w:t>Шире исп</w:t>
      </w:r>
      <w:r w:rsidR="00097A19" w:rsidRPr="00FA65DF">
        <w:rPr>
          <w:noProof/>
        </w:rPr>
        <w:t xml:space="preserve">ользовать потенциал методического аппарата учебников по истории из </w:t>
      </w:r>
      <w:r w:rsidRPr="00FA65DF">
        <w:rPr>
          <w:noProof/>
        </w:rPr>
        <w:t>ФПУ, направленный на дифференцированный подход к обучению истории.</w:t>
      </w:r>
    </w:p>
    <w:p w14:paraId="5BBE7A56" w14:textId="77777777" w:rsidR="006E53FB" w:rsidRPr="00FA65DF" w:rsidRDefault="006E53FB" w:rsidP="006E53FB">
      <w:pPr>
        <w:widowControl w:val="0"/>
        <w:numPr>
          <w:ilvl w:val="0"/>
          <w:numId w:val="18"/>
        </w:numPr>
        <w:autoSpaceDE w:val="0"/>
        <w:autoSpaceDN w:val="0"/>
        <w:adjustRightInd w:val="0"/>
        <w:spacing w:after="240"/>
        <w:contextualSpacing/>
        <w:jc w:val="both"/>
        <w:rPr>
          <w:noProof/>
        </w:rPr>
      </w:pPr>
      <w:r w:rsidRPr="00FA65DF">
        <w:rPr>
          <w:noProof/>
        </w:rPr>
        <w:t>Использовать потенциал элективных курсов, обеспечивающий подготовку к ЕГЭ по истории.</w:t>
      </w:r>
    </w:p>
    <w:p w14:paraId="35680976" w14:textId="77777777" w:rsidR="006E53FB" w:rsidRPr="00FA65DF" w:rsidRDefault="006E53FB" w:rsidP="006E53FB">
      <w:pPr>
        <w:widowControl w:val="0"/>
        <w:numPr>
          <w:ilvl w:val="0"/>
          <w:numId w:val="18"/>
        </w:numPr>
        <w:jc w:val="both"/>
      </w:pPr>
      <w:r w:rsidRPr="00FA65DF">
        <w:t>Уделять больше учебного времени развитию умений обучающихся составлять полные, четкие ответы в устной форме на поставленный вопрос, развивать письменную речь средствами заданий</w:t>
      </w:r>
      <w:r w:rsidR="00097A19" w:rsidRPr="00FA65DF">
        <w:t xml:space="preserve"> разного уровня</w:t>
      </w:r>
      <w:r w:rsidRPr="00FA65DF">
        <w:t>, предполагающих развернутый ответ.</w:t>
      </w:r>
    </w:p>
    <w:p w14:paraId="733FD3FF" w14:textId="77777777" w:rsidR="006E53FB" w:rsidRPr="00FA65DF" w:rsidRDefault="006E53FB" w:rsidP="006E53FB">
      <w:pPr>
        <w:widowControl w:val="0"/>
        <w:numPr>
          <w:ilvl w:val="0"/>
          <w:numId w:val="18"/>
        </w:numPr>
        <w:jc w:val="both"/>
      </w:pPr>
      <w:r w:rsidRPr="00FA65DF">
        <w:rPr>
          <w:rFonts w:eastAsia="Times New Roman"/>
          <w:shd w:val="clear" w:color="auto" w:fill="FFFFFF"/>
        </w:rPr>
        <w:t>Использовать тестовые технологии контроля и диагностики знаний и умений учащихся; определенные задания (элементы заданий) формата ЕГЭ в процессе обучения истории с учетом специфики изучаемого курса и познавательных возможностей учащихся не только в старшей, но и основной школе.</w:t>
      </w:r>
    </w:p>
    <w:p w14:paraId="72B4DF8F" w14:textId="77777777" w:rsidR="006E53FB" w:rsidRPr="00FA65DF" w:rsidRDefault="006E53FB" w:rsidP="006E53FB">
      <w:pPr>
        <w:widowControl w:val="0"/>
        <w:numPr>
          <w:ilvl w:val="0"/>
          <w:numId w:val="18"/>
        </w:numPr>
        <w:autoSpaceDE w:val="0"/>
        <w:autoSpaceDN w:val="0"/>
        <w:adjustRightInd w:val="0"/>
        <w:spacing w:after="240"/>
        <w:contextualSpacing/>
        <w:jc w:val="both"/>
        <w:rPr>
          <w:noProof/>
        </w:rPr>
      </w:pPr>
      <w:r w:rsidRPr="00FA65DF">
        <w:rPr>
          <w:noProof/>
        </w:rPr>
        <w:t xml:space="preserve">Самостоятельно проводить диагностику учебных достижений по материалам, разработанным ФИПИ, Санкт-Петербургским центром оценки качества образования и информационных технологий и Санкт-Петербургской академией постдипломного педагогического образования, Информационно-методическими центрами Санкт-Петербурга. </w:t>
      </w:r>
    </w:p>
    <w:p w14:paraId="1FF16FF4" w14:textId="77777777" w:rsidR="006644D7" w:rsidRPr="00FA65DF" w:rsidRDefault="006644D7" w:rsidP="006644D7"/>
    <w:p w14:paraId="0C60B8FD" w14:textId="77777777" w:rsidR="00BA108C" w:rsidRPr="00FA65DF" w:rsidRDefault="00BA108C" w:rsidP="00BC108D">
      <w:pPr>
        <w:pStyle w:val="3"/>
        <w:numPr>
          <w:ilvl w:val="1"/>
          <w:numId w:val="7"/>
        </w:numPr>
        <w:tabs>
          <w:tab w:val="left" w:pos="567"/>
        </w:tabs>
        <w:ind w:left="426" w:hanging="574"/>
        <w:jc w:val="both"/>
        <w:rPr>
          <w:rFonts w:ascii="Times New Roman" w:hAnsi="Times New Roman"/>
        </w:rPr>
      </w:pPr>
      <w:r w:rsidRPr="00FA65DF">
        <w:rPr>
          <w:rFonts w:ascii="Times New Roman" w:hAnsi="Times New Roman"/>
        </w:rPr>
        <w:t>Р</w:t>
      </w:r>
      <w:r w:rsidR="005060D9" w:rsidRPr="00FA65DF">
        <w:rPr>
          <w:rFonts w:ascii="Times New Roman" w:hAnsi="Times New Roman"/>
        </w:rPr>
        <w:t>екомендации по темам для обсуждения на методических объединениях учителей-предметников</w:t>
      </w:r>
      <w:r w:rsidR="003001AD" w:rsidRPr="00FA65DF">
        <w:rPr>
          <w:rFonts w:ascii="Times New Roman" w:hAnsi="Times New Roman"/>
        </w:rPr>
        <w:t xml:space="preserve">, </w:t>
      </w:r>
      <w:r w:rsidR="005060D9" w:rsidRPr="00FA65DF">
        <w:rPr>
          <w:rFonts w:ascii="Times New Roman" w:hAnsi="Times New Roman"/>
        </w:rPr>
        <w:t>возможны</w:t>
      </w:r>
      <w:r w:rsidR="008531A6" w:rsidRPr="00FA65DF">
        <w:rPr>
          <w:rFonts w:ascii="Times New Roman" w:hAnsi="Times New Roman"/>
        </w:rPr>
        <w:t>е</w:t>
      </w:r>
      <w:r w:rsidR="005060D9" w:rsidRPr="00FA65DF">
        <w:rPr>
          <w:rFonts w:ascii="Times New Roman" w:hAnsi="Times New Roman"/>
        </w:rPr>
        <w:t xml:space="preserve"> направления повышения квалификации</w:t>
      </w:r>
    </w:p>
    <w:p w14:paraId="75A5711D" w14:textId="77777777" w:rsidR="006644D7" w:rsidRPr="00FA65DF" w:rsidRDefault="006644D7" w:rsidP="006644D7"/>
    <w:p w14:paraId="66F15002" w14:textId="77777777" w:rsidR="00097A19" w:rsidRPr="00FA65DF" w:rsidRDefault="00097A19" w:rsidP="006644D7">
      <w:pPr>
        <w:pStyle w:val="a3"/>
        <w:numPr>
          <w:ilvl w:val="0"/>
          <w:numId w:val="20"/>
        </w:numPr>
        <w:rPr>
          <w:rFonts w:ascii="Times New Roman" w:hAnsi="Times New Roman"/>
          <w:sz w:val="24"/>
          <w:szCs w:val="24"/>
        </w:rPr>
      </w:pPr>
      <w:r w:rsidRPr="00FA65DF">
        <w:rPr>
          <w:rFonts w:ascii="Times New Roman" w:hAnsi="Times New Roman"/>
          <w:sz w:val="24"/>
          <w:szCs w:val="24"/>
        </w:rPr>
        <w:t xml:space="preserve">Актуальные подходы к </w:t>
      </w:r>
      <w:r w:rsidR="008D159A" w:rsidRPr="00FA65DF">
        <w:rPr>
          <w:rFonts w:ascii="Times New Roman" w:hAnsi="Times New Roman"/>
          <w:sz w:val="24"/>
          <w:szCs w:val="24"/>
        </w:rPr>
        <w:t>развитию аналитических умений на уроках истории.</w:t>
      </w:r>
    </w:p>
    <w:p w14:paraId="52973AE9" w14:textId="77777777" w:rsidR="008D159A" w:rsidRPr="00FA65DF" w:rsidRDefault="008D159A" w:rsidP="008D159A">
      <w:pPr>
        <w:pStyle w:val="a3"/>
        <w:numPr>
          <w:ilvl w:val="0"/>
          <w:numId w:val="20"/>
        </w:numPr>
        <w:rPr>
          <w:rFonts w:ascii="Times New Roman" w:hAnsi="Times New Roman"/>
          <w:sz w:val="24"/>
          <w:szCs w:val="24"/>
        </w:rPr>
      </w:pPr>
      <w:r w:rsidRPr="00FA65DF">
        <w:rPr>
          <w:rFonts w:ascii="Times New Roman" w:hAnsi="Times New Roman"/>
          <w:sz w:val="24"/>
          <w:szCs w:val="24"/>
        </w:rPr>
        <w:t>Вопросы истории культуры на уроках истории: эффективные приемы обучения.</w:t>
      </w:r>
    </w:p>
    <w:p w14:paraId="0EBBE2DA" w14:textId="77777777" w:rsidR="008D159A" w:rsidRPr="00FA65DF" w:rsidRDefault="008D159A" w:rsidP="008D159A">
      <w:pPr>
        <w:pStyle w:val="a3"/>
        <w:numPr>
          <w:ilvl w:val="0"/>
          <w:numId w:val="20"/>
        </w:numPr>
        <w:rPr>
          <w:rFonts w:ascii="Times New Roman" w:hAnsi="Times New Roman"/>
          <w:sz w:val="24"/>
          <w:szCs w:val="24"/>
        </w:rPr>
      </w:pPr>
      <w:r w:rsidRPr="00FA65DF">
        <w:rPr>
          <w:rFonts w:ascii="Times New Roman" w:hAnsi="Times New Roman"/>
          <w:sz w:val="24"/>
          <w:szCs w:val="24"/>
        </w:rPr>
        <w:t>Лучшие практики подготовки к отдельным заданиям КИМ ЕГЭ по истории.</w:t>
      </w:r>
    </w:p>
    <w:p w14:paraId="58FA6F61" w14:textId="77777777" w:rsidR="005E780E" w:rsidRPr="00FA65DF" w:rsidRDefault="00754C57" w:rsidP="00BC108D">
      <w:pPr>
        <w:pStyle w:val="3"/>
        <w:numPr>
          <w:ilvl w:val="1"/>
          <w:numId w:val="7"/>
        </w:numPr>
        <w:tabs>
          <w:tab w:val="left" w:pos="567"/>
        </w:tabs>
        <w:ind w:left="426" w:hanging="574"/>
        <w:jc w:val="both"/>
        <w:rPr>
          <w:rFonts w:ascii="Times New Roman" w:hAnsi="Times New Roman"/>
        </w:rPr>
      </w:pPr>
      <w:r w:rsidRPr="00FA65DF">
        <w:rPr>
          <w:rFonts w:ascii="Times New Roman" w:hAnsi="Times New Roman"/>
        </w:rPr>
        <w:t>Информация о публикации (размещении) на открытых для общего доступа</w:t>
      </w:r>
      <w:r w:rsidR="00124D4C" w:rsidRPr="00FA65DF">
        <w:rPr>
          <w:rFonts w:ascii="Times New Roman" w:hAnsi="Times New Roman"/>
        </w:rPr>
        <w:t xml:space="preserve"> на</w:t>
      </w:r>
      <w:r w:rsidRPr="00FA65DF">
        <w:rPr>
          <w:rFonts w:ascii="Times New Roman" w:hAnsi="Times New Roman"/>
        </w:rPr>
        <w:t xml:space="preserve"> страницах информационно-коммуникационных </w:t>
      </w:r>
      <w:r w:rsidR="005E780E" w:rsidRPr="00FA65DF">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статистико-аналитическом отчете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p>
    <w:p w14:paraId="1A8FC032" w14:textId="77777777" w:rsidR="005E780E" w:rsidRPr="00FA65DF" w:rsidRDefault="005E780E" w:rsidP="004814BF"/>
    <w:p w14:paraId="17CCFD7B" w14:textId="77777777" w:rsidR="00793FDD" w:rsidRPr="00FA65DF" w:rsidRDefault="007F2008" w:rsidP="00BC108D">
      <w:pPr>
        <w:pStyle w:val="3"/>
        <w:numPr>
          <w:ilvl w:val="2"/>
          <w:numId w:val="7"/>
        </w:numPr>
        <w:rPr>
          <w:rFonts w:ascii="Times New Roman" w:hAnsi="Times New Roman"/>
          <w:b w:val="0"/>
          <w:bCs w:val="0"/>
        </w:rPr>
      </w:pPr>
      <w:r w:rsidRPr="00FA65DF">
        <w:rPr>
          <w:rFonts w:ascii="Times New Roman" w:hAnsi="Times New Roman"/>
          <w:b w:val="0"/>
          <w:bCs w:val="0"/>
        </w:rPr>
        <w:t>Адрес страницы размещения</w:t>
      </w:r>
      <w:r w:rsidR="00793FDD" w:rsidRPr="00FA65DF">
        <w:rPr>
          <w:rFonts w:ascii="Times New Roman" w:hAnsi="Times New Roman"/>
          <w:b w:val="0"/>
          <w:bCs w:val="0"/>
        </w:rPr>
        <w:t>:</w:t>
      </w:r>
    </w:p>
    <w:p w14:paraId="2E251DD1" w14:textId="77777777" w:rsidR="00754C57" w:rsidRPr="00FA65DF" w:rsidRDefault="006644D7" w:rsidP="00793FDD">
      <w:pPr>
        <w:pStyle w:val="3"/>
        <w:numPr>
          <w:ilvl w:val="0"/>
          <w:numId w:val="0"/>
        </w:numPr>
        <w:ind w:left="426" w:firstLine="798"/>
        <w:jc w:val="both"/>
        <w:rPr>
          <w:rFonts w:ascii="Times New Roman" w:hAnsi="Times New Roman"/>
          <w:b w:val="0"/>
          <w:bCs w:val="0"/>
        </w:rPr>
      </w:pPr>
      <w:r w:rsidRPr="00FA65DF">
        <w:rPr>
          <w:rFonts w:ascii="Times New Roman" w:hAnsi="Times New Roman"/>
          <w:b w:val="0"/>
          <w:bCs w:val="0"/>
        </w:rPr>
        <w:t>Официальный информационный портал Государственной итоговой аттестации выпускников 9 и 11 классов Санкт-Петербурга</w:t>
      </w:r>
      <w:r w:rsidRPr="00FA65DF">
        <w:rPr>
          <w:rFonts w:ascii="Times New Roman" w:hAnsi="Times New Roman"/>
          <w:b w:val="0"/>
          <w:bCs w:val="0"/>
          <w:szCs w:val="28"/>
        </w:rPr>
        <w:t>https://www.ege.spb.ru</w:t>
      </w:r>
    </w:p>
    <w:p w14:paraId="60F5B55D" w14:textId="77777777" w:rsidR="00617579" w:rsidRPr="00FA65DF" w:rsidRDefault="00617579" w:rsidP="004814BF">
      <w:pPr>
        <w:spacing w:line="360" w:lineRule="auto"/>
        <w:ind w:left="-425"/>
        <w:jc w:val="both"/>
        <w:rPr>
          <w:sz w:val="28"/>
        </w:rPr>
      </w:pPr>
    </w:p>
    <w:p w14:paraId="4D3B93D7" w14:textId="77777777" w:rsidR="00793FDD" w:rsidRPr="00FA65DF" w:rsidRDefault="00793FDD" w:rsidP="00793FDD">
      <w:pPr>
        <w:pStyle w:val="3"/>
        <w:numPr>
          <w:ilvl w:val="2"/>
          <w:numId w:val="7"/>
        </w:numPr>
      </w:pPr>
      <w:r w:rsidRPr="00FA65DF">
        <w:rPr>
          <w:rFonts w:ascii="Times New Roman" w:hAnsi="Times New Roman"/>
        </w:rPr>
        <w:lastRenderedPageBreak/>
        <w:t xml:space="preserve"> дата размещения </w:t>
      </w:r>
    </w:p>
    <w:p w14:paraId="01A37DE5" w14:textId="77777777" w:rsidR="00683D13" w:rsidRPr="00FA65DF" w:rsidRDefault="00793FDD" w:rsidP="00793FDD">
      <w:pPr>
        <w:pStyle w:val="3"/>
        <w:numPr>
          <w:ilvl w:val="0"/>
          <w:numId w:val="0"/>
        </w:numPr>
        <w:ind w:left="720"/>
      </w:pPr>
      <w:r w:rsidRPr="00FA65DF">
        <w:rPr>
          <w:rFonts w:ascii="Times New Roman" w:hAnsi="Times New Roman"/>
          <w:b w:val="0"/>
        </w:rPr>
        <w:t>Не позднее 12.09.2022</w:t>
      </w:r>
    </w:p>
    <w:p w14:paraId="7821650C" w14:textId="77777777" w:rsidR="00683D13" w:rsidRPr="00FA65DF" w:rsidRDefault="00683D13" w:rsidP="004814BF">
      <w:pPr>
        <w:spacing w:line="360" w:lineRule="auto"/>
        <w:ind w:left="-425"/>
        <w:jc w:val="both"/>
        <w:sectPr w:rsidR="00683D13" w:rsidRPr="00FA65DF" w:rsidSect="00943647">
          <w:pgSz w:w="11906" w:h="16838"/>
          <w:pgMar w:top="709" w:right="849" w:bottom="1134" w:left="1701" w:header="709" w:footer="709" w:gutter="0"/>
          <w:cols w:space="708"/>
          <w:docGrid w:linePitch="360"/>
        </w:sectPr>
      </w:pPr>
    </w:p>
    <w:p w14:paraId="342E79AB" w14:textId="77777777" w:rsidR="00540DB2" w:rsidRPr="00FA65DF" w:rsidRDefault="005F641E" w:rsidP="00B86ACD">
      <w:pPr>
        <w:pStyle w:val="3"/>
        <w:numPr>
          <w:ilvl w:val="0"/>
          <w:numId w:val="0"/>
        </w:numPr>
        <w:tabs>
          <w:tab w:val="left" w:pos="567"/>
        </w:tabs>
        <w:ind w:left="426"/>
      </w:pPr>
      <w:r w:rsidRPr="00FA65DF">
        <w:rPr>
          <w:rFonts w:ascii="Times New Roman" w:hAnsi="Times New Roman"/>
          <w:szCs w:val="28"/>
        </w:rPr>
        <w:lastRenderedPageBreak/>
        <w:t xml:space="preserve">Раздел 5. </w:t>
      </w:r>
      <w:r w:rsidR="00E67DE8" w:rsidRPr="00FA65DF">
        <w:rPr>
          <w:rFonts w:ascii="Times New Roman" w:hAnsi="Times New Roman"/>
          <w:szCs w:val="28"/>
        </w:rPr>
        <w:t>Мероприятия, запланированные для включения в </w:t>
      </w:r>
      <w:r w:rsidR="00CC69B1" w:rsidRPr="00FA65DF">
        <w:rPr>
          <w:rFonts w:ascii="Times New Roman" w:hAnsi="Times New Roman"/>
          <w:szCs w:val="28"/>
        </w:rPr>
        <w:t xml:space="preserve">ДОРОЖНУЮ КАРТУ по развитию региональной системы образования </w:t>
      </w:r>
    </w:p>
    <w:p w14:paraId="75FE6152" w14:textId="77777777" w:rsidR="005F641E" w:rsidRPr="00FA65DF"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3AE87C94" w14:textId="77777777" w:rsidR="00825F34" w:rsidRPr="00FA65DF" w:rsidRDefault="005F641E" w:rsidP="00BC108D">
      <w:pPr>
        <w:pStyle w:val="3"/>
        <w:numPr>
          <w:ilvl w:val="1"/>
          <w:numId w:val="7"/>
        </w:numPr>
        <w:tabs>
          <w:tab w:val="left" w:pos="567"/>
        </w:tabs>
        <w:ind w:left="284" w:hanging="284"/>
        <w:rPr>
          <w:rFonts w:ascii="Times New Roman" w:hAnsi="Times New Roman"/>
        </w:rPr>
      </w:pPr>
      <w:r w:rsidRPr="00FA65DF">
        <w:rPr>
          <w:rFonts w:ascii="Times New Roman" w:hAnsi="Times New Roman"/>
        </w:rPr>
        <w:t xml:space="preserve">Анализ эффективности мероприятий, указанных в предложениях </w:t>
      </w:r>
      <w:r w:rsidR="006020BB" w:rsidRPr="00FA65DF">
        <w:rPr>
          <w:rFonts w:ascii="Times New Roman" w:hAnsi="Times New Roman"/>
        </w:rPr>
        <w:br/>
      </w:r>
      <w:r w:rsidRPr="00FA65DF">
        <w:rPr>
          <w:rFonts w:ascii="Times New Roman" w:hAnsi="Times New Roman"/>
        </w:rPr>
        <w:t xml:space="preserve">в дорожную карту по развитию региональной системы образования </w:t>
      </w:r>
      <w:r w:rsidR="006020BB" w:rsidRPr="00FA65DF">
        <w:rPr>
          <w:rFonts w:ascii="Times New Roman" w:hAnsi="Times New Roman"/>
        </w:rPr>
        <w:br/>
      </w:r>
      <w:r w:rsidRPr="00FA65DF">
        <w:rPr>
          <w:rFonts w:ascii="Times New Roman" w:hAnsi="Times New Roman"/>
        </w:rPr>
        <w:t xml:space="preserve">на </w:t>
      </w:r>
      <w:r w:rsidR="00E67DE8" w:rsidRPr="00FA65DF">
        <w:rPr>
          <w:rFonts w:ascii="Times New Roman" w:hAnsi="Times New Roman"/>
        </w:rPr>
        <w:t>2021</w:t>
      </w:r>
      <w:r w:rsidR="00B171E8" w:rsidRPr="00FA65DF">
        <w:rPr>
          <w:rFonts w:ascii="Times New Roman" w:hAnsi="Times New Roman"/>
        </w:rPr>
        <w:t xml:space="preserve">- </w:t>
      </w:r>
      <w:r w:rsidR="00E67DE8" w:rsidRPr="00FA65DF">
        <w:rPr>
          <w:rFonts w:ascii="Times New Roman" w:hAnsi="Times New Roman"/>
        </w:rPr>
        <w:t>2022</w:t>
      </w:r>
      <w:r w:rsidRPr="00FA65DF">
        <w:rPr>
          <w:rFonts w:ascii="Times New Roman" w:hAnsi="Times New Roman"/>
        </w:rPr>
        <w:t xml:space="preserve">г. </w:t>
      </w:r>
    </w:p>
    <w:p w14:paraId="040001ED" w14:textId="77777777" w:rsidR="00DB6897" w:rsidRPr="00FA65DF" w:rsidRDefault="00DB6897" w:rsidP="00DB6897">
      <w:pPr>
        <w:pStyle w:val="af7"/>
        <w:keepNext/>
      </w:pPr>
      <w:r w:rsidRPr="00FA65DF">
        <w:t xml:space="preserve">Таблица </w:t>
      </w:r>
      <w:r w:rsidR="002D569F" w:rsidRPr="00FA65DF">
        <w:t>5</w:t>
      </w:r>
      <w:r w:rsidRPr="00FA65DF">
        <w:noBreakHyphen/>
      </w:r>
      <w:r w:rsidR="002D569F" w:rsidRPr="00FA65DF">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45"/>
        <w:gridCol w:w="3838"/>
        <w:gridCol w:w="4384"/>
      </w:tblGrid>
      <w:tr w:rsidR="00332A77" w:rsidRPr="00FA65DF" w14:paraId="5C28BDEE" w14:textId="77777777" w:rsidTr="004C0B27">
        <w:trPr>
          <w:trHeight w:val="365"/>
        </w:trPr>
        <w:tc>
          <w:tcPr>
            <w:tcW w:w="506" w:type="dxa"/>
            <w:shd w:val="clear" w:color="auto" w:fill="auto"/>
            <w:vAlign w:val="center"/>
          </w:tcPr>
          <w:p w14:paraId="0F569181" w14:textId="77777777" w:rsidR="009B01B3" w:rsidRPr="00FA65DF" w:rsidRDefault="009B01B3" w:rsidP="00634251">
            <w:pPr>
              <w:jc w:val="center"/>
              <w:rPr>
                <w:sz w:val="20"/>
              </w:rPr>
            </w:pPr>
            <w:r w:rsidRPr="00FA65DF">
              <w:rPr>
                <w:sz w:val="20"/>
              </w:rPr>
              <w:t>№</w:t>
            </w:r>
          </w:p>
        </w:tc>
        <w:tc>
          <w:tcPr>
            <w:tcW w:w="1445" w:type="dxa"/>
            <w:shd w:val="clear" w:color="auto" w:fill="auto"/>
            <w:vAlign w:val="center"/>
          </w:tcPr>
          <w:p w14:paraId="0718C261" w14:textId="77777777" w:rsidR="009B01B3" w:rsidRPr="00FA65DF" w:rsidRDefault="009B01B3" w:rsidP="00634251">
            <w:pPr>
              <w:jc w:val="center"/>
              <w:rPr>
                <w:sz w:val="20"/>
              </w:rPr>
            </w:pPr>
            <w:r w:rsidRPr="00FA65DF">
              <w:rPr>
                <w:sz w:val="20"/>
              </w:rPr>
              <w:t>Название мероприятия</w:t>
            </w:r>
          </w:p>
        </w:tc>
        <w:tc>
          <w:tcPr>
            <w:tcW w:w="3838" w:type="dxa"/>
            <w:shd w:val="clear" w:color="auto" w:fill="auto"/>
            <w:vAlign w:val="center"/>
          </w:tcPr>
          <w:p w14:paraId="5BE5C5C6" w14:textId="77777777" w:rsidR="009B01B3" w:rsidRPr="00FA65DF" w:rsidRDefault="009B01B3" w:rsidP="00634251">
            <w:pPr>
              <w:jc w:val="center"/>
              <w:rPr>
                <w:sz w:val="20"/>
              </w:rPr>
            </w:pPr>
            <w:r w:rsidRPr="00FA65DF">
              <w:rPr>
                <w:sz w:val="20"/>
              </w:rPr>
              <w:t>Показатели</w:t>
            </w:r>
          </w:p>
          <w:p w14:paraId="18E12229" w14:textId="77777777" w:rsidR="009B01B3" w:rsidRPr="00FA65DF" w:rsidRDefault="000D30A2" w:rsidP="00634251">
            <w:pPr>
              <w:jc w:val="center"/>
              <w:rPr>
                <w:sz w:val="20"/>
              </w:rPr>
            </w:pPr>
            <w:r w:rsidRPr="00FA65DF">
              <w:rPr>
                <w:sz w:val="20"/>
              </w:rPr>
              <w:t>(дата, формат, место проведения, категории участников)</w:t>
            </w:r>
          </w:p>
        </w:tc>
        <w:tc>
          <w:tcPr>
            <w:tcW w:w="4384" w:type="dxa"/>
            <w:shd w:val="clear" w:color="auto" w:fill="auto"/>
            <w:vAlign w:val="center"/>
          </w:tcPr>
          <w:p w14:paraId="0FE84195" w14:textId="77777777" w:rsidR="00443B41" w:rsidRPr="00FA65DF" w:rsidRDefault="000D30A2" w:rsidP="00634251">
            <w:pPr>
              <w:jc w:val="center"/>
              <w:rPr>
                <w:sz w:val="20"/>
              </w:rPr>
            </w:pPr>
            <w:r w:rsidRPr="00FA65DF">
              <w:rPr>
                <w:sz w:val="20"/>
              </w:rPr>
              <w:t>Выводы</w:t>
            </w:r>
            <w:r w:rsidR="00540DB2" w:rsidRPr="00FA65DF">
              <w:rPr>
                <w:sz w:val="20"/>
              </w:rPr>
              <w:t xml:space="preserve"> об</w:t>
            </w:r>
            <w:r w:rsidRPr="00FA65DF">
              <w:rPr>
                <w:sz w:val="20"/>
              </w:rPr>
              <w:t xml:space="preserve"> эффективности</w:t>
            </w:r>
            <w:r w:rsidR="00540DB2" w:rsidRPr="00FA65DF">
              <w:rPr>
                <w:sz w:val="20"/>
              </w:rPr>
              <w:t xml:space="preserve"> (или ее отсутствии), </w:t>
            </w:r>
            <w:r w:rsidR="005F641E" w:rsidRPr="00FA65DF">
              <w:rPr>
                <w:sz w:val="20"/>
              </w:rPr>
              <w:br/>
            </w:r>
            <w:r w:rsidR="00540DB2" w:rsidRPr="00FA65DF">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4C0B27" w:rsidRPr="00FA65DF" w14:paraId="58077992" w14:textId="77777777" w:rsidTr="004C0B27">
        <w:tc>
          <w:tcPr>
            <w:tcW w:w="506" w:type="dxa"/>
            <w:shd w:val="clear" w:color="auto" w:fill="auto"/>
          </w:tcPr>
          <w:p w14:paraId="220B3445" w14:textId="77777777" w:rsidR="004C0B27" w:rsidRPr="00FA65DF" w:rsidRDefault="004C0B27" w:rsidP="004C0B27">
            <w:pPr>
              <w:jc w:val="center"/>
              <w:rPr>
                <w:sz w:val="20"/>
                <w:szCs w:val="20"/>
              </w:rPr>
            </w:pPr>
            <w:r w:rsidRPr="00FA65DF">
              <w:rPr>
                <w:sz w:val="20"/>
                <w:szCs w:val="20"/>
              </w:rPr>
              <w:t>1.</w:t>
            </w:r>
          </w:p>
        </w:tc>
        <w:tc>
          <w:tcPr>
            <w:tcW w:w="1445" w:type="dxa"/>
            <w:shd w:val="clear" w:color="auto" w:fill="auto"/>
          </w:tcPr>
          <w:p w14:paraId="22E1089F" w14:textId="77777777" w:rsidR="004C0B27" w:rsidRPr="00FA65DF" w:rsidRDefault="004C0B27" w:rsidP="004C0B27">
            <w:pPr>
              <w:snapToGrid w:val="0"/>
              <w:rPr>
                <w:sz w:val="20"/>
                <w:szCs w:val="20"/>
              </w:rPr>
            </w:pPr>
            <w:r w:rsidRPr="00FA65DF">
              <w:rPr>
                <w:sz w:val="20"/>
                <w:szCs w:val="20"/>
              </w:rPr>
              <w:t>сентябрь</w:t>
            </w:r>
          </w:p>
          <w:p w14:paraId="2E146F2A" w14:textId="77777777" w:rsidR="004C0B27" w:rsidRPr="00FA65DF" w:rsidRDefault="004C0B27" w:rsidP="004C0B27">
            <w:pPr>
              <w:rPr>
                <w:sz w:val="20"/>
                <w:szCs w:val="20"/>
              </w:rPr>
            </w:pPr>
            <w:r w:rsidRPr="00FA65DF">
              <w:rPr>
                <w:sz w:val="20"/>
                <w:szCs w:val="20"/>
              </w:rPr>
              <w:t>2021 г.</w:t>
            </w:r>
          </w:p>
        </w:tc>
        <w:tc>
          <w:tcPr>
            <w:tcW w:w="3838" w:type="dxa"/>
            <w:shd w:val="clear" w:color="auto" w:fill="auto"/>
          </w:tcPr>
          <w:p w14:paraId="60F968F6" w14:textId="77777777" w:rsidR="004C0B27" w:rsidRPr="00FA65DF" w:rsidRDefault="004C0B27" w:rsidP="004C0B27">
            <w:pPr>
              <w:pStyle w:val="Standard"/>
              <w:widowControl w:val="0"/>
              <w:spacing w:line="100" w:lineRule="atLeast"/>
              <w:jc w:val="both"/>
              <w:rPr>
                <w:rFonts w:ascii="Times New Roman" w:hAnsi="Times New Roman" w:cs="Times New Roman"/>
                <w:sz w:val="20"/>
                <w:szCs w:val="20"/>
                <w:lang w:val="ru-RU"/>
              </w:rPr>
            </w:pPr>
            <w:r w:rsidRPr="00FA65DF">
              <w:rPr>
                <w:rFonts w:ascii="Times New Roman" w:eastAsia="Arial Unicode MS" w:hAnsi="Times New Roman" w:cs="Times New Roman"/>
                <w:color w:val="000000"/>
                <w:sz w:val="20"/>
                <w:szCs w:val="20"/>
                <w:lang w:val="ru-RU" w:bidi="ru-RU"/>
              </w:rPr>
              <w:t>Семинары для районных методистов и учителей истории СПб</w:t>
            </w:r>
          </w:p>
          <w:p w14:paraId="5B3C82E0" w14:textId="77777777" w:rsidR="004C0B27" w:rsidRPr="00FA65DF" w:rsidRDefault="004C0B27" w:rsidP="004C0B27">
            <w:pPr>
              <w:pStyle w:val="Standard"/>
              <w:spacing w:line="100" w:lineRule="atLeast"/>
              <w:jc w:val="both"/>
              <w:rPr>
                <w:rFonts w:ascii="Times New Roman" w:hAnsi="Times New Roman" w:cs="Times New Roman"/>
                <w:sz w:val="20"/>
                <w:szCs w:val="20"/>
                <w:lang w:val="ru-RU"/>
              </w:rPr>
            </w:pPr>
            <w:r w:rsidRPr="00FA65DF">
              <w:rPr>
                <w:rFonts w:ascii="Times New Roman" w:hAnsi="Times New Roman" w:cs="Times New Roman"/>
                <w:sz w:val="20"/>
                <w:szCs w:val="20"/>
                <w:lang w:val="ru-RU"/>
              </w:rPr>
              <w:t>«Актуальные вопросы использования результатов ЕГЭ по истории в образовательном процессе» СПбАППО.</w:t>
            </w:r>
          </w:p>
          <w:p w14:paraId="3B75BF97" w14:textId="77777777" w:rsidR="004C0B27" w:rsidRPr="00FA65DF" w:rsidRDefault="004C0B27" w:rsidP="004C0B27">
            <w:pPr>
              <w:rPr>
                <w:sz w:val="20"/>
                <w:szCs w:val="20"/>
              </w:rPr>
            </w:pPr>
          </w:p>
        </w:tc>
        <w:tc>
          <w:tcPr>
            <w:tcW w:w="4384" w:type="dxa"/>
            <w:shd w:val="clear" w:color="auto" w:fill="auto"/>
            <w:vAlign w:val="center"/>
          </w:tcPr>
          <w:p w14:paraId="2F43D322" w14:textId="77777777" w:rsidR="004C0B27" w:rsidRPr="00FA65DF" w:rsidRDefault="004C0B27" w:rsidP="00861A7D">
            <w:pPr>
              <w:jc w:val="both"/>
              <w:rPr>
                <w:sz w:val="20"/>
                <w:szCs w:val="20"/>
              </w:rPr>
            </w:pPr>
            <w:r w:rsidRPr="00FA65DF">
              <w:rPr>
                <w:bCs/>
                <w:sz w:val="20"/>
                <w:szCs w:val="20"/>
              </w:rPr>
              <w:t>Материалы по анализу результатов ЕГЭ по истории были использованы районными методистами для работы с учителями в районах Санкт-Петербурга.</w:t>
            </w:r>
            <w:r w:rsidRPr="00FA65DF">
              <w:rPr>
                <w:sz w:val="20"/>
                <w:szCs w:val="20"/>
              </w:rPr>
              <w:t xml:space="preserve"> Данная практика эффективна только при систематическом проведении семинаров и взаимодействии районных и региональных методических служб.</w:t>
            </w:r>
          </w:p>
        </w:tc>
      </w:tr>
      <w:tr w:rsidR="004C0B27" w:rsidRPr="00FA65DF" w14:paraId="2F490CDA" w14:textId="77777777" w:rsidTr="004C0B27">
        <w:tc>
          <w:tcPr>
            <w:tcW w:w="506" w:type="dxa"/>
            <w:shd w:val="clear" w:color="auto" w:fill="auto"/>
          </w:tcPr>
          <w:p w14:paraId="31CFB50D" w14:textId="77777777" w:rsidR="004C0B27" w:rsidRPr="00FA65DF" w:rsidRDefault="004C0B27" w:rsidP="004C0B27">
            <w:pPr>
              <w:jc w:val="center"/>
              <w:rPr>
                <w:sz w:val="20"/>
                <w:szCs w:val="20"/>
              </w:rPr>
            </w:pPr>
            <w:r w:rsidRPr="00FA65DF">
              <w:rPr>
                <w:sz w:val="20"/>
                <w:szCs w:val="20"/>
              </w:rPr>
              <w:t>2.</w:t>
            </w:r>
          </w:p>
        </w:tc>
        <w:tc>
          <w:tcPr>
            <w:tcW w:w="1445" w:type="dxa"/>
            <w:shd w:val="clear" w:color="auto" w:fill="auto"/>
          </w:tcPr>
          <w:p w14:paraId="0861737E" w14:textId="77777777" w:rsidR="004C0B27" w:rsidRPr="00FA65DF" w:rsidRDefault="004C0B27" w:rsidP="004C0B27">
            <w:pPr>
              <w:snapToGrid w:val="0"/>
              <w:rPr>
                <w:sz w:val="20"/>
                <w:szCs w:val="20"/>
              </w:rPr>
            </w:pPr>
            <w:r w:rsidRPr="00FA65DF">
              <w:rPr>
                <w:sz w:val="20"/>
                <w:szCs w:val="20"/>
              </w:rPr>
              <w:t>октябрь</w:t>
            </w:r>
          </w:p>
          <w:p w14:paraId="1D984BFE" w14:textId="77777777" w:rsidR="004C0B27" w:rsidRPr="00FA65DF" w:rsidRDefault="004C0B27" w:rsidP="004C0B27">
            <w:pPr>
              <w:rPr>
                <w:sz w:val="20"/>
                <w:szCs w:val="20"/>
              </w:rPr>
            </w:pPr>
            <w:r w:rsidRPr="00FA65DF">
              <w:rPr>
                <w:sz w:val="20"/>
                <w:szCs w:val="20"/>
              </w:rPr>
              <w:t>2021 г.</w:t>
            </w:r>
          </w:p>
        </w:tc>
        <w:tc>
          <w:tcPr>
            <w:tcW w:w="3838" w:type="dxa"/>
            <w:shd w:val="clear" w:color="auto" w:fill="auto"/>
          </w:tcPr>
          <w:p w14:paraId="76A810FC" w14:textId="77777777" w:rsidR="004C0B27" w:rsidRPr="00FA65DF" w:rsidRDefault="004C0B27" w:rsidP="004C0B27">
            <w:pPr>
              <w:rPr>
                <w:sz w:val="20"/>
                <w:szCs w:val="20"/>
              </w:rPr>
            </w:pPr>
            <w:r w:rsidRPr="00FA65DF">
              <w:rPr>
                <w:rFonts w:eastAsia="Arial Unicode MS"/>
                <w:color w:val="000000"/>
                <w:sz w:val="20"/>
                <w:szCs w:val="20"/>
                <w:lang w:bidi="ru-RU"/>
              </w:rPr>
              <w:t>Методические рекомендации для учителей-предметников по подготовке к ГИА в 2022 году в новом формате (история) РГПУ им. А.И. Герцена</w:t>
            </w:r>
          </w:p>
        </w:tc>
        <w:tc>
          <w:tcPr>
            <w:tcW w:w="4384" w:type="dxa"/>
            <w:shd w:val="clear" w:color="auto" w:fill="auto"/>
            <w:vAlign w:val="center"/>
          </w:tcPr>
          <w:p w14:paraId="28A078DA" w14:textId="77777777" w:rsidR="004C0B27" w:rsidRPr="00FA65DF" w:rsidRDefault="009F1E83" w:rsidP="000537C7">
            <w:pPr>
              <w:jc w:val="both"/>
              <w:rPr>
                <w:sz w:val="20"/>
                <w:szCs w:val="20"/>
              </w:rPr>
            </w:pPr>
            <w:r w:rsidRPr="00FA65DF">
              <w:rPr>
                <w:sz w:val="20"/>
                <w:szCs w:val="20"/>
              </w:rPr>
              <w:t>Ознакомление с рекомендациями позволило учителям-предметникам наметить основные пути подготовки выпускников к решению заданий нового формата ЕГЭ по истории.</w:t>
            </w:r>
          </w:p>
        </w:tc>
      </w:tr>
      <w:tr w:rsidR="00FB2DF6" w:rsidRPr="00FA65DF" w14:paraId="4433FE9F" w14:textId="77777777" w:rsidTr="001E4546">
        <w:tc>
          <w:tcPr>
            <w:tcW w:w="506" w:type="dxa"/>
            <w:shd w:val="clear" w:color="auto" w:fill="auto"/>
          </w:tcPr>
          <w:p w14:paraId="207ECFE1" w14:textId="77777777" w:rsidR="00FB2DF6" w:rsidRPr="00FA65DF" w:rsidRDefault="00FB2DF6" w:rsidP="00FB2DF6">
            <w:pPr>
              <w:jc w:val="center"/>
              <w:rPr>
                <w:sz w:val="20"/>
                <w:szCs w:val="20"/>
              </w:rPr>
            </w:pPr>
            <w:r w:rsidRPr="00FA65DF">
              <w:rPr>
                <w:sz w:val="20"/>
                <w:szCs w:val="20"/>
              </w:rPr>
              <w:t>3.</w:t>
            </w:r>
          </w:p>
        </w:tc>
        <w:tc>
          <w:tcPr>
            <w:tcW w:w="1445" w:type="dxa"/>
            <w:shd w:val="clear" w:color="auto" w:fill="auto"/>
          </w:tcPr>
          <w:p w14:paraId="3BF9A58F" w14:textId="77777777" w:rsidR="00FB2DF6" w:rsidRPr="00FA65DF" w:rsidRDefault="00FB2DF6" w:rsidP="00FB2DF6">
            <w:pPr>
              <w:rPr>
                <w:sz w:val="20"/>
                <w:szCs w:val="20"/>
              </w:rPr>
            </w:pPr>
            <w:r w:rsidRPr="00FA65DF">
              <w:rPr>
                <w:sz w:val="20"/>
                <w:szCs w:val="20"/>
              </w:rPr>
              <w:t>ноябрь-декабрь 2021 г.</w:t>
            </w:r>
          </w:p>
        </w:tc>
        <w:tc>
          <w:tcPr>
            <w:tcW w:w="3838" w:type="dxa"/>
            <w:shd w:val="clear" w:color="auto" w:fill="auto"/>
          </w:tcPr>
          <w:p w14:paraId="735128FA" w14:textId="77777777" w:rsidR="00FB2DF6" w:rsidRPr="00FA65DF" w:rsidRDefault="006C5900" w:rsidP="00FB2DF6">
            <w:pPr>
              <w:rPr>
                <w:sz w:val="20"/>
                <w:szCs w:val="20"/>
              </w:rPr>
            </w:pPr>
            <w:r w:rsidRPr="00FA65DF">
              <w:rPr>
                <w:sz w:val="20"/>
                <w:szCs w:val="20"/>
              </w:rPr>
              <w:t>«</w:t>
            </w:r>
            <w:r w:rsidR="00FB2DF6" w:rsidRPr="00FA65DF">
              <w:rPr>
                <w:sz w:val="20"/>
                <w:szCs w:val="20"/>
              </w:rPr>
              <w:t>Профессионально-педагогическая компетентность эксперта ед</w:t>
            </w:r>
            <w:r w:rsidRPr="00FA65DF">
              <w:rPr>
                <w:sz w:val="20"/>
                <w:szCs w:val="20"/>
              </w:rPr>
              <w:t>иного государственного экзамена»</w:t>
            </w:r>
            <w:r w:rsidR="00FB2DF6" w:rsidRPr="00FA65DF">
              <w:rPr>
                <w:sz w:val="20"/>
                <w:szCs w:val="20"/>
              </w:rPr>
              <w:t>, повышение квалификации старших экспертов СПбЦОКОиИТ</w:t>
            </w:r>
          </w:p>
        </w:tc>
        <w:tc>
          <w:tcPr>
            <w:tcW w:w="4384" w:type="dxa"/>
            <w:shd w:val="clear" w:color="auto" w:fill="auto"/>
          </w:tcPr>
          <w:p w14:paraId="0B9DEA59" w14:textId="77777777" w:rsidR="00FB2DF6" w:rsidRPr="00FA65DF" w:rsidRDefault="00FB2DF6" w:rsidP="0076098D">
            <w:pPr>
              <w:jc w:val="both"/>
              <w:rPr>
                <w:sz w:val="20"/>
                <w:szCs w:val="20"/>
              </w:rPr>
            </w:pPr>
            <w:r w:rsidRPr="00FA65DF">
              <w:rPr>
                <w:sz w:val="20"/>
                <w:szCs w:val="20"/>
              </w:rPr>
              <w:t>По итогам семинаров и зачётной работы сформир</w:t>
            </w:r>
            <w:r w:rsidR="002E203A" w:rsidRPr="00FA65DF">
              <w:rPr>
                <w:sz w:val="20"/>
                <w:szCs w:val="20"/>
              </w:rPr>
              <w:t>ована ПК по истории на 2022 г.</w:t>
            </w:r>
            <w:r w:rsidR="0076098D" w:rsidRPr="00FA65DF">
              <w:rPr>
                <w:sz w:val="20"/>
                <w:szCs w:val="20"/>
              </w:rPr>
              <w:t>;</w:t>
            </w:r>
            <w:r w:rsidR="002E203A" w:rsidRPr="00FA65DF">
              <w:rPr>
                <w:sz w:val="20"/>
                <w:szCs w:val="20"/>
              </w:rPr>
              <w:t xml:space="preserve"> с</w:t>
            </w:r>
            <w:r w:rsidRPr="00FA65DF">
              <w:rPr>
                <w:sz w:val="20"/>
                <w:szCs w:val="20"/>
              </w:rPr>
              <w:t>формирован</w:t>
            </w:r>
            <w:r w:rsidR="0076098D" w:rsidRPr="00FA65DF">
              <w:rPr>
                <w:sz w:val="20"/>
                <w:szCs w:val="20"/>
              </w:rPr>
              <w:t>а группа</w:t>
            </w:r>
            <w:r w:rsidRPr="00FA65DF">
              <w:rPr>
                <w:sz w:val="20"/>
                <w:szCs w:val="20"/>
              </w:rPr>
              <w:t xml:space="preserve"> старших экспертов.</w:t>
            </w:r>
          </w:p>
        </w:tc>
      </w:tr>
      <w:tr w:rsidR="00FB2DF6" w:rsidRPr="00FA65DF" w14:paraId="16CA2439" w14:textId="77777777" w:rsidTr="001E4546">
        <w:tc>
          <w:tcPr>
            <w:tcW w:w="506" w:type="dxa"/>
            <w:shd w:val="clear" w:color="auto" w:fill="auto"/>
          </w:tcPr>
          <w:p w14:paraId="19BBECA3" w14:textId="77777777" w:rsidR="00FB2DF6" w:rsidRPr="00FA65DF" w:rsidRDefault="00FB2DF6" w:rsidP="00FB2DF6">
            <w:pPr>
              <w:jc w:val="center"/>
              <w:rPr>
                <w:sz w:val="20"/>
                <w:szCs w:val="20"/>
              </w:rPr>
            </w:pPr>
            <w:r w:rsidRPr="00FA65DF">
              <w:rPr>
                <w:sz w:val="20"/>
                <w:szCs w:val="20"/>
              </w:rPr>
              <w:t>4.</w:t>
            </w:r>
          </w:p>
        </w:tc>
        <w:tc>
          <w:tcPr>
            <w:tcW w:w="1445" w:type="dxa"/>
            <w:shd w:val="clear" w:color="auto" w:fill="auto"/>
          </w:tcPr>
          <w:p w14:paraId="5971D8A5" w14:textId="77777777" w:rsidR="00FB2DF6" w:rsidRPr="00FA65DF" w:rsidRDefault="00FB2DF6" w:rsidP="00FB2DF6">
            <w:pPr>
              <w:rPr>
                <w:sz w:val="20"/>
                <w:szCs w:val="20"/>
              </w:rPr>
            </w:pPr>
            <w:r w:rsidRPr="00FA65DF">
              <w:rPr>
                <w:sz w:val="20"/>
                <w:szCs w:val="20"/>
              </w:rPr>
              <w:t>январь-февраль 2022 г.</w:t>
            </w:r>
          </w:p>
        </w:tc>
        <w:tc>
          <w:tcPr>
            <w:tcW w:w="3838" w:type="dxa"/>
            <w:shd w:val="clear" w:color="auto" w:fill="auto"/>
          </w:tcPr>
          <w:p w14:paraId="7F910AF4" w14:textId="77777777" w:rsidR="00FB2DF6" w:rsidRPr="00FA65DF" w:rsidRDefault="006C5900" w:rsidP="00FB2DF6">
            <w:pPr>
              <w:rPr>
                <w:sz w:val="20"/>
                <w:szCs w:val="20"/>
              </w:rPr>
            </w:pPr>
            <w:r w:rsidRPr="00FA65DF">
              <w:rPr>
                <w:sz w:val="20"/>
                <w:szCs w:val="20"/>
              </w:rPr>
              <w:t>«</w:t>
            </w:r>
            <w:r w:rsidR="00FB2DF6" w:rsidRPr="00FA65DF">
              <w:rPr>
                <w:sz w:val="20"/>
                <w:szCs w:val="20"/>
              </w:rPr>
              <w:t>Профессионально-педагогическая компетентность эксперта ед</w:t>
            </w:r>
            <w:r w:rsidRPr="00FA65DF">
              <w:rPr>
                <w:sz w:val="20"/>
                <w:szCs w:val="20"/>
              </w:rPr>
              <w:t>иного государственного экзамена»</w:t>
            </w:r>
            <w:r w:rsidR="00FB2DF6" w:rsidRPr="00FA65DF">
              <w:rPr>
                <w:sz w:val="20"/>
                <w:szCs w:val="20"/>
              </w:rPr>
              <w:t>, повышение квалификации основных экспертов</w:t>
            </w:r>
          </w:p>
          <w:p w14:paraId="7A5E2ABF" w14:textId="77777777" w:rsidR="00FB2DF6" w:rsidRPr="00FA65DF" w:rsidRDefault="00FB2DF6" w:rsidP="00FB2DF6">
            <w:pPr>
              <w:rPr>
                <w:sz w:val="20"/>
                <w:szCs w:val="20"/>
              </w:rPr>
            </w:pPr>
            <w:r w:rsidRPr="00FA65DF">
              <w:rPr>
                <w:sz w:val="20"/>
                <w:szCs w:val="20"/>
              </w:rPr>
              <w:t>СПбЦОКОиИТ</w:t>
            </w:r>
          </w:p>
        </w:tc>
        <w:tc>
          <w:tcPr>
            <w:tcW w:w="4384" w:type="dxa"/>
            <w:shd w:val="clear" w:color="auto" w:fill="auto"/>
          </w:tcPr>
          <w:p w14:paraId="099AE830" w14:textId="77777777" w:rsidR="00FB2DF6" w:rsidRPr="00FA65DF" w:rsidRDefault="00FB2DF6" w:rsidP="00FB2DF6">
            <w:pPr>
              <w:rPr>
                <w:sz w:val="20"/>
                <w:szCs w:val="20"/>
              </w:rPr>
            </w:pPr>
            <w:r w:rsidRPr="00FA65DF">
              <w:rPr>
                <w:sz w:val="20"/>
                <w:szCs w:val="20"/>
              </w:rPr>
              <w:t>По итогам семинаров и зачётной работы сформирована ПК по истории на 2022 г.</w:t>
            </w:r>
          </w:p>
        </w:tc>
      </w:tr>
      <w:tr w:rsidR="00FB2DF6" w:rsidRPr="00FA65DF" w14:paraId="1239107E" w14:textId="77777777" w:rsidTr="004C0B27">
        <w:tc>
          <w:tcPr>
            <w:tcW w:w="506" w:type="dxa"/>
            <w:shd w:val="clear" w:color="auto" w:fill="auto"/>
          </w:tcPr>
          <w:p w14:paraId="63DC6DAE" w14:textId="77777777" w:rsidR="00FB2DF6" w:rsidRPr="00FA65DF" w:rsidRDefault="00FB2DF6" w:rsidP="00FB2DF6">
            <w:pPr>
              <w:jc w:val="center"/>
              <w:rPr>
                <w:sz w:val="20"/>
                <w:szCs w:val="20"/>
              </w:rPr>
            </w:pPr>
            <w:r w:rsidRPr="00FA65DF">
              <w:rPr>
                <w:sz w:val="20"/>
                <w:szCs w:val="20"/>
              </w:rPr>
              <w:t>5.</w:t>
            </w:r>
          </w:p>
        </w:tc>
        <w:tc>
          <w:tcPr>
            <w:tcW w:w="1445" w:type="dxa"/>
            <w:shd w:val="clear" w:color="auto" w:fill="auto"/>
          </w:tcPr>
          <w:p w14:paraId="1A689749" w14:textId="77777777" w:rsidR="00FB2DF6" w:rsidRPr="00FA65DF" w:rsidRDefault="00FB2DF6" w:rsidP="00FB2DF6">
            <w:pPr>
              <w:rPr>
                <w:sz w:val="20"/>
                <w:szCs w:val="20"/>
              </w:rPr>
            </w:pPr>
            <w:r w:rsidRPr="00FA65DF">
              <w:rPr>
                <w:sz w:val="20"/>
                <w:szCs w:val="20"/>
              </w:rPr>
              <w:t>февраль 2022 г.</w:t>
            </w:r>
          </w:p>
        </w:tc>
        <w:tc>
          <w:tcPr>
            <w:tcW w:w="3838" w:type="dxa"/>
            <w:shd w:val="clear" w:color="auto" w:fill="auto"/>
          </w:tcPr>
          <w:p w14:paraId="398094A6" w14:textId="77777777" w:rsidR="00FB2DF6" w:rsidRPr="00FA65DF" w:rsidRDefault="00FB2DF6" w:rsidP="00FB2DF6">
            <w:pPr>
              <w:rPr>
                <w:sz w:val="20"/>
                <w:szCs w:val="20"/>
              </w:rPr>
            </w:pPr>
            <w:r w:rsidRPr="00FA65DF">
              <w:rPr>
                <w:sz w:val="20"/>
                <w:szCs w:val="20"/>
              </w:rPr>
              <w:t xml:space="preserve">Вебинар для учителей истории Санкт-Петербурга </w:t>
            </w:r>
            <w:r w:rsidR="002E203A" w:rsidRPr="00FA65DF">
              <w:rPr>
                <w:sz w:val="20"/>
                <w:szCs w:val="20"/>
              </w:rPr>
              <w:t>по теме: «</w:t>
            </w:r>
            <w:r w:rsidRPr="00FA65DF">
              <w:rPr>
                <w:sz w:val="20"/>
                <w:szCs w:val="20"/>
              </w:rPr>
              <w:t>Оптимальные технологии подготовки к ЕГЭ по истории в условиях изменения КИМ в 2022 г.» СПбЦОКОиИТ</w:t>
            </w:r>
          </w:p>
        </w:tc>
        <w:tc>
          <w:tcPr>
            <w:tcW w:w="4384" w:type="dxa"/>
            <w:shd w:val="clear" w:color="auto" w:fill="auto"/>
            <w:vAlign w:val="center"/>
          </w:tcPr>
          <w:p w14:paraId="14D388F0" w14:textId="77777777" w:rsidR="00FB2DF6" w:rsidRPr="00FA65DF" w:rsidRDefault="00FB2DF6" w:rsidP="00FB2DF6">
            <w:pPr>
              <w:rPr>
                <w:sz w:val="20"/>
                <w:szCs w:val="20"/>
              </w:rPr>
            </w:pPr>
            <w:r w:rsidRPr="00FA65DF">
              <w:rPr>
                <w:sz w:val="20"/>
                <w:szCs w:val="20"/>
              </w:rPr>
              <w:t>Участники вебинара познакомились с эффективными технологиями подготовки к ЕГЭ по истории в новом формате 2022 года, в частности к выполнению заданий 14-15, 16, 17, 18 и 19.</w:t>
            </w:r>
          </w:p>
        </w:tc>
      </w:tr>
    </w:tbl>
    <w:p w14:paraId="323A792E" w14:textId="77777777" w:rsidR="000F3B34" w:rsidRPr="00FA65DF" w:rsidRDefault="00E67DE8" w:rsidP="00BC108D">
      <w:pPr>
        <w:pStyle w:val="3"/>
        <w:numPr>
          <w:ilvl w:val="1"/>
          <w:numId w:val="7"/>
        </w:numPr>
        <w:tabs>
          <w:tab w:val="left" w:pos="567"/>
        </w:tabs>
        <w:ind w:left="284"/>
        <w:rPr>
          <w:rFonts w:ascii="Times New Roman" w:hAnsi="Times New Roman"/>
        </w:rPr>
      </w:pPr>
      <w:r w:rsidRPr="00FA65DF">
        <w:rPr>
          <w:rFonts w:ascii="Times New Roman" w:hAnsi="Times New Roman"/>
        </w:rPr>
        <w:t xml:space="preserve">Планируемые меры методической поддержки изучения учебных предметов в 2022-2023 уч.г. на региональном уровне. </w:t>
      </w:r>
    </w:p>
    <w:p w14:paraId="0847B786" w14:textId="77777777" w:rsidR="005060D9" w:rsidRPr="00FA65DF" w:rsidRDefault="00E67DE8" w:rsidP="00BC108D">
      <w:pPr>
        <w:pStyle w:val="3"/>
        <w:numPr>
          <w:ilvl w:val="2"/>
          <w:numId w:val="7"/>
        </w:numPr>
        <w:tabs>
          <w:tab w:val="left" w:pos="567"/>
        </w:tabs>
        <w:rPr>
          <w:rFonts w:ascii="Times New Roman" w:hAnsi="Times New Roman"/>
          <w:b w:val="0"/>
        </w:rPr>
      </w:pPr>
      <w:r w:rsidRPr="00FA65DF">
        <w:rPr>
          <w:rFonts w:ascii="Times New Roman" w:hAnsi="Times New Roman"/>
          <w:b w:val="0"/>
        </w:rPr>
        <w:t>Планируемые мероприятия</w:t>
      </w:r>
      <w:r w:rsidR="005060D9" w:rsidRPr="00FA65DF">
        <w:rPr>
          <w:rFonts w:ascii="Times New Roman" w:hAnsi="Times New Roman"/>
          <w:b w:val="0"/>
        </w:rPr>
        <w:t xml:space="preserve"> методической поддержки изучения учебных предметов в </w:t>
      </w:r>
      <w:r w:rsidR="003D0D44" w:rsidRPr="00FA65DF">
        <w:rPr>
          <w:rFonts w:ascii="Times New Roman" w:hAnsi="Times New Roman"/>
          <w:b w:val="0"/>
        </w:rPr>
        <w:t>202</w:t>
      </w:r>
      <w:r w:rsidR="00F675DB" w:rsidRPr="00FA65DF">
        <w:rPr>
          <w:rFonts w:ascii="Times New Roman" w:hAnsi="Times New Roman"/>
          <w:b w:val="0"/>
        </w:rPr>
        <w:t>2</w:t>
      </w:r>
      <w:r w:rsidR="005060D9" w:rsidRPr="00FA65DF">
        <w:rPr>
          <w:rFonts w:ascii="Times New Roman" w:hAnsi="Times New Roman"/>
          <w:b w:val="0"/>
        </w:rPr>
        <w:t>-</w:t>
      </w:r>
      <w:r w:rsidR="003D0D44" w:rsidRPr="00FA65DF">
        <w:rPr>
          <w:rFonts w:ascii="Times New Roman" w:hAnsi="Times New Roman"/>
          <w:b w:val="0"/>
        </w:rPr>
        <w:t>202</w:t>
      </w:r>
      <w:r w:rsidR="00F675DB" w:rsidRPr="00FA65DF">
        <w:rPr>
          <w:rFonts w:ascii="Times New Roman" w:hAnsi="Times New Roman"/>
          <w:b w:val="0"/>
        </w:rPr>
        <w:t>3</w:t>
      </w:r>
      <w:r w:rsidR="005060D9" w:rsidRPr="00FA65DF">
        <w:rPr>
          <w:rFonts w:ascii="Times New Roman" w:hAnsi="Times New Roman"/>
          <w:b w:val="0"/>
        </w:rPr>
        <w:t>уч.г. на региональном уровне</w:t>
      </w:r>
      <w:r w:rsidR="00B171E8" w:rsidRPr="00FA65DF">
        <w:rPr>
          <w:rFonts w:ascii="Times New Roman" w:hAnsi="Times New Roman"/>
          <w:b w:val="0"/>
        </w:rPr>
        <w:t xml:space="preserve">, в том числе в ОО с аномально низкими результатами ЕГЭ </w:t>
      </w:r>
      <w:r w:rsidR="003D0D44" w:rsidRPr="00FA65DF">
        <w:rPr>
          <w:rFonts w:ascii="Times New Roman" w:hAnsi="Times New Roman"/>
          <w:b w:val="0"/>
        </w:rPr>
        <w:t>202</w:t>
      </w:r>
      <w:r w:rsidR="00F675DB" w:rsidRPr="00FA65DF">
        <w:rPr>
          <w:rFonts w:ascii="Times New Roman" w:hAnsi="Times New Roman"/>
          <w:b w:val="0"/>
        </w:rPr>
        <w:t>2</w:t>
      </w:r>
      <w:r w:rsidR="00B171E8" w:rsidRPr="00FA65DF">
        <w:rPr>
          <w:rFonts w:ascii="Times New Roman" w:hAnsi="Times New Roman"/>
          <w:b w:val="0"/>
        </w:rPr>
        <w:t xml:space="preserve"> г.</w:t>
      </w:r>
    </w:p>
    <w:p w14:paraId="4258530A" w14:textId="77777777" w:rsidR="00637887" w:rsidRPr="00FA65DF" w:rsidRDefault="00637887" w:rsidP="00637887">
      <w:pPr>
        <w:pStyle w:val="af7"/>
        <w:keepNext/>
      </w:pPr>
      <w:r w:rsidRPr="00FA65DF">
        <w:t xml:space="preserve">Таблица </w:t>
      </w:r>
      <w:r w:rsidR="002D569F" w:rsidRPr="00FA65DF">
        <w:t>5</w:t>
      </w:r>
      <w:r w:rsidR="00DB6897" w:rsidRPr="00FA65DF">
        <w:noBreakHyphen/>
      </w:r>
      <w:r w:rsidR="002D569F" w:rsidRPr="00FA65DF">
        <w:t>2</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683D13" w:rsidRPr="00FA65DF" w14:paraId="2CE23B63" w14:textId="77777777" w:rsidTr="006020BB">
        <w:tc>
          <w:tcPr>
            <w:tcW w:w="541" w:type="dxa"/>
            <w:shd w:val="clear" w:color="auto" w:fill="auto"/>
          </w:tcPr>
          <w:p w14:paraId="51768BC9" w14:textId="77777777" w:rsidR="00683D13" w:rsidRPr="00FA65DF" w:rsidRDefault="00683D13" w:rsidP="00634251">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w:t>
            </w:r>
          </w:p>
        </w:tc>
        <w:tc>
          <w:tcPr>
            <w:tcW w:w="1869" w:type="dxa"/>
            <w:shd w:val="clear" w:color="auto" w:fill="auto"/>
          </w:tcPr>
          <w:p w14:paraId="4BDD801A" w14:textId="77777777" w:rsidR="00683D13" w:rsidRPr="00FA65DF" w:rsidRDefault="00683D13" w:rsidP="00634251">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Дата</w:t>
            </w:r>
          </w:p>
          <w:p w14:paraId="0B88365F" w14:textId="77777777" w:rsidR="00683D13" w:rsidRPr="00FA65DF" w:rsidRDefault="00683D13" w:rsidP="00634251">
            <w:pPr>
              <w:pStyle w:val="a3"/>
              <w:spacing w:after="0" w:line="240" w:lineRule="auto"/>
              <w:ind w:left="0"/>
              <w:jc w:val="center"/>
              <w:rPr>
                <w:rFonts w:ascii="Times New Roman" w:hAnsi="Times New Roman"/>
                <w:sz w:val="20"/>
                <w:szCs w:val="20"/>
              </w:rPr>
            </w:pPr>
            <w:r w:rsidRPr="00FA65DF">
              <w:rPr>
                <w:rFonts w:ascii="Times New Roman" w:hAnsi="Times New Roman"/>
                <w:i/>
                <w:sz w:val="20"/>
                <w:szCs w:val="20"/>
              </w:rPr>
              <w:t>(месяц)</w:t>
            </w:r>
          </w:p>
        </w:tc>
        <w:tc>
          <w:tcPr>
            <w:tcW w:w="5103" w:type="dxa"/>
            <w:shd w:val="clear" w:color="auto" w:fill="auto"/>
          </w:tcPr>
          <w:p w14:paraId="039A9496" w14:textId="77777777" w:rsidR="00683D13" w:rsidRPr="00FA65DF" w:rsidRDefault="00683D13" w:rsidP="00634251">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Мероприятие</w:t>
            </w:r>
          </w:p>
          <w:p w14:paraId="5C42E933" w14:textId="77777777" w:rsidR="00683D13" w:rsidRPr="00FA65DF" w:rsidRDefault="00683D13" w:rsidP="00634251">
            <w:pPr>
              <w:pStyle w:val="a3"/>
              <w:spacing w:after="0" w:line="240" w:lineRule="auto"/>
              <w:ind w:left="0"/>
              <w:jc w:val="center"/>
              <w:rPr>
                <w:rFonts w:ascii="Times New Roman" w:hAnsi="Times New Roman"/>
                <w:i/>
                <w:sz w:val="20"/>
                <w:szCs w:val="20"/>
              </w:rPr>
            </w:pPr>
            <w:r w:rsidRPr="00FA65DF">
              <w:rPr>
                <w:rFonts w:ascii="Times New Roman" w:hAnsi="Times New Roman"/>
                <w:i/>
                <w:sz w:val="20"/>
                <w:szCs w:val="20"/>
              </w:rPr>
              <w:t>(указать тему и организацию, которая планирует проведение мероприятия)</w:t>
            </w:r>
          </w:p>
        </w:tc>
        <w:tc>
          <w:tcPr>
            <w:tcW w:w="2694" w:type="dxa"/>
          </w:tcPr>
          <w:p w14:paraId="0DF937E6" w14:textId="77777777" w:rsidR="00683D13" w:rsidRPr="00FA65DF" w:rsidRDefault="00683D13" w:rsidP="00634251">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Категория участников</w:t>
            </w:r>
          </w:p>
        </w:tc>
      </w:tr>
      <w:tr w:rsidR="00C65094" w:rsidRPr="00FA65DF" w14:paraId="7BA9CB73" w14:textId="77777777" w:rsidTr="006020BB">
        <w:tc>
          <w:tcPr>
            <w:tcW w:w="541" w:type="dxa"/>
            <w:shd w:val="clear" w:color="auto" w:fill="auto"/>
          </w:tcPr>
          <w:p w14:paraId="7E0D0DB7"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1.</w:t>
            </w:r>
          </w:p>
        </w:tc>
        <w:tc>
          <w:tcPr>
            <w:tcW w:w="1869" w:type="dxa"/>
            <w:shd w:val="clear" w:color="auto" w:fill="auto"/>
          </w:tcPr>
          <w:p w14:paraId="55D433FE" w14:textId="77777777" w:rsidR="00C65094" w:rsidRPr="00FA65DF" w:rsidRDefault="00C65094" w:rsidP="00C65094">
            <w:pPr>
              <w:snapToGrid w:val="0"/>
              <w:rPr>
                <w:sz w:val="20"/>
                <w:szCs w:val="20"/>
              </w:rPr>
            </w:pPr>
            <w:r w:rsidRPr="00FA65DF">
              <w:rPr>
                <w:sz w:val="20"/>
                <w:szCs w:val="20"/>
              </w:rPr>
              <w:t>сентябрь</w:t>
            </w:r>
          </w:p>
          <w:p w14:paraId="48DB83B2"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202</w:t>
            </w:r>
            <w:r w:rsidR="00DC6602" w:rsidRPr="00FA65DF">
              <w:rPr>
                <w:rFonts w:ascii="Times New Roman" w:hAnsi="Times New Roman"/>
                <w:sz w:val="20"/>
                <w:szCs w:val="20"/>
              </w:rPr>
              <w:t>2</w:t>
            </w:r>
            <w:r w:rsidRPr="00FA65DF">
              <w:rPr>
                <w:rFonts w:ascii="Times New Roman" w:hAnsi="Times New Roman"/>
                <w:sz w:val="20"/>
                <w:szCs w:val="20"/>
              </w:rPr>
              <w:t xml:space="preserve"> г.</w:t>
            </w:r>
          </w:p>
        </w:tc>
        <w:tc>
          <w:tcPr>
            <w:tcW w:w="5103" w:type="dxa"/>
            <w:shd w:val="clear" w:color="auto" w:fill="auto"/>
          </w:tcPr>
          <w:p w14:paraId="28581723" w14:textId="77777777" w:rsidR="00C65094" w:rsidRPr="00FA65DF" w:rsidRDefault="00C65094" w:rsidP="009F1E83">
            <w:pPr>
              <w:pStyle w:val="Standard"/>
              <w:widowControl w:val="0"/>
              <w:spacing w:line="100" w:lineRule="atLeast"/>
              <w:jc w:val="both"/>
              <w:rPr>
                <w:rFonts w:ascii="Times New Roman" w:hAnsi="Times New Roman" w:cs="Times New Roman"/>
                <w:sz w:val="20"/>
                <w:szCs w:val="20"/>
                <w:lang w:val="ru-RU"/>
              </w:rPr>
            </w:pPr>
            <w:r w:rsidRPr="00FA65DF">
              <w:rPr>
                <w:rFonts w:ascii="Times New Roman" w:eastAsia="Arial Unicode MS" w:hAnsi="Times New Roman" w:cs="Times New Roman"/>
                <w:color w:val="000000"/>
                <w:sz w:val="20"/>
                <w:szCs w:val="20"/>
                <w:lang w:val="ru-RU" w:bidi="ru-RU"/>
              </w:rPr>
              <w:t xml:space="preserve">Семинары для районных методистов и учителей истории </w:t>
            </w:r>
            <w:r w:rsidRPr="00FA65DF">
              <w:rPr>
                <w:rFonts w:ascii="Times New Roman" w:hAnsi="Times New Roman"/>
                <w:sz w:val="20"/>
                <w:szCs w:val="20"/>
                <w:lang w:val="ru-RU"/>
              </w:rPr>
              <w:t xml:space="preserve">Санкт-Петербурга: </w:t>
            </w:r>
            <w:r w:rsidRPr="00FA65DF">
              <w:rPr>
                <w:rFonts w:ascii="Times New Roman" w:hAnsi="Times New Roman" w:cs="Times New Roman"/>
                <w:sz w:val="20"/>
                <w:szCs w:val="20"/>
                <w:lang w:val="ru-RU"/>
              </w:rPr>
              <w:t>«Актуальные вопросы использования результатов ЕГЭ по истории в образовательном процессе» СПбАППО.</w:t>
            </w:r>
          </w:p>
        </w:tc>
        <w:tc>
          <w:tcPr>
            <w:tcW w:w="2694" w:type="dxa"/>
          </w:tcPr>
          <w:p w14:paraId="567C5A87"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Районные методисты по истории, эксперты ПК ЕГЭ по истории, учителя истории Санкт-Петербурга</w:t>
            </w:r>
          </w:p>
        </w:tc>
      </w:tr>
      <w:tr w:rsidR="00C65094" w:rsidRPr="00FA65DF" w14:paraId="76FBB51B" w14:textId="77777777" w:rsidTr="006020BB">
        <w:tc>
          <w:tcPr>
            <w:tcW w:w="541" w:type="dxa"/>
            <w:shd w:val="clear" w:color="auto" w:fill="auto"/>
          </w:tcPr>
          <w:p w14:paraId="3BEEF5E3"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2.</w:t>
            </w:r>
          </w:p>
        </w:tc>
        <w:tc>
          <w:tcPr>
            <w:tcW w:w="1869" w:type="dxa"/>
            <w:shd w:val="clear" w:color="auto" w:fill="auto"/>
          </w:tcPr>
          <w:p w14:paraId="595BC9B9" w14:textId="77777777" w:rsidR="00C65094" w:rsidRPr="00FA65DF" w:rsidRDefault="00C65094" w:rsidP="00C65094">
            <w:pPr>
              <w:snapToGrid w:val="0"/>
              <w:rPr>
                <w:sz w:val="20"/>
                <w:szCs w:val="20"/>
              </w:rPr>
            </w:pPr>
            <w:r w:rsidRPr="00FA65DF">
              <w:rPr>
                <w:sz w:val="20"/>
                <w:szCs w:val="20"/>
              </w:rPr>
              <w:t>октябрь</w:t>
            </w:r>
          </w:p>
          <w:p w14:paraId="3156AA41"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202</w:t>
            </w:r>
            <w:r w:rsidR="00DC6602" w:rsidRPr="00FA65DF">
              <w:rPr>
                <w:rFonts w:ascii="Times New Roman" w:hAnsi="Times New Roman"/>
                <w:sz w:val="20"/>
                <w:szCs w:val="20"/>
              </w:rPr>
              <w:t>2</w:t>
            </w:r>
            <w:r w:rsidRPr="00FA65DF">
              <w:rPr>
                <w:rFonts w:ascii="Times New Roman" w:hAnsi="Times New Roman"/>
                <w:sz w:val="20"/>
                <w:szCs w:val="20"/>
              </w:rPr>
              <w:t xml:space="preserve"> г.</w:t>
            </w:r>
          </w:p>
        </w:tc>
        <w:tc>
          <w:tcPr>
            <w:tcW w:w="5103" w:type="dxa"/>
            <w:shd w:val="clear" w:color="auto" w:fill="auto"/>
          </w:tcPr>
          <w:p w14:paraId="64CE569A" w14:textId="77777777" w:rsidR="00C65094" w:rsidRPr="00FA65DF" w:rsidRDefault="00275026" w:rsidP="006B5518">
            <w:pPr>
              <w:pStyle w:val="a3"/>
              <w:spacing w:after="0" w:line="240" w:lineRule="auto"/>
              <w:ind w:left="0"/>
              <w:rPr>
                <w:rFonts w:ascii="Times New Roman" w:hAnsi="Times New Roman"/>
                <w:sz w:val="20"/>
                <w:szCs w:val="20"/>
              </w:rPr>
            </w:pPr>
            <w:r w:rsidRPr="00FA65DF">
              <w:rPr>
                <w:rFonts w:ascii="Times New Roman" w:eastAsia="Arial Unicode MS" w:hAnsi="Times New Roman"/>
                <w:color w:val="000000"/>
                <w:sz w:val="20"/>
                <w:szCs w:val="20"/>
                <w:lang w:bidi="ru-RU"/>
              </w:rPr>
              <w:t>Вебинар</w:t>
            </w:r>
            <w:r w:rsidR="006B5518" w:rsidRPr="00FA65DF">
              <w:rPr>
                <w:rFonts w:ascii="Times New Roman" w:eastAsia="Arial Unicode MS" w:hAnsi="Times New Roman"/>
                <w:color w:val="000000"/>
                <w:sz w:val="20"/>
                <w:szCs w:val="20"/>
                <w:lang w:bidi="ru-RU"/>
              </w:rPr>
              <w:t xml:space="preserve"> «</w:t>
            </w:r>
            <w:r w:rsidR="00C65094" w:rsidRPr="00FA65DF">
              <w:rPr>
                <w:rFonts w:ascii="Times New Roman" w:eastAsia="Arial Unicode MS" w:hAnsi="Times New Roman"/>
                <w:color w:val="000000"/>
                <w:sz w:val="20"/>
                <w:szCs w:val="20"/>
                <w:lang w:bidi="ru-RU"/>
              </w:rPr>
              <w:t>Методические рекомендации для учителей-пре</w:t>
            </w:r>
            <w:r w:rsidR="006B5518" w:rsidRPr="00FA65DF">
              <w:rPr>
                <w:rFonts w:ascii="Times New Roman" w:eastAsia="Arial Unicode MS" w:hAnsi="Times New Roman"/>
                <w:color w:val="000000"/>
                <w:sz w:val="20"/>
                <w:szCs w:val="20"/>
                <w:lang w:bidi="ru-RU"/>
              </w:rPr>
              <w:t xml:space="preserve">дметников по подготовке к ГИА – </w:t>
            </w:r>
            <w:r w:rsidR="00C65094" w:rsidRPr="00FA65DF">
              <w:rPr>
                <w:rFonts w:ascii="Times New Roman" w:eastAsia="Arial Unicode MS" w:hAnsi="Times New Roman"/>
                <w:color w:val="000000"/>
                <w:sz w:val="20"/>
                <w:szCs w:val="20"/>
                <w:lang w:bidi="ru-RU"/>
              </w:rPr>
              <w:t>2023</w:t>
            </w:r>
            <w:r w:rsidR="006B5518" w:rsidRPr="00FA65DF">
              <w:rPr>
                <w:rFonts w:ascii="Times New Roman" w:eastAsia="Arial Unicode MS" w:hAnsi="Times New Roman"/>
                <w:color w:val="000000"/>
                <w:sz w:val="20"/>
                <w:szCs w:val="20"/>
                <w:lang w:bidi="ru-RU"/>
              </w:rPr>
              <w:t xml:space="preserve">» </w:t>
            </w:r>
            <w:r w:rsidR="006B5518" w:rsidRPr="00FA65DF">
              <w:rPr>
                <w:rFonts w:ascii="Times New Roman" w:hAnsi="Times New Roman"/>
                <w:sz w:val="20"/>
                <w:szCs w:val="20"/>
              </w:rPr>
              <w:t>СПбЦОКОиИТ</w:t>
            </w:r>
          </w:p>
        </w:tc>
        <w:tc>
          <w:tcPr>
            <w:tcW w:w="2694" w:type="dxa"/>
          </w:tcPr>
          <w:p w14:paraId="5ADD4DBA" w14:textId="77777777" w:rsidR="00C65094" w:rsidRPr="00FA65DF" w:rsidRDefault="00DC6602"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Районные методисты по истории, эксперты ПК ЕГЭ по истории, учителя истории Санкт-Петербурга</w:t>
            </w:r>
          </w:p>
        </w:tc>
      </w:tr>
      <w:tr w:rsidR="00C65094" w:rsidRPr="00FA65DF" w14:paraId="7CBD453F" w14:textId="77777777" w:rsidTr="006020BB">
        <w:tc>
          <w:tcPr>
            <w:tcW w:w="541" w:type="dxa"/>
            <w:shd w:val="clear" w:color="auto" w:fill="auto"/>
          </w:tcPr>
          <w:p w14:paraId="315FB329"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3.</w:t>
            </w:r>
          </w:p>
        </w:tc>
        <w:tc>
          <w:tcPr>
            <w:tcW w:w="1869" w:type="dxa"/>
            <w:shd w:val="clear" w:color="auto" w:fill="auto"/>
          </w:tcPr>
          <w:p w14:paraId="3F690A88"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 xml:space="preserve">ноябрь-декабрь </w:t>
            </w:r>
            <w:r w:rsidRPr="00FA65DF">
              <w:rPr>
                <w:rFonts w:ascii="Times New Roman" w:hAnsi="Times New Roman"/>
                <w:sz w:val="20"/>
                <w:szCs w:val="20"/>
              </w:rPr>
              <w:lastRenderedPageBreak/>
              <w:t>202</w:t>
            </w:r>
            <w:r w:rsidR="00DC6602" w:rsidRPr="00FA65DF">
              <w:rPr>
                <w:rFonts w:ascii="Times New Roman" w:hAnsi="Times New Roman"/>
                <w:sz w:val="20"/>
                <w:szCs w:val="20"/>
              </w:rPr>
              <w:t>2</w:t>
            </w:r>
            <w:r w:rsidRPr="00FA65DF">
              <w:rPr>
                <w:rFonts w:ascii="Times New Roman" w:hAnsi="Times New Roman"/>
                <w:sz w:val="20"/>
                <w:szCs w:val="20"/>
              </w:rPr>
              <w:t xml:space="preserve"> г.</w:t>
            </w:r>
          </w:p>
        </w:tc>
        <w:tc>
          <w:tcPr>
            <w:tcW w:w="5103" w:type="dxa"/>
            <w:shd w:val="clear" w:color="auto" w:fill="auto"/>
          </w:tcPr>
          <w:p w14:paraId="3BC5C6B1" w14:textId="77777777" w:rsidR="00C65094" w:rsidRPr="00FA65DF" w:rsidRDefault="00275026" w:rsidP="00C65094">
            <w:pPr>
              <w:pStyle w:val="a3"/>
              <w:spacing w:after="0" w:line="240" w:lineRule="auto"/>
              <w:ind w:left="0"/>
              <w:rPr>
                <w:rFonts w:ascii="Times New Roman" w:hAnsi="Times New Roman"/>
                <w:sz w:val="20"/>
                <w:szCs w:val="20"/>
              </w:rPr>
            </w:pPr>
            <w:r w:rsidRPr="00FA65DF">
              <w:rPr>
                <w:rFonts w:ascii="Times New Roman" w:eastAsia="Arial Unicode MS" w:hAnsi="Times New Roman"/>
                <w:color w:val="000000"/>
                <w:sz w:val="20"/>
                <w:szCs w:val="20"/>
                <w:lang w:bidi="ru-RU"/>
              </w:rPr>
              <w:lastRenderedPageBreak/>
              <w:t xml:space="preserve">Семинары </w:t>
            </w:r>
            <w:r w:rsidR="006C5900" w:rsidRPr="00FA65DF">
              <w:rPr>
                <w:rFonts w:ascii="Times New Roman" w:hAnsi="Times New Roman"/>
                <w:sz w:val="20"/>
                <w:szCs w:val="20"/>
              </w:rPr>
              <w:t>«</w:t>
            </w:r>
            <w:r w:rsidR="00C65094" w:rsidRPr="00FA65DF">
              <w:rPr>
                <w:rFonts w:ascii="Times New Roman" w:hAnsi="Times New Roman"/>
                <w:sz w:val="20"/>
                <w:szCs w:val="20"/>
              </w:rPr>
              <w:t xml:space="preserve">Профессионально-педагогическая </w:t>
            </w:r>
            <w:r w:rsidR="00C65094" w:rsidRPr="00FA65DF">
              <w:rPr>
                <w:rFonts w:ascii="Times New Roman" w:hAnsi="Times New Roman"/>
                <w:sz w:val="20"/>
                <w:szCs w:val="20"/>
              </w:rPr>
              <w:lastRenderedPageBreak/>
              <w:t xml:space="preserve">компетентность эксперта </w:t>
            </w:r>
            <w:r w:rsidR="00F8642C" w:rsidRPr="00FA65DF">
              <w:rPr>
                <w:rFonts w:ascii="Times New Roman" w:hAnsi="Times New Roman"/>
                <w:sz w:val="20"/>
                <w:szCs w:val="20"/>
              </w:rPr>
              <w:t>государственной итоговой аттестации выпускников 11 класса (по истории)</w:t>
            </w:r>
            <w:r w:rsidR="006C5900" w:rsidRPr="00FA65DF">
              <w:rPr>
                <w:rFonts w:ascii="Times New Roman" w:hAnsi="Times New Roman"/>
                <w:sz w:val="20"/>
                <w:szCs w:val="20"/>
              </w:rPr>
              <w:t>»</w:t>
            </w:r>
            <w:r w:rsidR="00C65094" w:rsidRPr="00FA65DF">
              <w:rPr>
                <w:rFonts w:ascii="Times New Roman" w:hAnsi="Times New Roman"/>
                <w:sz w:val="20"/>
                <w:szCs w:val="20"/>
              </w:rPr>
              <w:t>, СПбЦОКОиИТ</w:t>
            </w:r>
          </w:p>
        </w:tc>
        <w:tc>
          <w:tcPr>
            <w:tcW w:w="2694" w:type="dxa"/>
          </w:tcPr>
          <w:p w14:paraId="2D64527D" w14:textId="77777777" w:rsidR="00C65094" w:rsidRPr="00FA65DF" w:rsidRDefault="00DC6602"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lastRenderedPageBreak/>
              <w:t xml:space="preserve">Эксперты ПК ЕГЭ по </w:t>
            </w:r>
            <w:r w:rsidRPr="00FA65DF">
              <w:rPr>
                <w:rFonts w:ascii="Times New Roman" w:hAnsi="Times New Roman"/>
                <w:sz w:val="20"/>
                <w:szCs w:val="20"/>
              </w:rPr>
              <w:lastRenderedPageBreak/>
              <w:t>истории</w:t>
            </w:r>
          </w:p>
        </w:tc>
      </w:tr>
      <w:tr w:rsidR="00C65094" w:rsidRPr="00FA65DF" w14:paraId="42028B0D" w14:textId="77777777" w:rsidTr="006020BB">
        <w:tc>
          <w:tcPr>
            <w:tcW w:w="541" w:type="dxa"/>
            <w:shd w:val="clear" w:color="auto" w:fill="auto"/>
          </w:tcPr>
          <w:p w14:paraId="041678CD"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lastRenderedPageBreak/>
              <w:t>4.</w:t>
            </w:r>
          </w:p>
        </w:tc>
        <w:tc>
          <w:tcPr>
            <w:tcW w:w="1869" w:type="dxa"/>
            <w:shd w:val="clear" w:color="auto" w:fill="auto"/>
          </w:tcPr>
          <w:p w14:paraId="6D250E23"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январь-февраль 202</w:t>
            </w:r>
            <w:r w:rsidR="00DC6602" w:rsidRPr="00FA65DF">
              <w:rPr>
                <w:rFonts w:ascii="Times New Roman" w:hAnsi="Times New Roman"/>
                <w:sz w:val="20"/>
                <w:szCs w:val="20"/>
              </w:rPr>
              <w:t>3</w:t>
            </w:r>
            <w:r w:rsidRPr="00FA65DF">
              <w:rPr>
                <w:rFonts w:ascii="Times New Roman" w:hAnsi="Times New Roman"/>
                <w:sz w:val="20"/>
                <w:szCs w:val="20"/>
              </w:rPr>
              <w:t xml:space="preserve"> г.</w:t>
            </w:r>
          </w:p>
        </w:tc>
        <w:tc>
          <w:tcPr>
            <w:tcW w:w="5103" w:type="dxa"/>
            <w:shd w:val="clear" w:color="auto" w:fill="auto"/>
          </w:tcPr>
          <w:p w14:paraId="419C415C" w14:textId="77777777" w:rsidR="00C65094" w:rsidRPr="00FA65DF" w:rsidRDefault="00275026" w:rsidP="00C65094">
            <w:pPr>
              <w:rPr>
                <w:sz w:val="20"/>
                <w:szCs w:val="20"/>
              </w:rPr>
            </w:pPr>
            <w:r w:rsidRPr="00FA65DF">
              <w:rPr>
                <w:rFonts w:eastAsia="Arial Unicode MS"/>
                <w:color w:val="000000"/>
                <w:sz w:val="20"/>
                <w:szCs w:val="20"/>
                <w:lang w:bidi="ru-RU"/>
              </w:rPr>
              <w:t xml:space="preserve">Семинары </w:t>
            </w:r>
            <w:r w:rsidR="006C5900" w:rsidRPr="00FA65DF">
              <w:rPr>
                <w:sz w:val="20"/>
                <w:szCs w:val="20"/>
              </w:rPr>
              <w:t>«</w:t>
            </w:r>
            <w:r w:rsidR="00C65094" w:rsidRPr="00FA65DF">
              <w:rPr>
                <w:sz w:val="20"/>
                <w:szCs w:val="20"/>
              </w:rPr>
              <w:t>Профессионально-педагогическая компетентность эксперта ед</w:t>
            </w:r>
            <w:r w:rsidR="006C5900" w:rsidRPr="00FA65DF">
              <w:rPr>
                <w:sz w:val="20"/>
                <w:szCs w:val="20"/>
              </w:rPr>
              <w:t>иного государственного экзамена»</w:t>
            </w:r>
            <w:r w:rsidR="00C65094" w:rsidRPr="00FA65DF">
              <w:rPr>
                <w:sz w:val="20"/>
                <w:szCs w:val="20"/>
              </w:rPr>
              <w:t>, повышение квалификации основных экспертов</w:t>
            </w:r>
          </w:p>
          <w:p w14:paraId="22844EF3"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СПбЦОКОиИТ</w:t>
            </w:r>
          </w:p>
        </w:tc>
        <w:tc>
          <w:tcPr>
            <w:tcW w:w="2694" w:type="dxa"/>
          </w:tcPr>
          <w:p w14:paraId="48D582AA" w14:textId="77777777" w:rsidR="00C65094" w:rsidRPr="00FA65DF" w:rsidRDefault="00DC6602"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Эксперты ПК ЕГЭ по истории</w:t>
            </w:r>
          </w:p>
        </w:tc>
      </w:tr>
      <w:tr w:rsidR="00C65094" w:rsidRPr="00FA65DF" w14:paraId="4164EEB9" w14:textId="77777777" w:rsidTr="006020BB">
        <w:tc>
          <w:tcPr>
            <w:tcW w:w="541" w:type="dxa"/>
            <w:shd w:val="clear" w:color="auto" w:fill="auto"/>
          </w:tcPr>
          <w:p w14:paraId="769D3CA6"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5.</w:t>
            </w:r>
          </w:p>
        </w:tc>
        <w:tc>
          <w:tcPr>
            <w:tcW w:w="1869" w:type="dxa"/>
            <w:shd w:val="clear" w:color="auto" w:fill="auto"/>
          </w:tcPr>
          <w:p w14:paraId="092C9EB9"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февраль 202</w:t>
            </w:r>
            <w:r w:rsidR="00DC6602" w:rsidRPr="00FA65DF">
              <w:rPr>
                <w:rFonts w:ascii="Times New Roman" w:hAnsi="Times New Roman"/>
                <w:sz w:val="20"/>
                <w:szCs w:val="20"/>
              </w:rPr>
              <w:t>3</w:t>
            </w:r>
            <w:r w:rsidRPr="00FA65DF">
              <w:rPr>
                <w:rFonts w:ascii="Times New Roman" w:hAnsi="Times New Roman"/>
                <w:sz w:val="20"/>
                <w:szCs w:val="20"/>
              </w:rPr>
              <w:t xml:space="preserve"> г.</w:t>
            </w:r>
          </w:p>
        </w:tc>
        <w:tc>
          <w:tcPr>
            <w:tcW w:w="5103" w:type="dxa"/>
            <w:shd w:val="clear" w:color="auto" w:fill="auto"/>
          </w:tcPr>
          <w:p w14:paraId="0FD1E0C6"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Вебинар для учителей ист</w:t>
            </w:r>
            <w:r w:rsidR="006C5900" w:rsidRPr="00FA65DF">
              <w:rPr>
                <w:rFonts w:ascii="Times New Roman" w:hAnsi="Times New Roman"/>
                <w:sz w:val="20"/>
                <w:szCs w:val="20"/>
              </w:rPr>
              <w:t>ории Санкт-Петербурга по теме: «</w:t>
            </w:r>
            <w:r w:rsidRPr="00FA65DF">
              <w:rPr>
                <w:rFonts w:ascii="Times New Roman" w:hAnsi="Times New Roman"/>
                <w:sz w:val="20"/>
                <w:szCs w:val="20"/>
              </w:rPr>
              <w:t xml:space="preserve">Оптимальные технологии подготовки к ЕГЭ по </w:t>
            </w:r>
            <w:r w:rsidR="00DC6602" w:rsidRPr="00FA65DF">
              <w:rPr>
                <w:rFonts w:ascii="Times New Roman" w:hAnsi="Times New Roman"/>
                <w:sz w:val="20"/>
                <w:szCs w:val="20"/>
              </w:rPr>
              <w:t>истории в</w:t>
            </w:r>
            <w:r w:rsidRPr="00FA65DF">
              <w:rPr>
                <w:rFonts w:ascii="Times New Roman" w:hAnsi="Times New Roman"/>
                <w:sz w:val="20"/>
                <w:szCs w:val="20"/>
              </w:rPr>
              <w:t xml:space="preserve"> условиях изменения КИМ в 202</w:t>
            </w:r>
            <w:r w:rsidR="00DC6602" w:rsidRPr="00FA65DF">
              <w:rPr>
                <w:rFonts w:ascii="Times New Roman" w:hAnsi="Times New Roman"/>
                <w:sz w:val="20"/>
                <w:szCs w:val="20"/>
              </w:rPr>
              <w:t>3</w:t>
            </w:r>
            <w:r w:rsidRPr="00FA65DF">
              <w:rPr>
                <w:rFonts w:ascii="Times New Roman" w:hAnsi="Times New Roman"/>
                <w:sz w:val="20"/>
                <w:szCs w:val="20"/>
              </w:rPr>
              <w:t xml:space="preserve"> г.» СПбЦОКОиИТ</w:t>
            </w:r>
          </w:p>
        </w:tc>
        <w:tc>
          <w:tcPr>
            <w:tcW w:w="2694" w:type="dxa"/>
          </w:tcPr>
          <w:p w14:paraId="01A8BCF0" w14:textId="77777777" w:rsidR="00C65094" w:rsidRPr="00FA65DF" w:rsidRDefault="00B2794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У</w:t>
            </w:r>
            <w:r w:rsidR="00DC6602" w:rsidRPr="00FA65DF">
              <w:rPr>
                <w:rFonts w:ascii="Times New Roman" w:hAnsi="Times New Roman"/>
                <w:sz w:val="20"/>
                <w:szCs w:val="20"/>
              </w:rPr>
              <w:t>чителя истории Санкт-Петербурга</w:t>
            </w:r>
          </w:p>
        </w:tc>
      </w:tr>
      <w:tr w:rsidR="00275026" w:rsidRPr="00FA65DF" w14:paraId="34F465EF" w14:textId="77777777" w:rsidTr="006020BB">
        <w:tc>
          <w:tcPr>
            <w:tcW w:w="541" w:type="dxa"/>
            <w:shd w:val="clear" w:color="auto" w:fill="auto"/>
          </w:tcPr>
          <w:p w14:paraId="5826F723" w14:textId="77777777" w:rsidR="00275026" w:rsidRPr="00FA65DF" w:rsidRDefault="00275026" w:rsidP="00275026">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6.</w:t>
            </w:r>
          </w:p>
        </w:tc>
        <w:tc>
          <w:tcPr>
            <w:tcW w:w="1869" w:type="dxa"/>
            <w:shd w:val="clear" w:color="auto" w:fill="auto"/>
          </w:tcPr>
          <w:p w14:paraId="69E3ED67"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март 2023 г.</w:t>
            </w:r>
          </w:p>
        </w:tc>
        <w:tc>
          <w:tcPr>
            <w:tcW w:w="5103" w:type="dxa"/>
            <w:shd w:val="clear" w:color="auto" w:fill="auto"/>
          </w:tcPr>
          <w:p w14:paraId="681773A3" w14:textId="77777777" w:rsidR="00275026" w:rsidRPr="00FA65DF" w:rsidRDefault="00275026" w:rsidP="00275026">
            <w:pPr>
              <w:rPr>
                <w:sz w:val="20"/>
                <w:szCs w:val="20"/>
              </w:rPr>
            </w:pPr>
            <w:r w:rsidRPr="00FA65DF">
              <w:rPr>
                <w:rFonts w:eastAsia="Arial Unicode MS"/>
                <w:color w:val="000000"/>
                <w:sz w:val="20"/>
                <w:szCs w:val="20"/>
                <w:lang w:bidi="ru-RU"/>
              </w:rPr>
              <w:t xml:space="preserve">Вебинар для </w:t>
            </w:r>
            <w:r w:rsidR="004C0B27" w:rsidRPr="00FA65DF">
              <w:rPr>
                <w:rFonts w:eastAsia="Arial Unicode MS"/>
                <w:color w:val="000000"/>
                <w:sz w:val="20"/>
                <w:szCs w:val="20"/>
                <w:lang w:bidi="ru-RU"/>
              </w:rPr>
              <w:t>э</w:t>
            </w:r>
            <w:r w:rsidRPr="00FA65DF">
              <w:rPr>
                <w:rFonts w:eastAsia="Arial Unicode MS"/>
                <w:color w:val="000000"/>
                <w:sz w:val="20"/>
                <w:szCs w:val="20"/>
                <w:lang w:bidi="ru-RU"/>
              </w:rPr>
              <w:t>кспертов ПК по истории</w:t>
            </w:r>
            <w:r w:rsidR="006C5900" w:rsidRPr="00FA65DF">
              <w:rPr>
                <w:sz w:val="20"/>
                <w:szCs w:val="20"/>
              </w:rPr>
              <w:t xml:space="preserve"> «</w:t>
            </w:r>
            <w:r w:rsidR="004C0B27" w:rsidRPr="00FA65DF">
              <w:rPr>
                <w:sz w:val="20"/>
                <w:szCs w:val="20"/>
              </w:rPr>
              <w:t>Дополнительные методические рекомендации региональной ПК по истории после федеральных семинаров по согласованию</w:t>
            </w:r>
            <w:r w:rsidR="006C5900" w:rsidRPr="00FA65DF">
              <w:rPr>
                <w:sz w:val="20"/>
                <w:szCs w:val="20"/>
              </w:rPr>
              <w:t>»</w:t>
            </w:r>
            <w:r w:rsidRPr="00FA65DF">
              <w:rPr>
                <w:sz w:val="20"/>
                <w:szCs w:val="20"/>
              </w:rPr>
              <w:t>,</w:t>
            </w:r>
          </w:p>
          <w:p w14:paraId="66BC31A5"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СПбЦОКОиИТ</w:t>
            </w:r>
          </w:p>
        </w:tc>
        <w:tc>
          <w:tcPr>
            <w:tcW w:w="2694" w:type="dxa"/>
          </w:tcPr>
          <w:p w14:paraId="5CC96354" w14:textId="77777777" w:rsidR="00275026" w:rsidRPr="00FA65DF" w:rsidRDefault="004C0B27"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Эксперты ПК ЕГЭ по истории</w:t>
            </w:r>
          </w:p>
        </w:tc>
      </w:tr>
      <w:tr w:rsidR="00275026" w:rsidRPr="00FA65DF" w14:paraId="5AC98107" w14:textId="77777777" w:rsidTr="006020BB">
        <w:tc>
          <w:tcPr>
            <w:tcW w:w="541" w:type="dxa"/>
            <w:shd w:val="clear" w:color="auto" w:fill="auto"/>
          </w:tcPr>
          <w:p w14:paraId="1EF74231" w14:textId="77777777" w:rsidR="00275026" w:rsidRPr="00FA65DF" w:rsidRDefault="00275026" w:rsidP="00275026">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7.</w:t>
            </w:r>
          </w:p>
        </w:tc>
        <w:tc>
          <w:tcPr>
            <w:tcW w:w="1869" w:type="dxa"/>
            <w:shd w:val="clear" w:color="auto" w:fill="auto"/>
          </w:tcPr>
          <w:p w14:paraId="0EB30667"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апрель 2023 г.</w:t>
            </w:r>
          </w:p>
        </w:tc>
        <w:tc>
          <w:tcPr>
            <w:tcW w:w="5103" w:type="dxa"/>
            <w:shd w:val="clear" w:color="auto" w:fill="auto"/>
          </w:tcPr>
          <w:p w14:paraId="05096487"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Вебинар для экспертов ПК ЕГЭ по истории</w:t>
            </w:r>
            <w:r w:rsidR="006C5900" w:rsidRPr="00FA65DF">
              <w:rPr>
                <w:rFonts w:ascii="Times New Roman" w:hAnsi="Times New Roman"/>
                <w:sz w:val="20"/>
                <w:szCs w:val="20"/>
              </w:rPr>
              <w:t xml:space="preserve"> по теме: «</w:t>
            </w:r>
            <w:r w:rsidRPr="00FA65DF">
              <w:rPr>
                <w:rFonts w:ascii="Times New Roman" w:hAnsi="Times New Roman"/>
                <w:sz w:val="20"/>
                <w:szCs w:val="20"/>
              </w:rPr>
              <w:t>Оптимальные технологии подготовки к ЕГЭ по истории в условиях изменения КИМ в 2023 г.» СПбЦОКОиИТ</w:t>
            </w:r>
          </w:p>
        </w:tc>
        <w:tc>
          <w:tcPr>
            <w:tcW w:w="2694" w:type="dxa"/>
          </w:tcPr>
          <w:p w14:paraId="546250FB"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Эксперты ПК ЕГЭ по истории</w:t>
            </w:r>
          </w:p>
        </w:tc>
      </w:tr>
      <w:tr w:rsidR="00275026" w:rsidRPr="00FA65DF" w14:paraId="037BDEF0" w14:textId="77777777" w:rsidTr="006020BB">
        <w:tc>
          <w:tcPr>
            <w:tcW w:w="541" w:type="dxa"/>
            <w:shd w:val="clear" w:color="auto" w:fill="auto"/>
          </w:tcPr>
          <w:p w14:paraId="7F67CD32" w14:textId="77777777" w:rsidR="00275026" w:rsidRPr="00FA65DF" w:rsidRDefault="00275026" w:rsidP="00275026">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8.</w:t>
            </w:r>
          </w:p>
        </w:tc>
        <w:tc>
          <w:tcPr>
            <w:tcW w:w="1869" w:type="dxa"/>
            <w:shd w:val="clear" w:color="auto" w:fill="auto"/>
          </w:tcPr>
          <w:p w14:paraId="4C37E755"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май 2023 г.</w:t>
            </w:r>
          </w:p>
        </w:tc>
        <w:tc>
          <w:tcPr>
            <w:tcW w:w="5103" w:type="dxa"/>
            <w:shd w:val="clear" w:color="auto" w:fill="auto"/>
          </w:tcPr>
          <w:p w14:paraId="17B27E93"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Серия вебинаров для учителей ист</w:t>
            </w:r>
            <w:r w:rsidR="006C5900" w:rsidRPr="00FA65DF">
              <w:rPr>
                <w:rFonts w:ascii="Times New Roman" w:hAnsi="Times New Roman"/>
                <w:sz w:val="20"/>
                <w:szCs w:val="20"/>
              </w:rPr>
              <w:t>ории Санкт-Петербурга по теме: «</w:t>
            </w:r>
            <w:r w:rsidRPr="00FA65DF">
              <w:rPr>
                <w:rFonts w:ascii="Times New Roman" w:hAnsi="Times New Roman"/>
                <w:sz w:val="20"/>
                <w:szCs w:val="20"/>
              </w:rPr>
              <w:t>Выполнение заданий ЕГЭ по историиКИМ 2023 г.» СПбЦОКОиИТ</w:t>
            </w:r>
          </w:p>
        </w:tc>
        <w:tc>
          <w:tcPr>
            <w:tcW w:w="2694" w:type="dxa"/>
          </w:tcPr>
          <w:p w14:paraId="35AE86F3" w14:textId="77777777" w:rsidR="00275026" w:rsidRPr="00FA65DF" w:rsidRDefault="00275026" w:rsidP="00275026">
            <w:pPr>
              <w:pStyle w:val="a3"/>
              <w:spacing w:after="0" w:line="240" w:lineRule="auto"/>
              <w:ind w:left="0"/>
              <w:rPr>
                <w:rFonts w:ascii="Times New Roman" w:hAnsi="Times New Roman"/>
                <w:sz w:val="20"/>
                <w:szCs w:val="20"/>
              </w:rPr>
            </w:pPr>
            <w:r w:rsidRPr="00FA65DF">
              <w:rPr>
                <w:rFonts w:ascii="Times New Roman" w:hAnsi="Times New Roman"/>
                <w:sz w:val="20"/>
                <w:szCs w:val="20"/>
              </w:rPr>
              <w:t>Учителя истории Санкт-Петербурга и выпускники 11 классов</w:t>
            </w:r>
          </w:p>
        </w:tc>
      </w:tr>
    </w:tbl>
    <w:p w14:paraId="42245BAE" w14:textId="77777777" w:rsidR="00E67DE8" w:rsidRPr="00FA65DF" w:rsidRDefault="00E67DE8" w:rsidP="00BC108D">
      <w:pPr>
        <w:pStyle w:val="3"/>
        <w:numPr>
          <w:ilvl w:val="2"/>
          <w:numId w:val="7"/>
        </w:numPr>
        <w:tabs>
          <w:tab w:val="left" w:pos="567"/>
        </w:tabs>
        <w:rPr>
          <w:rFonts w:ascii="Times New Roman" w:hAnsi="Times New Roman"/>
          <w:b w:val="0"/>
        </w:rPr>
      </w:pPr>
      <w:r w:rsidRPr="00FA65DF">
        <w:rPr>
          <w:rFonts w:ascii="Times New Roman" w:hAnsi="Times New Roman"/>
          <w:b w:val="0"/>
        </w:rPr>
        <w:t>Трансляция эффективных педагогических практик ОО с наиболее высокими результатами ЕГЭ 2022г.</w:t>
      </w:r>
    </w:p>
    <w:p w14:paraId="07DDE86C" w14:textId="77777777" w:rsidR="00E67DE8" w:rsidRPr="00FA65DF" w:rsidRDefault="00E67DE8" w:rsidP="00E67DE8">
      <w:pPr>
        <w:pStyle w:val="af7"/>
        <w:keepNext/>
      </w:pPr>
      <w:r w:rsidRPr="00FA65DF">
        <w:t xml:space="preserve">Таблица </w:t>
      </w:r>
      <w:r w:rsidR="00460CA0">
        <w:t>5-3</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FA65DF" w14:paraId="24CF8D0D" w14:textId="77777777" w:rsidTr="006020BB">
        <w:tc>
          <w:tcPr>
            <w:tcW w:w="598" w:type="dxa"/>
            <w:shd w:val="clear" w:color="auto" w:fill="auto"/>
          </w:tcPr>
          <w:p w14:paraId="672A3247" w14:textId="77777777" w:rsidR="00E67DE8" w:rsidRPr="00FA65DF" w:rsidRDefault="00E67DE8" w:rsidP="009522C8">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w:t>
            </w:r>
          </w:p>
        </w:tc>
        <w:tc>
          <w:tcPr>
            <w:tcW w:w="1812" w:type="dxa"/>
            <w:shd w:val="clear" w:color="auto" w:fill="auto"/>
          </w:tcPr>
          <w:p w14:paraId="58D7ACBA" w14:textId="77777777" w:rsidR="00E67DE8" w:rsidRPr="00FA65DF" w:rsidRDefault="00E67DE8" w:rsidP="009522C8">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Дата</w:t>
            </w:r>
          </w:p>
          <w:p w14:paraId="650A3ABA" w14:textId="77777777" w:rsidR="00E67DE8" w:rsidRPr="00FA65DF" w:rsidRDefault="00E67DE8" w:rsidP="009522C8">
            <w:pPr>
              <w:pStyle w:val="a3"/>
              <w:spacing w:after="0" w:line="240" w:lineRule="auto"/>
              <w:ind w:left="0"/>
              <w:jc w:val="center"/>
              <w:rPr>
                <w:rFonts w:ascii="Times New Roman" w:hAnsi="Times New Roman"/>
                <w:sz w:val="20"/>
                <w:szCs w:val="24"/>
              </w:rPr>
            </w:pPr>
            <w:r w:rsidRPr="00FA65DF">
              <w:rPr>
                <w:rFonts w:ascii="Times New Roman" w:hAnsi="Times New Roman"/>
                <w:i/>
                <w:sz w:val="20"/>
                <w:szCs w:val="24"/>
              </w:rPr>
              <w:t>(месяц)</w:t>
            </w:r>
          </w:p>
        </w:tc>
        <w:tc>
          <w:tcPr>
            <w:tcW w:w="7797" w:type="dxa"/>
            <w:shd w:val="clear" w:color="auto" w:fill="auto"/>
          </w:tcPr>
          <w:p w14:paraId="547BE5A2" w14:textId="77777777" w:rsidR="00E67DE8" w:rsidRPr="00FA65DF" w:rsidRDefault="00E67DE8" w:rsidP="009522C8">
            <w:pPr>
              <w:pStyle w:val="a3"/>
              <w:spacing w:after="0" w:line="240" w:lineRule="auto"/>
              <w:ind w:left="0"/>
              <w:jc w:val="center"/>
              <w:rPr>
                <w:rFonts w:ascii="Times New Roman" w:hAnsi="Times New Roman"/>
                <w:sz w:val="20"/>
                <w:szCs w:val="24"/>
              </w:rPr>
            </w:pPr>
            <w:r w:rsidRPr="00FA65DF">
              <w:rPr>
                <w:rFonts w:ascii="Times New Roman" w:hAnsi="Times New Roman"/>
                <w:sz w:val="20"/>
                <w:szCs w:val="24"/>
              </w:rPr>
              <w:t>Мероприятие</w:t>
            </w:r>
          </w:p>
          <w:p w14:paraId="30255F8E" w14:textId="77777777" w:rsidR="00E67DE8" w:rsidRPr="00FA65DF" w:rsidRDefault="00E67DE8" w:rsidP="009522C8">
            <w:pPr>
              <w:pStyle w:val="a3"/>
              <w:spacing w:after="0" w:line="240" w:lineRule="auto"/>
              <w:ind w:left="0"/>
              <w:jc w:val="center"/>
              <w:rPr>
                <w:rFonts w:ascii="Times New Roman" w:hAnsi="Times New Roman"/>
                <w:i/>
                <w:sz w:val="20"/>
                <w:szCs w:val="24"/>
              </w:rPr>
            </w:pPr>
            <w:r w:rsidRPr="00FA65DF">
              <w:rPr>
                <w:rFonts w:ascii="Times New Roman" w:hAnsi="Times New Roman"/>
                <w:i/>
                <w:sz w:val="20"/>
                <w:szCs w:val="24"/>
              </w:rPr>
              <w:t>(указать формат, тему и организацию, которая планирует проведение мероприятия)</w:t>
            </w:r>
          </w:p>
        </w:tc>
      </w:tr>
      <w:tr w:rsidR="00C65094" w:rsidRPr="00FA65DF" w14:paraId="211AEB90" w14:textId="77777777" w:rsidTr="006020BB">
        <w:tc>
          <w:tcPr>
            <w:tcW w:w="598" w:type="dxa"/>
            <w:shd w:val="clear" w:color="auto" w:fill="auto"/>
          </w:tcPr>
          <w:p w14:paraId="4962E39E" w14:textId="77777777" w:rsidR="00C65094" w:rsidRPr="00FA65DF" w:rsidRDefault="00C65094" w:rsidP="00C65094">
            <w:pPr>
              <w:pStyle w:val="a3"/>
              <w:spacing w:after="0" w:line="240" w:lineRule="auto"/>
              <w:ind w:left="0"/>
              <w:jc w:val="center"/>
              <w:rPr>
                <w:rFonts w:ascii="Times New Roman" w:hAnsi="Times New Roman"/>
                <w:sz w:val="20"/>
                <w:szCs w:val="20"/>
              </w:rPr>
            </w:pPr>
            <w:r w:rsidRPr="00FA65DF">
              <w:rPr>
                <w:rFonts w:ascii="Times New Roman" w:hAnsi="Times New Roman"/>
                <w:sz w:val="20"/>
                <w:szCs w:val="20"/>
              </w:rPr>
              <w:t xml:space="preserve">1. </w:t>
            </w:r>
          </w:p>
        </w:tc>
        <w:tc>
          <w:tcPr>
            <w:tcW w:w="1812" w:type="dxa"/>
            <w:shd w:val="clear" w:color="auto" w:fill="auto"/>
          </w:tcPr>
          <w:p w14:paraId="71C31191" w14:textId="77777777" w:rsidR="00C65094" w:rsidRPr="00FA65DF" w:rsidRDefault="00C65094" w:rsidP="00C65094">
            <w:pPr>
              <w:pStyle w:val="a3"/>
              <w:spacing w:after="0" w:line="240" w:lineRule="auto"/>
              <w:ind w:left="0"/>
              <w:rPr>
                <w:rFonts w:ascii="Times New Roman" w:hAnsi="Times New Roman"/>
                <w:sz w:val="20"/>
                <w:szCs w:val="20"/>
              </w:rPr>
            </w:pPr>
            <w:r w:rsidRPr="00FA65DF">
              <w:rPr>
                <w:rFonts w:ascii="Times New Roman" w:hAnsi="Times New Roman"/>
                <w:sz w:val="20"/>
                <w:szCs w:val="20"/>
              </w:rPr>
              <w:t>Ноябрь 2022 г.</w:t>
            </w:r>
          </w:p>
        </w:tc>
        <w:tc>
          <w:tcPr>
            <w:tcW w:w="7797" w:type="dxa"/>
            <w:shd w:val="clear" w:color="auto" w:fill="auto"/>
          </w:tcPr>
          <w:p w14:paraId="6385DA77" w14:textId="77777777" w:rsidR="00C65094" w:rsidRPr="00FA65DF" w:rsidRDefault="00C65094" w:rsidP="006B5518">
            <w:pPr>
              <w:pStyle w:val="a3"/>
              <w:spacing w:after="0" w:line="240" w:lineRule="auto"/>
              <w:ind w:left="0"/>
              <w:rPr>
                <w:rFonts w:ascii="Times New Roman" w:hAnsi="Times New Roman"/>
                <w:sz w:val="20"/>
                <w:szCs w:val="20"/>
              </w:rPr>
            </w:pPr>
            <w:r w:rsidRPr="00FA65DF">
              <w:rPr>
                <w:rFonts w:ascii="Times New Roman" w:hAnsi="Times New Roman"/>
                <w:sz w:val="20"/>
                <w:szCs w:val="20"/>
              </w:rPr>
              <w:t xml:space="preserve">Мастер-класс для учителей истории: «Система работы учителя по подготовке выпускников к ЕГЭ по истории </w:t>
            </w:r>
            <w:r w:rsidR="006B5518" w:rsidRPr="00FA65DF">
              <w:rPr>
                <w:rFonts w:ascii="Times New Roman" w:hAnsi="Times New Roman"/>
                <w:sz w:val="20"/>
                <w:szCs w:val="20"/>
              </w:rPr>
              <w:t xml:space="preserve">- </w:t>
            </w:r>
            <w:r w:rsidRPr="00FA65DF">
              <w:rPr>
                <w:rFonts w:ascii="Times New Roman" w:hAnsi="Times New Roman"/>
                <w:sz w:val="20"/>
                <w:szCs w:val="20"/>
              </w:rPr>
              <w:t xml:space="preserve">2023» </w:t>
            </w:r>
            <w:r w:rsidR="006B5518" w:rsidRPr="00FA65DF">
              <w:rPr>
                <w:rFonts w:ascii="Times New Roman" w:hAnsi="Times New Roman"/>
                <w:sz w:val="20"/>
                <w:szCs w:val="20"/>
              </w:rPr>
              <w:t>ИМЦ Приморского района Санкт-Петербурга/</w:t>
            </w:r>
            <w:r w:rsidRPr="00FA65DF">
              <w:rPr>
                <w:rFonts w:ascii="Times New Roman" w:hAnsi="Times New Roman"/>
                <w:sz w:val="20"/>
                <w:szCs w:val="20"/>
              </w:rPr>
              <w:t>РГПУ им. А.И. Герцена</w:t>
            </w:r>
          </w:p>
        </w:tc>
      </w:tr>
    </w:tbl>
    <w:p w14:paraId="20CBAF1C" w14:textId="77777777" w:rsidR="005060D9" w:rsidRPr="00FA65DF" w:rsidRDefault="005060D9" w:rsidP="00BC108D">
      <w:pPr>
        <w:pStyle w:val="3"/>
        <w:numPr>
          <w:ilvl w:val="2"/>
          <w:numId w:val="7"/>
        </w:numPr>
        <w:tabs>
          <w:tab w:val="left" w:pos="567"/>
        </w:tabs>
        <w:rPr>
          <w:rFonts w:ascii="Times New Roman" w:hAnsi="Times New Roman"/>
          <w:b w:val="0"/>
        </w:rPr>
      </w:pPr>
      <w:r w:rsidRPr="00FA65DF">
        <w:rPr>
          <w:rFonts w:ascii="Times New Roman" w:hAnsi="Times New Roman"/>
          <w:b w:val="0"/>
        </w:rPr>
        <w:t xml:space="preserve">Планируемые корректирующие диагностические работы </w:t>
      </w:r>
      <w:r w:rsidR="00B96BCB" w:rsidRPr="00FA65DF">
        <w:rPr>
          <w:rFonts w:ascii="Times New Roman" w:hAnsi="Times New Roman"/>
          <w:b w:val="0"/>
        </w:rPr>
        <w:t xml:space="preserve">с учетом </w:t>
      </w:r>
      <w:r w:rsidRPr="00FA65DF">
        <w:rPr>
          <w:rFonts w:ascii="Times New Roman" w:hAnsi="Times New Roman"/>
          <w:b w:val="0"/>
        </w:rPr>
        <w:t>результат</w:t>
      </w:r>
      <w:r w:rsidR="00B96BCB" w:rsidRPr="00FA65DF">
        <w:rPr>
          <w:rFonts w:ascii="Times New Roman" w:hAnsi="Times New Roman"/>
          <w:b w:val="0"/>
        </w:rPr>
        <w:t>ов</w:t>
      </w:r>
      <w:r w:rsidRPr="00FA65DF">
        <w:rPr>
          <w:rFonts w:ascii="Times New Roman" w:hAnsi="Times New Roman"/>
          <w:b w:val="0"/>
        </w:rPr>
        <w:t xml:space="preserve"> ЕГЭ </w:t>
      </w:r>
      <w:r w:rsidR="003D0D44" w:rsidRPr="00FA65DF">
        <w:rPr>
          <w:rFonts w:ascii="Times New Roman" w:hAnsi="Times New Roman"/>
          <w:b w:val="0"/>
        </w:rPr>
        <w:t>202</w:t>
      </w:r>
      <w:r w:rsidR="00F675DB" w:rsidRPr="00FA65DF">
        <w:rPr>
          <w:rFonts w:ascii="Times New Roman" w:hAnsi="Times New Roman"/>
          <w:b w:val="0"/>
        </w:rPr>
        <w:t>2</w:t>
      </w:r>
      <w:r w:rsidR="009B696D" w:rsidRPr="00FA65DF">
        <w:rPr>
          <w:rFonts w:ascii="Times New Roman" w:hAnsi="Times New Roman"/>
          <w:b w:val="0"/>
        </w:rPr>
        <w:t> </w:t>
      </w:r>
      <w:r w:rsidRPr="00FA65DF">
        <w:rPr>
          <w:rFonts w:ascii="Times New Roman" w:hAnsi="Times New Roman"/>
          <w:b w:val="0"/>
        </w:rPr>
        <w:t>г.</w:t>
      </w:r>
    </w:p>
    <w:p w14:paraId="410976B3" w14:textId="77777777" w:rsidR="00C65094" w:rsidRPr="00FA65DF" w:rsidRDefault="00C65094" w:rsidP="00C65094">
      <w:pPr>
        <w:rPr>
          <w:sz w:val="28"/>
          <w:szCs w:val="28"/>
        </w:rPr>
      </w:pPr>
    </w:p>
    <w:p w14:paraId="231B8D57" w14:textId="77777777" w:rsidR="00F8054A" w:rsidRPr="00FA65DF" w:rsidRDefault="00C65094" w:rsidP="00F8054A">
      <w:pPr>
        <w:pStyle w:val="af1"/>
        <w:jc w:val="both"/>
        <w:rPr>
          <w:sz w:val="24"/>
          <w:szCs w:val="24"/>
        </w:rPr>
      </w:pPr>
      <w:r w:rsidRPr="00FA65DF">
        <w:rPr>
          <w:sz w:val="24"/>
          <w:szCs w:val="24"/>
        </w:rPr>
        <w:t>Проведение диагностических работ с целью корректирования подготовки к ЕГЭ по истории по плану районных методических служб (ИМЦ) Санкт-Петербурга</w:t>
      </w:r>
      <w:r w:rsidR="00F8054A" w:rsidRPr="00FA65DF">
        <w:rPr>
          <w:sz w:val="24"/>
          <w:szCs w:val="24"/>
        </w:rPr>
        <w:t>:</w:t>
      </w:r>
    </w:p>
    <w:p w14:paraId="730A140D" w14:textId="77777777" w:rsidR="00F8054A" w:rsidRPr="00FA65DF" w:rsidRDefault="00E105AE" w:rsidP="00F8054A">
      <w:pPr>
        <w:pStyle w:val="af1"/>
        <w:jc w:val="both"/>
        <w:rPr>
          <w:sz w:val="24"/>
          <w:szCs w:val="24"/>
        </w:rPr>
      </w:pPr>
      <w:r>
        <w:rPr>
          <w:sz w:val="24"/>
          <w:szCs w:val="24"/>
        </w:rPr>
        <w:t>1</w:t>
      </w:r>
      <w:r w:rsidR="00F8054A" w:rsidRPr="00FA65DF">
        <w:rPr>
          <w:sz w:val="24"/>
          <w:szCs w:val="24"/>
        </w:rPr>
        <w:t>)  для выпускников, выбравших ЕГЭ по истории в 1 полугодии – по вопросам, вызвавш</w:t>
      </w:r>
      <w:r w:rsidR="006C5900" w:rsidRPr="00FA65DF">
        <w:rPr>
          <w:sz w:val="24"/>
          <w:szCs w:val="24"/>
        </w:rPr>
        <w:t xml:space="preserve">им наибольшие затруднения в </w:t>
      </w:r>
      <w:r w:rsidR="00F8054A" w:rsidRPr="00FA65DF">
        <w:rPr>
          <w:sz w:val="24"/>
          <w:szCs w:val="24"/>
        </w:rPr>
        <w:t xml:space="preserve">2022 г. (6, 7, 11, 17, 19 задания  и т.д.) </w:t>
      </w:r>
    </w:p>
    <w:p w14:paraId="64B02192" w14:textId="77777777" w:rsidR="00F8054A" w:rsidRPr="00FA65DF" w:rsidRDefault="00F8054A" w:rsidP="00F8054A">
      <w:pPr>
        <w:pStyle w:val="af1"/>
        <w:jc w:val="both"/>
        <w:rPr>
          <w:sz w:val="24"/>
          <w:szCs w:val="24"/>
        </w:rPr>
      </w:pPr>
      <w:r w:rsidRPr="00FA65DF">
        <w:rPr>
          <w:sz w:val="24"/>
          <w:szCs w:val="24"/>
        </w:rPr>
        <w:t>2) комплексная диагностика в формате ЕГЭ для тех, кто выбрал экзамен – в феврале-марте 2023 г.</w:t>
      </w:r>
    </w:p>
    <w:p w14:paraId="5404B8C7" w14:textId="77777777" w:rsidR="00C65094" w:rsidRPr="00FA65DF" w:rsidRDefault="00C65094" w:rsidP="00C65094">
      <w:pPr>
        <w:rPr>
          <w:sz w:val="28"/>
          <w:szCs w:val="28"/>
        </w:rPr>
      </w:pPr>
    </w:p>
    <w:p w14:paraId="543182DB" w14:textId="77777777" w:rsidR="00F8554B" w:rsidRPr="00FA65DF" w:rsidRDefault="00F8554B" w:rsidP="006020BB">
      <w:pPr>
        <w:pStyle w:val="3"/>
        <w:numPr>
          <w:ilvl w:val="0"/>
          <w:numId w:val="0"/>
        </w:numPr>
        <w:tabs>
          <w:tab w:val="left" w:pos="567"/>
        </w:tabs>
        <w:spacing w:line="360" w:lineRule="auto"/>
        <w:rPr>
          <w:i/>
          <w:iCs/>
        </w:rPr>
      </w:pPr>
    </w:p>
    <w:p w14:paraId="0A76003A" w14:textId="77777777" w:rsidR="00F8554B" w:rsidRPr="00FA65DF" w:rsidRDefault="00F8554B" w:rsidP="00D65DF5">
      <w:pPr>
        <w:rPr>
          <w:i/>
          <w:iCs/>
        </w:rPr>
      </w:pPr>
    </w:p>
    <w:p w14:paraId="6BF35D6D" w14:textId="77777777" w:rsidR="00F8554B" w:rsidRPr="00FA65DF" w:rsidRDefault="00F8554B" w:rsidP="00683D13">
      <w:pPr>
        <w:spacing w:line="360" w:lineRule="auto"/>
      </w:pPr>
      <w:r w:rsidRPr="00FA65DF">
        <w:br w:type="page"/>
      </w:r>
    </w:p>
    <w:p w14:paraId="72540CD0" w14:textId="77777777" w:rsidR="00906841" w:rsidRPr="00FA65DF" w:rsidRDefault="008C35ED" w:rsidP="00580ED1">
      <w:pPr>
        <w:spacing w:line="360" w:lineRule="auto"/>
      </w:pPr>
      <w:r w:rsidRPr="00FA65DF">
        <w:lastRenderedPageBreak/>
        <w:t>СОСТАВИТЕЛИ ОТЧЕТА</w:t>
      </w:r>
      <w:r w:rsidR="00580ED1" w:rsidRPr="00FA65DF">
        <w:t xml:space="preserve"> по учебному предмету </w:t>
      </w:r>
      <w:r w:rsidR="00460CA0">
        <w:t>ИСТОРИЯ</w:t>
      </w:r>
    </w:p>
    <w:p w14:paraId="1D7C8F43" w14:textId="77777777" w:rsidR="00580ED1" w:rsidRPr="00FA65DF" w:rsidRDefault="00580ED1" w:rsidP="00580ED1">
      <w:pPr>
        <w:spacing w:line="360" w:lineRule="auto"/>
        <w:rPr>
          <w:sz w:val="28"/>
          <w:szCs w:val="28"/>
        </w:rPr>
      </w:pPr>
    </w:p>
    <w:p w14:paraId="4E90AF04" w14:textId="77777777" w:rsidR="00EC6954" w:rsidRPr="00FA65DF" w:rsidRDefault="00906841" w:rsidP="00580ED1">
      <w:pPr>
        <w:spacing w:line="360" w:lineRule="auto"/>
        <w:rPr>
          <w:sz w:val="28"/>
          <w:szCs w:val="28"/>
        </w:rPr>
      </w:pPr>
      <w:r w:rsidRPr="00FA65DF">
        <w:rPr>
          <w:sz w:val="28"/>
          <w:szCs w:val="28"/>
        </w:rPr>
        <w:t xml:space="preserve">Наименование организации, проводящей анализ результатов </w:t>
      </w:r>
      <w:r w:rsidR="00580ED1" w:rsidRPr="00FA65DF">
        <w:rPr>
          <w:sz w:val="28"/>
          <w:szCs w:val="28"/>
        </w:rPr>
        <w:t>ГИА</w:t>
      </w:r>
      <w:r w:rsidR="00EC6954" w:rsidRPr="00FA65DF">
        <w:rPr>
          <w:sz w:val="28"/>
          <w:szCs w:val="28"/>
        </w:rPr>
        <w:t>:</w:t>
      </w:r>
    </w:p>
    <w:p w14:paraId="1F9716B4" w14:textId="77777777" w:rsidR="00906841" w:rsidRPr="00644F40" w:rsidRDefault="00644F40" w:rsidP="00644F40">
      <w:r w:rsidRPr="00644F40">
        <w:rPr>
          <w:spacing w:val="-8"/>
          <w:shd w:val="clear" w:color="auto" w:fill="FFFFFF"/>
        </w:rPr>
        <w:t>Государственное бюджетное учреждение дополнительного профессионального образования «Санкт-Петербургский центр оценки качества образования и информационных технологий»</w:t>
      </w:r>
    </w:p>
    <w:p w14:paraId="024EC09A" w14:textId="77777777" w:rsidR="00644F40" w:rsidRDefault="00644F40" w:rsidP="00580ED1">
      <w:pPr>
        <w:ind w:right="-284"/>
        <w:rPr>
          <w:sz w:val="28"/>
          <w:szCs w:val="28"/>
        </w:rPr>
      </w:pPr>
    </w:p>
    <w:p w14:paraId="223F72D1" w14:textId="77777777" w:rsidR="00276E91" w:rsidRPr="00FA65DF" w:rsidRDefault="00580ED1" w:rsidP="00580ED1">
      <w:pPr>
        <w:ind w:right="-284"/>
        <w:rPr>
          <w:sz w:val="28"/>
          <w:szCs w:val="28"/>
        </w:rPr>
      </w:pPr>
      <w:r w:rsidRPr="00FA65DF">
        <w:rPr>
          <w:sz w:val="28"/>
          <w:szCs w:val="28"/>
        </w:rPr>
        <w:t>Ответственные специалисты:</w:t>
      </w:r>
      <w:r w:rsidRPr="00FA65DF">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C1397D" w:rsidRPr="00FA65DF" w14:paraId="4DF85CDB" w14:textId="77777777" w:rsidTr="00580ED1">
        <w:tc>
          <w:tcPr>
            <w:tcW w:w="396" w:type="dxa"/>
          </w:tcPr>
          <w:p w14:paraId="77248F78" w14:textId="77777777" w:rsidR="00C1397D" w:rsidRPr="00FA65DF" w:rsidRDefault="00C1397D" w:rsidP="00327C96">
            <w:pPr>
              <w:jc w:val="both"/>
              <w:rPr>
                <w:i/>
                <w:iCs/>
              </w:rPr>
            </w:pPr>
          </w:p>
        </w:tc>
        <w:tc>
          <w:tcPr>
            <w:tcW w:w="3007" w:type="dxa"/>
            <w:shd w:val="clear" w:color="auto" w:fill="auto"/>
          </w:tcPr>
          <w:p w14:paraId="50A0F3BE" w14:textId="77777777" w:rsidR="00C1397D" w:rsidRPr="00FA65DF" w:rsidRDefault="00C1397D" w:rsidP="006020BB">
            <w:pPr>
              <w:jc w:val="both"/>
              <w:rPr>
                <w:i/>
                <w:iCs/>
              </w:rPr>
            </w:pPr>
            <w:r w:rsidRPr="00FA65DF">
              <w:rPr>
                <w:i/>
                <w:iCs/>
              </w:rPr>
              <w:t>Ответственный специалист, выполнявший анализ результатов ЕГЭ по предмету</w:t>
            </w:r>
          </w:p>
        </w:tc>
        <w:tc>
          <w:tcPr>
            <w:tcW w:w="2410" w:type="dxa"/>
            <w:shd w:val="clear" w:color="auto" w:fill="auto"/>
          </w:tcPr>
          <w:p w14:paraId="49B39152" w14:textId="77777777" w:rsidR="00C1397D" w:rsidRPr="00FA65DF" w:rsidRDefault="00C1397D" w:rsidP="00327C96">
            <w:pPr>
              <w:jc w:val="both"/>
              <w:rPr>
                <w:i/>
                <w:iCs/>
              </w:rPr>
            </w:pPr>
            <w:r w:rsidRPr="00FA65DF">
              <w:rPr>
                <w:i/>
                <w:iCs/>
              </w:rPr>
              <w:t>ФИО, место работы, должность, ученая степень, ученое звание</w:t>
            </w:r>
          </w:p>
        </w:tc>
        <w:tc>
          <w:tcPr>
            <w:tcW w:w="4536" w:type="dxa"/>
          </w:tcPr>
          <w:p w14:paraId="08DAD3B4" w14:textId="77777777" w:rsidR="00C1397D" w:rsidRPr="00FA65DF" w:rsidRDefault="00C1397D" w:rsidP="00327C96">
            <w:pPr>
              <w:jc w:val="both"/>
              <w:rPr>
                <w:i/>
                <w:iCs/>
              </w:rPr>
            </w:pPr>
            <w:r w:rsidRPr="00FA65DF">
              <w:rPr>
                <w:i/>
                <w:iCs/>
              </w:rPr>
              <w:t xml:space="preserve">Принадлежность специалиста к региональной ПК по </w:t>
            </w:r>
            <w:r w:rsidR="00E67DE8" w:rsidRPr="00FA65DF">
              <w:rPr>
                <w:i/>
                <w:iCs/>
              </w:rPr>
              <w:t xml:space="preserve">учебному </w:t>
            </w:r>
            <w:r w:rsidRPr="00FA65DF">
              <w:rPr>
                <w:i/>
                <w:iCs/>
              </w:rPr>
              <w:t>предмету</w:t>
            </w:r>
            <w:r w:rsidR="00E67DE8" w:rsidRPr="00FA65DF">
              <w:rPr>
                <w:i/>
                <w:iCs/>
              </w:rPr>
              <w:t>, региональным организациям развития образования, повышения квалификации работников образования</w:t>
            </w:r>
            <w:r w:rsidRPr="00FA65DF">
              <w:rPr>
                <w:i/>
                <w:iCs/>
              </w:rPr>
              <w:t xml:space="preserve"> (при наличии)</w:t>
            </w:r>
          </w:p>
        </w:tc>
      </w:tr>
      <w:tr w:rsidR="0020655B" w:rsidRPr="00FA65DF" w14:paraId="38ABFE60" w14:textId="77777777" w:rsidTr="00580ED1">
        <w:trPr>
          <w:trHeight w:val="678"/>
        </w:trPr>
        <w:tc>
          <w:tcPr>
            <w:tcW w:w="396" w:type="dxa"/>
          </w:tcPr>
          <w:p w14:paraId="4C0F2DCD" w14:textId="77777777" w:rsidR="0020655B" w:rsidRPr="00FA65DF" w:rsidRDefault="0020655B" w:rsidP="0020655B">
            <w:pPr>
              <w:jc w:val="both"/>
              <w:rPr>
                <w:i/>
                <w:iCs/>
              </w:rPr>
            </w:pPr>
            <w:r w:rsidRPr="00FA65DF">
              <w:rPr>
                <w:i/>
                <w:iCs/>
              </w:rPr>
              <w:t>1.</w:t>
            </w:r>
          </w:p>
        </w:tc>
        <w:tc>
          <w:tcPr>
            <w:tcW w:w="3007" w:type="dxa"/>
            <w:shd w:val="clear" w:color="auto" w:fill="auto"/>
          </w:tcPr>
          <w:p w14:paraId="7D5CEF0E" w14:textId="77777777" w:rsidR="0020655B" w:rsidRPr="00FA65DF" w:rsidRDefault="0020655B" w:rsidP="0020655B">
            <w:pPr>
              <w:jc w:val="both"/>
              <w:rPr>
                <w:i/>
                <w:iCs/>
              </w:rPr>
            </w:pPr>
            <w:r w:rsidRPr="00FA65DF">
              <w:rPr>
                <w:i/>
                <w:iCs/>
              </w:rPr>
              <w:t>Ответственный специалист, выполнявший анализ результатов ЕГЭ по предмету</w:t>
            </w:r>
          </w:p>
        </w:tc>
        <w:tc>
          <w:tcPr>
            <w:tcW w:w="2410" w:type="dxa"/>
            <w:shd w:val="clear" w:color="auto" w:fill="auto"/>
          </w:tcPr>
          <w:p w14:paraId="714BE744" w14:textId="77777777" w:rsidR="0020655B" w:rsidRPr="00FA65DF" w:rsidRDefault="0020655B" w:rsidP="0020655B">
            <w:pPr>
              <w:jc w:val="both"/>
              <w:rPr>
                <w:i/>
                <w:iCs/>
              </w:rPr>
            </w:pPr>
            <w:r w:rsidRPr="00FA65DF">
              <w:rPr>
                <w:i/>
                <w:iCs/>
                <w:color w:val="000000"/>
                <w:lang w:bidi="ru-RU"/>
              </w:rPr>
              <w:t>Искровская Людмила Владимировна, РГПУ им. А.И. Герцена, доцент кафедры методики обучения истории и обществознанию, канд. пед. наук, доцент</w:t>
            </w:r>
          </w:p>
        </w:tc>
        <w:tc>
          <w:tcPr>
            <w:tcW w:w="4536" w:type="dxa"/>
          </w:tcPr>
          <w:p w14:paraId="07F40D39" w14:textId="77777777" w:rsidR="0020655B" w:rsidRPr="00FA65DF" w:rsidRDefault="0020655B" w:rsidP="0020655B">
            <w:pPr>
              <w:jc w:val="both"/>
              <w:rPr>
                <w:i/>
                <w:iCs/>
              </w:rPr>
            </w:pPr>
            <w:r w:rsidRPr="00FA65DF">
              <w:rPr>
                <w:i/>
                <w:iCs/>
                <w:color w:val="000000"/>
                <w:lang w:bidi="ru-RU"/>
              </w:rPr>
              <w:t>Председатель предметной комиссии</w:t>
            </w:r>
          </w:p>
        </w:tc>
      </w:tr>
      <w:tr w:rsidR="0020655B" w:rsidRPr="00FA65DF" w14:paraId="3561669C" w14:textId="77777777" w:rsidTr="00580ED1">
        <w:trPr>
          <w:trHeight w:val="700"/>
        </w:trPr>
        <w:tc>
          <w:tcPr>
            <w:tcW w:w="396" w:type="dxa"/>
          </w:tcPr>
          <w:p w14:paraId="394A8B55" w14:textId="77777777" w:rsidR="0020655B" w:rsidRPr="00FA65DF" w:rsidRDefault="0020655B" w:rsidP="0020655B">
            <w:pPr>
              <w:jc w:val="both"/>
              <w:rPr>
                <w:i/>
                <w:iCs/>
              </w:rPr>
            </w:pPr>
            <w:r w:rsidRPr="00FA65DF">
              <w:rPr>
                <w:i/>
                <w:iCs/>
              </w:rPr>
              <w:t>2.</w:t>
            </w:r>
          </w:p>
        </w:tc>
        <w:tc>
          <w:tcPr>
            <w:tcW w:w="3007" w:type="dxa"/>
            <w:shd w:val="clear" w:color="auto" w:fill="auto"/>
          </w:tcPr>
          <w:p w14:paraId="7BD00947" w14:textId="77777777" w:rsidR="0020655B" w:rsidRPr="00FA65DF" w:rsidRDefault="0020655B" w:rsidP="0020655B">
            <w:pPr>
              <w:jc w:val="both"/>
              <w:rPr>
                <w:i/>
                <w:iCs/>
              </w:rPr>
            </w:pPr>
            <w:r w:rsidRPr="00FA65DF">
              <w:rPr>
                <w:i/>
                <w:iCs/>
              </w:rPr>
              <w:t>Ответственный специалист, выполнявший анализ результатов ЕГЭ по предмету</w:t>
            </w:r>
          </w:p>
        </w:tc>
        <w:tc>
          <w:tcPr>
            <w:tcW w:w="2410" w:type="dxa"/>
            <w:shd w:val="clear" w:color="auto" w:fill="auto"/>
          </w:tcPr>
          <w:p w14:paraId="7700DAFB" w14:textId="77777777" w:rsidR="0020655B" w:rsidRPr="00FA65DF" w:rsidRDefault="0020655B" w:rsidP="0020655B">
            <w:pPr>
              <w:jc w:val="both"/>
              <w:rPr>
                <w:i/>
                <w:iCs/>
              </w:rPr>
            </w:pPr>
            <w:r w:rsidRPr="00FA65DF">
              <w:rPr>
                <w:i/>
                <w:iCs/>
                <w:color w:val="000000"/>
                <w:lang w:bidi="ru-RU"/>
              </w:rPr>
              <w:t>Варганова Ольга Игоревна, учитель ГБОУ лицей № 64</w:t>
            </w:r>
          </w:p>
        </w:tc>
        <w:tc>
          <w:tcPr>
            <w:tcW w:w="4536" w:type="dxa"/>
          </w:tcPr>
          <w:p w14:paraId="76DDC87D" w14:textId="77777777" w:rsidR="0020655B" w:rsidRPr="00FA65DF" w:rsidRDefault="0020655B" w:rsidP="0020655B">
            <w:pPr>
              <w:jc w:val="both"/>
              <w:rPr>
                <w:i/>
                <w:iCs/>
              </w:rPr>
            </w:pPr>
            <w:r w:rsidRPr="00FA65DF">
              <w:rPr>
                <w:i/>
                <w:iCs/>
                <w:color w:val="000000"/>
                <w:lang w:bidi="ru-RU"/>
              </w:rPr>
              <w:t>Заместитель председателя предметной комиссии</w:t>
            </w:r>
          </w:p>
        </w:tc>
      </w:tr>
      <w:tr w:rsidR="0020655B" w:rsidRPr="00634251" w14:paraId="128A98C3" w14:textId="77777777" w:rsidTr="00580ED1">
        <w:trPr>
          <w:trHeight w:val="851"/>
        </w:trPr>
        <w:tc>
          <w:tcPr>
            <w:tcW w:w="396" w:type="dxa"/>
          </w:tcPr>
          <w:p w14:paraId="74AA4A9B" w14:textId="77777777" w:rsidR="0020655B" w:rsidRPr="00FA65DF" w:rsidRDefault="0020655B" w:rsidP="0020655B">
            <w:pPr>
              <w:jc w:val="both"/>
              <w:rPr>
                <w:i/>
                <w:iCs/>
              </w:rPr>
            </w:pPr>
            <w:r w:rsidRPr="00FA65DF">
              <w:rPr>
                <w:i/>
                <w:iCs/>
              </w:rPr>
              <w:t>3.</w:t>
            </w:r>
          </w:p>
        </w:tc>
        <w:tc>
          <w:tcPr>
            <w:tcW w:w="3007" w:type="dxa"/>
            <w:shd w:val="clear" w:color="auto" w:fill="auto"/>
          </w:tcPr>
          <w:p w14:paraId="43FD17A4" w14:textId="77777777" w:rsidR="0020655B" w:rsidRPr="00FA65DF" w:rsidRDefault="0020655B" w:rsidP="0020655B">
            <w:pPr>
              <w:jc w:val="both"/>
              <w:rPr>
                <w:i/>
                <w:iCs/>
              </w:rPr>
            </w:pPr>
            <w:r w:rsidRPr="00FA65DF">
              <w:rPr>
                <w:i/>
                <w:iCs/>
              </w:rPr>
              <w:t>Ответственный специалист, выполнявший анализ результатов ЕГЭ по предмету</w:t>
            </w:r>
          </w:p>
        </w:tc>
        <w:tc>
          <w:tcPr>
            <w:tcW w:w="2410" w:type="dxa"/>
            <w:shd w:val="clear" w:color="auto" w:fill="auto"/>
          </w:tcPr>
          <w:p w14:paraId="5F80C7D1" w14:textId="77777777" w:rsidR="0020655B" w:rsidRPr="00FA65DF" w:rsidRDefault="0020655B" w:rsidP="0020655B">
            <w:pPr>
              <w:jc w:val="both"/>
              <w:rPr>
                <w:i/>
                <w:iCs/>
              </w:rPr>
            </w:pPr>
            <w:r w:rsidRPr="00FA65DF">
              <w:rPr>
                <w:i/>
                <w:iCs/>
                <w:color w:val="000000"/>
                <w:lang w:bidi="ru-RU"/>
              </w:rPr>
              <w:t>Коротин Вячеслав Станиславович, учитель ГБОУ СОШ № 643</w:t>
            </w:r>
          </w:p>
        </w:tc>
        <w:tc>
          <w:tcPr>
            <w:tcW w:w="4536" w:type="dxa"/>
          </w:tcPr>
          <w:p w14:paraId="6A7E8393" w14:textId="77777777" w:rsidR="0020655B" w:rsidRPr="00252406" w:rsidRDefault="0020655B" w:rsidP="0020655B">
            <w:pPr>
              <w:jc w:val="both"/>
              <w:rPr>
                <w:i/>
                <w:iCs/>
              </w:rPr>
            </w:pPr>
            <w:r w:rsidRPr="00FA65DF">
              <w:rPr>
                <w:i/>
                <w:iCs/>
                <w:color w:val="000000"/>
                <w:lang w:bidi="ru-RU"/>
              </w:rPr>
              <w:t>Заместитель председателя предметной комиссии</w:t>
            </w:r>
          </w:p>
        </w:tc>
      </w:tr>
    </w:tbl>
    <w:p w14:paraId="6A133C11" w14:textId="77777777"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4065C" w14:textId="77777777" w:rsidR="00F4054C" w:rsidRDefault="00F4054C" w:rsidP="005060D9">
      <w:r>
        <w:separator/>
      </w:r>
    </w:p>
  </w:endnote>
  <w:endnote w:type="continuationSeparator" w:id="0">
    <w:p w14:paraId="5896BE8D" w14:textId="77777777" w:rsidR="00F4054C" w:rsidRDefault="00F4054C"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Liberation Serif">
    <w:altName w:val="Times New Roman"/>
    <w:charset w:val="00"/>
    <w:family w:val="roman"/>
    <w:pitch w:val="variable"/>
  </w:font>
  <w:font w:name="Mangal">
    <w:panose1 w:val="00000000000000000000"/>
    <w:charset w:val="01"/>
    <w:family w:val="roman"/>
    <w:notTrueType/>
    <w:pitch w:val="variable"/>
    <w:sig w:usb0="00002000" w:usb1="00000000" w:usb2="00000000" w:usb3="00000000" w:csb0="00000000"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游明朝">
    <w:panose1 w:val="00000000000000000000"/>
    <w:charset w:val="80"/>
    <w:family w:val="roman"/>
    <w:notTrueType/>
    <w:pitch w:val="default"/>
  </w:font>
  <w:font w:name="Segoe UI">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TimesNewRoman">
    <w:altName w:val="MS Mincho"/>
    <w:panose1 w:val="00000000000000000000"/>
    <w:charset w:val="80"/>
    <w:family w:val="auto"/>
    <w:notTrueType/>
    <w:pitch w:val="default"/>
    <w:sig w:usb0="00000003" w:usb1="08070000" w:usb2="00000010" w:usb3="00000000" w:csb0="00020001" w:csb1="00000000"/>
  </w:font>
  <w:font w:name="MS Gothic">
    <w:altName w:val="ＭＳ ゴシック"/>
    <w:charset w:val="80"/>
    <w:family w:val="modern"/>
    <w:pitch w:val="fixed"/>
    <w:sig w:usb0="E00002FF" w:usb1="6AC7FDFB" w:usb2="00000012" w:usb3="00000000" w:csb0="0002009F" w:csb1="00000000"/>
  </w:font>
  <w:font w:name="Malgun Gothic">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F5F7" w14:textId="77777777" w:rsidR="000C1D37" w:rsidRPr="004323C9" w:rsidRDefault="000C1D37"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292B77">
      <w:rPr>
        <w:rFonts w:ascii="Times New Roman" w:hAnsi="Times New Roman"/>
        <w:noProof/>
        <w:sz w:val="24"/>
      </w:rPr>
      <w:t>51</w:t>
    </w:r>
    <w:r w:rsidRPr="004323C9">
      <w:rPr>
        <w:rFonts w:ascii="Times New Roman" w:hAnsi="Times New Roman"/>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E899C" w14:textId="77777777" w:rsidR="00F4054C" w:rsidRDefault="00F4054C" w:rsidP="005060D9">
      <w:r>
        <w:separator/>
      </w:r>
    </w:p>
  </w:footnote>
  <w:footnote w:type="continuationSeparator" w:id="0">
    <w:p w14:paraId="62FE9CFC" w14:textId="77777777" w:rsidR="00F4054C" w:rsidRDefault="00F4054C" w:rsidP="005060D9">
      <w:r>
        <w:continuationSeparator/>
      </w:r>
    </w:p>
  </w:footnote>
  <w:footnote w:id="1">
    <w:p w14:paraId="547227D8" w14:textId="77777777" w:rsidR="000C1D37" w:rsidRDefault="000C1D37" w:rsidP="00D6367E">
      <w:pPr>
        <w:pStyle w:val="a4"/>
      </w:pPr>
      <w:r>
        <w:rPr>
          <w:rStyle w:val="a6"/>
        </w:rPr>
        <w:footnoteRef/>
      </w:r>
      <w:r>
        <w:t xml:space="preserve"> МЕТОДИЧЕСКИЕ РЕКОМЕНДАЦИИ обучающимся по организации индивидуальной подготовки к ЕГЭ 2022 года, далее Методические рекомендации по истории 2022, стр. 12.</w:t>
      </w:r>
    </w:p>
  </w:footnote>
  <w:footnote w:id="2">
    <w:p w14:paraId="3A6F5EBD" w14:textId="77777777" w:rsidR="000C1D37" w:rsidRDefault="000C1D37" w:rsidP="00D6367E">
      <w:pPr>
        <w:pStyle w:val="a4"/>
      </w:pPr>
      <w:r>
        <w:rPr>
          <w:rStyle w:val="a6"/>
        </w:rPr>
        <w:footnoteRef/>
      </w:r>
      <w:r>
        <w:t xml:space="preserve"> Кодификатор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ИСТОРИИ, далее Кодификатор ЕГЭ по истории 2022 г. стр. 57-58.</w:t>
      </w:r>
    </w:p>
  </w:footnote>
  <w:footnote w:id="3">
    <w:p w14:paraId="5D924742" w14:textId="77777777" w:rsidR="000C1D37" w:rsidRDefault="000C1D37" w:rsidP="00D6367E">
      <w:pPr>
        <w:pStyle w:val="a4"/>
      </w:pPr>
      <w:r>
        <w:rPr>
          <w:rStyle w:val="a6"/>
        </w:rPr>
        <w:footnoteRef/>
      </w:r>
      <w:r>
        <w:t xml:space="preserve"> Кодификатор ЕГЭ по истории 2022 г. стр. 5-55.</w:t>
      </w:r>
    </w:p>
  </w:footnote>
  <w:footnote w:id="4">
    <w:p w14:paraId="4FC49D92" w14:textId="77777777" w:rsidR="000C1D37" w:rsidRDefault="000C1D37" w:rsidP="00817D7B">
      <w:pPr>
        <w:pStyle w:val="a4"/>
      </w:pPr>
      <w:r>
        <w:rPr>
          <w:rStyle w:val="a6"/>
        </w:rPr>
        <w:footnoteRef/>
      </w:r>
      <w:r>
        <w:t xml:space="preserve"> Кодификатор ЕГЭ по истории 2022 г. стр. 6-7.</w:t>
      </w:r>
    </w:p>
  </w:footnote>
  <w:footnote w:id="5">
    <w:p w14:paraId="44DDC7C6" w14:textId="77777777" w:rsidR="000C1D37" w:rsidRDefault="000C1D37" w:rsidP="00817D7B">
      <w:pPr>
        <w:pStyle w:val="a4"/>
      </w:pPr>
      <w:r>
        <w:rPr>
          <w:rStyle w:val="a6"/>
        </w:rPr>
        <w:footnoteRef/>
      </w:r>
      <w:r>
        <w:t xml:space="preserve"> Спецификация контрольных измерительных материалов для проведения в 2022 году единого государственного экзамена по ИСТОРИИ, далее Спецификация КИМ ЕГЭ по истории 2022 г. стр. 12.</w:t>
      </w:r>
    </w:p>
  </w:footnote>
  <w:footnote w:id="6">
    <w:p w14:paraId="0B45D9B0" w14:textId="77777777" w:rsidR="000C1D37" w:rsidRDefault="000C1D37" w:rsidP="00817D7B">
      <w:pPr>
        <w:pStyle w:val="a4"/>
      </w:pPr>
      <w:r>
        <w:rPr>
          <w:rStyle w:val="a6"/>
        </w:rPr>
        <w:footnoteRef/>
      </w:r>
      <w:r>
        <w:t xml:space="preserve"> Методические рекомендации по истории 2022, стр. 7-8.</w:t>
      </w:r>
    </w:p>
  </w:footnote>
  <w:footnote w:id="7">
    <w:p w14:paraId="11BCF7DA" w14:textId="77777777" w:rsidR="000C1D37" w:rsidRPr="002837B5" w:rsidRDefault="000C1D37" w:rsidP="00817D7B">
      <w:pPr>
        <w:pStyle w:val="a4"/>
      </w:pPr>
      <w:r>
        <w:rPr>
          <w:rStyle w:val="a6"/>
        </w:rPr>
        <w:footnoteRef/>
      </w:r>
      <w:r>
        <w:t xml:space="preserve"> История России. 9 класс. Учеб. для общеобразоват. организаций. Базовый и углуб. уровни. В 2 частях. Ч. 2/ [Н.М. Арсентьев, А.А. Данилов, А.А. Левандовский и др.]; под ред. А.В. Торкунова. – М.: Просвещение, 2018. С. 47-53. </w:t>
      </w:r>
    </w:p>
  </w:footnote>
  <w:footnote w:id="8">
    <w:p w14:paraId="197D218B" w14:textId="77777777" w:rsidR="000C1D37" w:rsidRPr="002837B5" w:rsidRDefault="000C1D37" w:rsidP="00817D7B">
      <w:pPr>
        <w:pStyle w:val="a4"/>
      </w:pPr>
      <w:r>
        <w:rPr>
          <w:rStyle w:val="a6"/>
        </w:rPr>
        <w:footnoteRef/>
      </w:r>
      <w:r>
        <w:t xml:space="preserve"> История России. 7 класс. Учеб. для общеобразоват. организаций. Базовый и углуб. уровни. В 2 частях. Ч. 2/ [И.В. Курукин и др.]; под ред. А.В. Торкунова. – М.: Просвещение, 2017. С. 98. </w:t>
      </w:r>
    </w:p>
    <w:p w14:paraId="707C7F93" w14:textId="77777777" w:rsidR="000C1D37" w:rsidRDefault="000C1D37" w:rsidP="00817D7B">
      <w:pPr>
        <w:pStyle w:val="a4"/>
      </w:pPr>
    </w:p>
  </w:footnote>
  <w:footnote w:id="9">
    <w:p w14:paraId="73371F70" w14:textId="77777777" w:rsidR="000C1D37" w:rsidRPr="002837B5" w:rsidRDefault="000C1D37" w:rsidP="00D30775">
      <w:pPr>
        <w:pStyle w:val="a4"/>
      </w:pPr>
      <w:r>
        <w:rPr>
          <w:rStyle w:val="a6"/>
        </w:rPr>
        <w:footnoteRef/>
      </w:r>
      <w:r>
        <w:t xml:space="preserve"> История России. 10 класс. Учеб. для общеобразоват. организаций. Базовый и углуб. уровни. В 2 частях. Ч. 1/ [М.М. Горинов и др.]; под ред. А.В. Торкунова. – М.: Просвещение, 2019. С. 99. </w:t>
      </w:r>
    </w:p>
    <w:p w14:paraId="24BE0167" w14:textId="77777777" w:rsidR="000C1D37" w:rsidRDefault="000C1D37" w:rsidP="00D30775">
      <w:pPr>
        <w:pStyle w:val="a4"/>
      </w:pPr>
    </w:p>
    <w:p w14:paraId="28488DAF" w14:textId="77777777" w:rsidR="000C1D37" w:rsidRDefault="000C1D37" w:rsidP="00D30775">
      <w:pPr>
        <w:pStyle w:val="a4"/>
      </w:pPr>
    </w:p>
    <w:p w14:paraId="02702E12" w14:textId="77777777" w:rsidR="000C1D37" w:rsidRDefault="000C1D37" w:rsidP="00D30775">
      <w:pPr>
        <w:pStyle w:val="a4"/>
      </w:pPr>
    </w:p>
  </w:footnote>
  <w:footnote w:id="10">
    <w:p w14:paraId="24A4248F" w14:textId="77777777" w:rsidR="000C1D37" w:rsidRDefault="000C1D37" w:rsidP="00D30775">
      <w:pPr>
        <w:pStyle w:val="a4"/>
      </w:pPr>
      <w:r>
        <w:rPr>
          <w:rStyle w:val="a6"/>
        </w:rPr>
        <w:footnoteRef/>
      </w:r>
      <w:r>
        <w:t xml:space="preserve"> Результаты единого государственного экзамена по истории в 2021 г. в Санкт-Петербурге. Аналитический отчет предметной комиссии. – СПб: ГБУ ЛПО «СПбЦОКОиИТ», 2021. – с. 14</w:t>
      </w:r>
    </w:p>
  </w:footnote>
  <w:footnote w:id="11">
    <w:p w14:paraId="481B4862" w14:textId="77777777" w:rsidR="000C1D37" w:rsidRDefault="000C1D37" w:rsidP="00D30775">
      <w:pPr>
        <w:pStyle w:val="a4"/>
      </w:pPr>
      <w:r>
        <w:rPr>
          <w:rStyle w:val="a6"/>
        </w:rPr>
        <w:footnoteRef/>
      </w:r>
      <w:r>
        <w:t xml:space="preserve"> Спецификация КИМ ЕГЭ по истории 2022 г. стр. 11.</w:t>
      </w:r>
    </w:p>
  </w:footnote>
  <w:footnote w:id="12">
    <w:p w14:paraId="59B4BE8D" w14:textId="77777777" w:rsidR="000C1D37" w:rsidRDefault="000C1D37" w:rsidP="00D30775">
      <w:pPr>
        <w:pStyle w:val="a4"/>
      </w:pPr>
      <w:r>
        <w:rPr>
          <w:rStyle w:val="a6"/>
        </w:rPr>
        <w:footnoteRef/>
      </w:r>
      <w:r>
        <w:t xml:space="preserve"> Кодификатор ЕГЭ по истории 2022 г. стр. 34-38.</w:t>
      </w:r>
    </w:p>
  </w:footnote>
  <w:footnote w:id="13">
    <w:p w14:paraId="05FF1718" w14:textId="77777777" w:rsidR="000C1D37" w:rsidRPr="00156584" w:rsidRDefault="000C1D37" w:rsidP="00460FB0">
      <w:pPr>
        <w:pStyle w:val="a4"/>
      </w:pPr>
      <w:r>
        <w:rPr>
          <w:rStyle w:val="a6"/>
        </w:rPr>
        <w:footnoteRef/>
      </w:r>
      <w:r>
        <w:rPr>
          <w:rStyle w:val="a6"/>
        </w:rPr>
        <w:footnoteRef/>
      </w:r>
      <w:r>
        <w:t xml:space="preserve">Пчелов Е.В. История России. </w:t>
      </w:r>
      <w:r>
        <w:rPr>
          <w:lang w:val="en-US"/>
        </w:rPr>
        <w:t>XVI</w:t>
      </w:r>
      <w:r w:rsidRPr="003478B5">
        <w:t>-</w:t>
      </w:r>
      <w:r>
        <w:rPr>
          <w:lang w:val="en-US"/>
        </w:rPr>
        <w:t>XVII</w:t>
      </w:r>
      <w:r>
        <w:t>века: учебник для 7 класса общеобразовательных организаций / Е.В. Пчелов, П.В. Лукин; под науч. ред. Ю.А. Петрова. – М.: «Русское слово», 2017.</w:t>
      </w:r>
    </w:p>
  </w:footnote>
  <w:footnote w:id="14">
    <w:p w14:paraId="2625AE77" w14:textId="77777777" w:rsidR="000C1D37" w:rsidRDefault="000C1D37" w:rsidP="00460FB0">
      <w:pPr>
        <w:pStyle w:val="a4"/>
        <w:jc w:val="both"/>
      </w:pPr>
      <w:r>
        <w:rPr>
          <w:rStyle w:val="a6"/>
        </w:rPr>
        <w:footnoteRef/>
      </w:r>
      <w:r>
        <w:t>Арсентьев Н.М. История России. 6 класс. Учеб. для общеобразоват. организаций. Ч2. /Н.М. Арсентьев, А.А. Данилов, П.С. Стефанович, А.Я. Токарева; под ред. А.В. Торкунова. – М.: Просвещение, 2018. С.122.</w:t>
      </w:r>
    </w:p>
  </w:footnote>
  <w:footnote w:id="15">
    <w:p w14:paraId="0EA2CE4B" w14:textId="77777777" w:rsidR="000C1D37" w:rsidRDefault="000C1D37" w:rsidP="00460FB0">
      <w:pPr>
        <w:pStyle w:val="a4"/>
        <w:jc w:val="both"/>
      </w:pPr>
      <w:r>
        <w:rPr>
          <w:rStyle w:val="a6"/>
        </w:rPr>
        <w:footnoteRef/>
      </w:r>
      <w:r>
        <w:t>История России. Школьный словарь-справочник: учеб. Пособие для общеобразоват. Организаций / А.А. Данилов. – М.: Просвещение, 2018. С.15.</w:t>
      </w:r>
    </w:p>
  </w:footnote>
  <w:footnote w:id="16">
    <w:p w14:paraId="16D0DC87" w14:textId="77777777" w:rsidR="000C1D37" w:rsidRDefault="000C1D37" w:rsidP="00460FB0">
      <w:pPr>
        <w:pStyle w:val="a4"/>
        <w:jc w:val="both"/>
      </w:pPr>
      <w:r>
        <w:rPr>
          <w:rStyle w:val="a6"/>
        </w:rPr>
        <w:footnoteRef/>
      </w:r>
      <w:r>
        <w:t>ЕГЭ. История: типовые экзаменационные варианты: 30 вариантов/ под ред. И.А. Артасова. – М.: «Национальное образование», 2022. С. 377.</w:t>
      </w:r>
    </w:p>
  </w:footnote>
  <w:footnote w:id="17">
    <w:p w14:paraId="65A8F33E" w14:textId="77777777" w:rsidR="000C1D37" w:rsidRDefault="000C1D37" w:rsidP="00460FB0">
      <w:pPr>
        <w:pStyle w:val="a4"/>
      </w:pPr>
      <w:r>
        <w:rPr>
          <w:rStyle w:val="a6"/>
        </w:rPr>
        <w:footnoteRef/>
      </w:r>
      <w:r>
        <w:t xml:space="preserve"> Методические рекомендации по истории 2022, стр. 19</w:t>
      </w:r>
    </w:p>
  </w:footnote>
  <w:footnote w:id="18">
    <w:p w14:paraId="1D888750" w14:textId="77777777" w:rsidR="000C1D37" w:rsidRDefault="000C1D37" w:rsidP="00460FB0">
      <w:pPr>
        <w:pStyle w:val="a4"/>
      </w:pPr>
      <w:r>
        <w:rPr>
          <w:rStyle w:val="a6"/>
        </w:rPr>
        <w:footnoteRef/>
      </w:r>
      <w:r>
        <w:t xml:space="preserve"> Кодификатор ЕГЭ по истории 2022 г. стр. 58-59.</w:t>
      </w:r>
    </w:p>
  </w:footnote>
  <w:footnote w:id="19">
    <w:p w14:paraId="19BBD039" w14:textId="77777777" w:rsidR="000C1D37" w:rsidRDefault="000C1D37" w:rsidP="00460FB0">
      <w:pPr>
        <w:pStyle w:val="a4"/>
      </w:pPr>
      <w:r>
        <w:rPr>
          <w:rStyle w:val="a6"/>
        </w:rPr>
        <w:footnoteRef/>
      </w:r>
      <w:r>
        <w:t>Всеобщая история. История Древнего мира. 5 класс: учебник для общеобразоват.организаций / А.А. Вигасин, Г.И. Годер, И.С. Свенцицкая; под ред. А.А. Искандерова. – 12-е изд. – М.: Просвещение, 2021., с.3-4</w:t>
      </w:r>
    </w:p>
  </w:footnote>
  <w:footnote w:id="20">
    <w:p w14:paraId="552FCB1C" w14:textId="77777777" w:rsidR="000C1D37" w:rsidRDefault="000C1D37" w:rsidP="00460FB0">
      <w:pPr>
        <w:pStyle w:val="a4"/>
      </w:pPr>
      <w:r>
        <w:rPr>
          <w:rStyle w:val="a6"/>
        </w:rPr>
        <w:footnoteRef/>
      </w:r>
      <w:r>
        <w:t xml:space="preserve"> Всеобщая История. История нового времени. 8 класс / под ред. А.А. Искандерова, М. «Просвещение», 2020 г. стр. 84-92.</w:t>
      </w:r>
    </w:p>
  </w:footnote>
  <w:footnote w:id="21">
    <w:p w14:paraId="258FD80D" w14:textId="77777777" w:rsidR="000C1D37" w:rsidRDefault="000C1D37" w:rsidP="00460FB0">
      <w:pPr>
        <w:pStyle w:val="a4"/>
      </w:pPr>
      <w:r>
        <w:rPr>
          <w:rStyle w:val="a6"/>
        </w:rPr>
        <w:footnoteRef/>
      </w:r>
      <w:r>
        <w:t xml:space="preserve"> Всеобщая История. История нового времени. 9 класс / под ред. А.А. Искандерова, М. «Просвещение», 2019 г. стр. 97.</w:t>
      </w:r>
    </w:p>
  </w:footnote>
  <w:footnote w:id="22">
    <w:p w14:paraId="1A602D43" w14:textId="77777777" w:rsidR="000C1D37" w:rsidRDefault="000C1D37" w:rsidP="00B379BD">
      <w:pPr>
        <w:pStyle w:val="a4"/>
      </w:pPr>
      <w:r>
        <w:rPr>
          <w:rStyle w:val="a6"/>
        </w:rPr>
        <w:footnoteRef/>
      </w:r>
      <w:r>
        <w:t xml:space="preserve"> История России. 9 класс. Учеб. для общеобразоват. организаций. Базовый и углуб. уровни. В 2 частях. Ч. 2/ под ред. А.В. Торкунова. – М.: Просвещение, 2019. С. 8-9.</w:t>
      </w:r>
    </w:p>
  </w:footnote>
  <w:footnote w:id="23">
    <w:p w14:paraId="76B52234" w14:textId="77777777" w:rsidR="000C1D37" w:rsidRPr="00B76680" w:rsidRDefault="000C1D37" w:rsidP="00460FB0">
      <w:pPr>
        <w:pStyle w:val="a4"/>
        <w:rPr>
          <w:rFonts w:asciiTheme="minorHAnsi" w:hAnsiTheme="minorHAnsi" w:cstheme="minorHAnsi"/>
        </w:rPr>
      </w:pPr>
      <w:r>
        <w:rPr>
          <w:rStyle w:val="a6"/>
        </w:rPr>
        <w:footnoteRef/>
      </w:r>
      <w:r>
        <w:rPr>
          <w:rFonts w:asciiTheme="minorHAnsi" w:hAnsiTheme="minorHAnsi"/>
          <w:noProof/>
        </w:rPr>
        <w:t>П</w:t>
      </w:r>
      <w:r w:rsidRPr="0017342B">
        <w:rPr>
          <w:rFonts w:asciiTheme="minorHAnsi" w:hAnsiTheme="minorHAnsi"/>
          <w:noProof/>
        </w:rPr>
        <w:t xml:space="preserve">римеры – задания 19 из 1 и 26 вариантов сборника История: типовые экзаменационные варианты: 30 вариантов под редакцией </w:t>
      </w:r>
      <w:r>
        <w:rPr>
          <w:rFonts w:asciiTheme="minorHAnsi" w:hAnsiTheme="minorHAnsi"/>
          <w:noProof/>
        </w:rPr>
        <w:t xml:space="preserve">И.А. Артасова </w:t>
      </w:r>
      <w:r w:rsidRPr="00B76680">
        <w:rPr>
          <w:rFonts w:asciiTheme="minorHAnsi" w:hAnsiTheme="minorHAnsi" w:cstheme="minorHAnsi"/>
          <w:noProof/>
        </w:rPr>
        <w:t>– М: Издательство «Национальное образование», 2022 г. , с. 18, 263.</w:t>
      </w:r>
    </w:p>
    <w:p w14:paraId="1DEE0DF1" w14:textId="77777777" w:rsidR="000C1D37" w:rsidRDefault="000C1D37" w:rsidP="00460FB0">
      <w:pPr>
        <w:jc w:val="both"/>
        <w:rPr>
          <w:rFonts w:asciiTheme="minorHAnsi" w:hAnsiTheme="minorHAnsi"/>
          <w:i/>
          <w:noProof/>
          <w:sz w:val="20"/>
          <w:szCs w:val="20"/>
        </w:rPr>
      </w:pPr>
      <w:r w:rsidRPr="0017342B">
        <w:rPr>
          <w:rFonts w:asciiTheme="minorHAnsi" w:hAnsiTheme="minorHAnsi"/>
          <w:i/>
          <w:noProof/>
          <w:sz w:val="20"/>
          <w:szCs w:val="20"/>
        </w:rPr>
        <w:t xml:space="preserve">1 вариант. В </w:t>
      </w:r>
      <w:r w:rsidRPr="0017342B">
        <w:rPr>
          <w:rFonts w:asciiTheme="minorHAnsi" w:hAnsiTheme="minorHAnsi"/>
          <w:i/>
          <w:noProof/>
          <w:sz w:val="20"/>
          <w:szCs w:val="20"/>
          <w:lang w:val="en-US"/>
        </w:rPr>
        <w:t>XVI</w:t>
      </w:r>
      <w:r w:rsidRPr="0017342B">
        <w:rPr>
          <w:rFonts w:asciiTheme="minorHAnsi" w:hAnsiTheme="minorHAnsi"/>
          <w:i/>
          <w:noProof/>
          <w:sz w:val="20"/>
          <w:szCs w:val="20"/>
        </w:rPr>
        <w:t>-</w:t>
      </w:r>
      <w:r w:rsidRPr="0017342B">
        <w:rPr>
          <w:rFonts w:asciiTheme="minorHAnsi" w:hAnsiTheme="minorHAnsi"/>
          <w:i/>
          <w:noProof/>
          <w:sz w:val="20"/>
          <w:szCs w:val="20"/>
          <w:lang w:val="en-US"/>
        </w:rPr>
        <w:t>XVII</w:t>
      </w:r>
      <w:r w:rsidRPr="0017342B">
        <w:rPr>
          <w:rFonts w:asciiTheme="minorHAnsi" w:hAnsiTheme="minorHAnsi"/>
          <w:i/>
          <w:noProof/>
          <w:sz w:val="20"/>
          <w:szCs w:val="20"/>
        </w:rPr>
        <w:t xml:space="preserve"> вв. были совершены Великие Географические открытия. Используя исторические знания, приведите аргументы в подтверждение точки зрения, что важную роль в географических открытиях, совершенных русскими и испанскими путешественниками в этот период, сыграли коммерческие интересы: один аргумен</w:t>
      </w:r>
      <w:r>
        <w:rPr>
          <w:rFonts w:asciiTheme="minorHAnsi" w:hAnsiTheme="minorHAnsi"/>
          <w:i/>
          <w:noProof/>
          <w:sz w:val="20"/>
          <w:szCs w:val="20"/>
        </w:rPr>
        <w:t xml:space="preserve">т для России и один для Испании; </w:t>
      </w:r>
    </w:p>
    <w:p w14:paraId="5099A380" w14:textId="77777777" w:rsidR="000C1D37" w:rsidRPr="0017342B" w:rsidRDefault="000C1D37" w:rsidP="00460FB0">
      <w:pPr>
        <w:jc w:val="both"/>
        <w:rPr>
          <w:rFonts w:asciiTheme="minorHAnsi" w:hAnsiTheme="minorHAnsi"/>
          <w:noProof/>
          <w:sz w:val="20"/>
          <w:szCs w:val="20"/>
        </w:rPr>
      </w:pPr>
      <w:r w:rsidRPr="0017342B">
        <w:rPr>
          <w:rFonts w:asciiTheme="minorHAnsi" w:hAnsiTheme="minorHAnsi"/>
          <w:i/>
          <w:noProof/>
          <w:sz w:val="20"/>
          <w:szCs w:val="20"/>
        </w:rPr>
        <w:t xml:space="preserve">26 вариант.В </w:t>
      </w:r>
      <w:r w:rsidRPr="0017342B">
        <w:rPr>
          <w:rFonts w:asciiTheme="minorHAnsi" w:hAnsiTheme="minorHAnsi"/>
          <w:i/>
          <w:noProof/>
          <w:sz w:val="20"/>
          <w:szCs w:val="20"/>
          <w:lang w:val="en-US"/>
        </w:rPr>
        <w:t>XI</w:t>
      </w:r>
      <w:r w:rsidRPr="0017342B">
        <w:rPr>
          <w:rFonts w:asciiTheme="minorHAnsi" w:hAnsiTheme="minorHAnsi"/>
          <w:i/>
          <w:noProof/>
          <w:sz w:val="20"/>
          <w:szCs w:val="20"/>
        </w:rPr>
        <w:t>-</w:t>
      </w:r>
      <w:r w:rsidRPr="0017342B">
        <w:rPr>
          <w:rFonts w:asciiTheme="minorHAnsi" w:hAnsiTheme="minorHAnsi"/>
          <w:i/>
          <w:noProof/>
          <w:sz w:val="20"/>
          <w:szCs w:val="20"/>
          <w:lang w:val="en-US"/>
        </w:rPr>
        <w:t>XV</w:t>
      </w:r>
      <w:r w:rsidRPr="0017342B">
        <w:rPr>
          <w:rFonts w:asciiTheme="minorHAnsi" w:hAnsiTheme="minorHAnsi"/>
          <w:i/>
          <w:noProof/>
          <w:sz w:val="20"/>
          <w:szCs w:val="20"/>
        </w:rPr>
        <w:t xml:space="preserve"> вв. европейские государства принимали участие в крестовых походах против мусульман и языческих народов Европы. Используя исторические знания, приведите аргументы в подтверждение точки зрения, что крестовые походы оказали значительное влияние на политическое развитие Руси и Священной Римской империи</w:t>
      </w:r>
      <w:r w:rsidRPr="0017342B">
        <w:rPr>
          <w:rFonts w:asciiTheme="minorHAnsi" w:hAnsiTheme="minorHAnsi"/>
          <w:noProof/>
          <w:sz w:val="20"/>
          <w:szCs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188B"/>
    <w:multiLevelType w:val="hybridMultilevel"/>
    <w:tmpl w:val="A1FE1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709EE"/>
    <w:multiLevelType w:val="hybridMultilevel"/>
    <w:tmpl w:val="40DA6BA4"/>
    <w:lvl w:ilvl="0" w:tplc="2194B2C2">
      <w:start w:val="18"/>
      <w:numFmt w:val="bullet"/>
      <w:lvlText w:val="-"/>
      <w:lvlJc w:val="left"/>
      <w:pPr>
        <w:ind w:left="786" w:hanging="360"/>
      </w:pPr>
      <w:rPr>
        <w:rFonts w:ascii="Times New Roman" w:eastAsia="Times New Roman" w:hAnsi="Times New Roman" w:cs="Times New Roman" w:hint="default"/>
        <w:i/>
        <w:sz w:val="24"/>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C714A1"/>
    <w:multiLevelType w:val="hybridMultilevel"/>
    <w:tmpl w:val="1C82F2E6"/>
    <w:lvl w:ilvl="0" w:tplc="61927E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A25E5C"/>
    <w:multiLevelType w:val="hybridMultilevel"/>
    <w:tmpl w:val="59BCF3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1D7708"/>
    <w:multiLevelType w:val="multilevel"/>
    <w:tmpl w:val="FA567488"/>
    <w:lvl w:ilvl="0">
      <w:start w:val="1"/>
      <w:numFmt w:val="decimal"/>
      <w:pStyle w:val="1"/>
      <w:lvlText w:val="%1."/>
      <w:lvlJc w:val="left"/>
      <w:pPr>
        <w:ind w:left="0" w:firstLine="0"/>
      </w:pPr>
      <w:rPr>
        <w:rFonts w:hint="default"/>
        <w:b/>
        <w:bCs w:val="0"/>
        <w:i w:val="0"/>
        <w:iCs w:val="0"/>
        <w:caps w:val="0"/>
        <w:smallCaps w:val="0"/>
        <w:strike w:val="0"/>
        <w:dstrike w:val="0"/>
        <w:noProof w:val="0"/>
        <w:vanish w:val="0"/>
        <w:color w:val="000000"/>
        <w:spacing w:val="-20"/>
        <w:kern w:val="0"/>
        <w:position w:val="0"/>
        <w:sz w:val="32"/>
        <w:szCs w:val="32"/>
        <w:u w:val="none"/>
        <w:effect w:val="none"/>
        <w:vertAlign w:val="baseline"/>
        <w:em w:val="none"/>
        <w:specVanish w:val="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2F0644CF"/>
    <w:multiLevelType w:val="multilevel"/>
    <w:tmpl w:val="F6F0187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D63BA4"/>
    <w:multiLevelType w:val="hybridMultilevel"/>
    <w:tmpl w:val="A4225E78"/>
    <w:lvl w:ilvl="0" w:tplc="0CF0B0DA">
      <w:start w:val="1"/>
      <w:numFmt w:val="decimal"/>
      <w:lvlText w:val="%1."/>
      <w:lvlJc w:val="left"/>
      <w:pPr>
        <w:ind w:left="720" w:hanging="360"/>
      </w:pPr>
      <w:rPr>
        <w:rFonts w:hint="default"/>
        <w:spacing w:val="-2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78B49EC"/>
    <w:multiLevelType w:val="hybridMultilevel"/>
    <w:tmpl w:val="49FA6938"/>
    <w:lvl w:ilvl="0" w:tplc="61927E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61DD362C"/>
    <w:multiLevelType w:val="hybridMultilevel"/>
    <w:tmpl w:val="0A663834"/>
    <w:lvl w:ilvl="0" w:tplc="04090003">
      <w:start w:val="1"/>
      <w:numFmt w:val="bullet"/>
      <w:lvlText w:val="o"/>
      <w:lvlJc w:val="left"/>
      <w:pPr>
        <w:ind w:left="1146" w:hanging="360"/>
      </w:pPr>
      <w:rPr>
        <w:rFonts w:ascii="Courier New" w:hAnsi="Courier New"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61E54A88"/>
    <w:multiLevelType w:val="hybridMultilevel"/>
    <w:tmpl w:val="FD08A76A"/>
    <w:lvl w:ilvl="0" w:tplc="61927E88">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367BB5"/>
    <w:multiLevelType w:val="multilevel"/>
    <w:tmpl w:val="18F25A2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D5F16C9"/>
    <w:multiLevelType w:val="multilevel"/>
    <w:tmpl w:val="614AA8B2"/>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D64093"/>
    <w:multiLevelType w:val="multilevel"/>
    <w:tmpl w:val="F6F0187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C1919BF"/>
    <w:multiLevelType w:val="hybridMultilevel"/>
    <w:tmpl w:val="26FABBEA"/>
    <w:lvl w:ilvl="0" w:tplc="61927E8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3"/>
  </w:num>
  <w:num w:numId="2">
    <w:abstractNumId w:val="20"/>
  </w:num>
  <w:num w:numId="3">
    <w:abstractNumId w:val="3"/>
  </w:num>
  <w:num w:numId="4">
    <w:abstractNumId w:val="12"/>
  </w:num>
  <w:num w:numId="5">
    <w:abstractNumId w:val="17"/>
  </w:num>
  <w:num w:numId="6">
    <w:abstractNumId w:val="19"/>
  </w:num>
  <w:num w:numId="7">
    <w:abstractNumId w:val="9"/>
  </w:num>
  <w:num w:numId="8">
    <w:abstractNumId w:val="14"/>
  </w:num>
  <w:num w:numId="9">
    <w:abstractNumId w:val="7"/>
  </w:num>
  <w:num w:numId="10">
    <w:abstractNumId w:val="2"/>
  </w:num>
  <w:num w:numId="11">
    <w:abstractNumId w:val="10"/>
  </w:num>
  <w:num w:numId="12">
    <w:abstractNumId w:val="16"/>
  </w:num>
  <w:num w:numId="13">
    <w:abstractNumId w:val="11"/>
  </w:num>
  <w:num w:numId="14">
    <w:abstractNumId w:val="6"/>
  </w:num>
  <w:num w:numId="15">
    <w:abstractNumId w:val="0"/>
  </w:num>
  <w:num w:numId="16">
    <w:abstractNumId w:val="18"/>
  </w:num>
  <w:num w:numId="17">
    <w:abstractNumId w:val="5"/>
  </w:num>
  <w:num w:numId="18">
    <w:abstractNumId w:val="21"/>
  </w:num>
  <w:num w:numId="19">
    <w:abstractNumId w:val="13"/>
  </w:num>
  <w:num w:numId="20">
    <w:abstractNumId w:val="8"/>
  </w:num>
  <w:num w:numId="21">
    <w:abstractNumId w:val="22"/>
  </w:num>
  <w:num w:numId="22">
    <w:abstractNumId w:val="1"/>
  </w:num>
  <w:num w:numId="23">
    <w:abstractNumId w:val="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5E19"/>
    <w:rsid w:val="00005A5E"/>
    <w:rsid w:val="00010690"/>
    <w:rsid w:val="000113C4"/>
    <w:rsid w:val="00015E89"/>
    <w:rsid w:val="00016B27"/>
    <w:rsid w:val="00023111"/>
    <w:rsid w:val="00025430"/>
    <w:rsid w:val="00026CAE"/>
    <w:rsid w:val="000340F5"/>
    <w:rsid w:val="0003556A"/>
    <w:rsid w:val="00037172"/>
    <w:rsid w:val="00037F09"/>
    <w:rsid w:val="00040376"/>
    <w:rsid w:val="00040584"/>
    <w:rsid w:val="00040B46"/>
    <w:rsid w:val="000437AA"/>
    <w:rsid w:val="0004786D"/>
    <w:rsid w:val="000537C7"/>
    <w:rsid w:val="00054B49"/>
    <w:rsid w:val="00057A61"/>
    <w:rsid w:val="000700B8"/>
    <w:rsid w:val="000706C8"/>
    <w:rsid w:val="00070C53"/>
    <w:rsid w:val="000718B2"/>
    <w:rsid w:val="000720BF"/>
    <w:rsid w:val="0007574B"/>
    <w:rsid w:val="000816E9"/>
    <w:rsid w:val="00084D9B"/>
    <w:rsid w:val="00084DD9"/>
    <w:rsid w:val="000861DC"/>
    <w:rsid w:val="000933F0"/>
    <w:rsid w:val="00093AAB"/>
    <w:rsid w:val="00094292"/>
    <w:rsid w:val="00094F57"/>
    <w:rsid w:val="000951D5"/>
    <w:rsid w:val="00097A19"/>
    <w:rsid w:val="000B27CB"/>
    <w:rsid w:val="000B39BA"/>
    <w:rsid w:val="000B3EA7"/>
    <w:rsid w:val="000B5073"/>
    <w:rsid w:val="000C1D37"/>
    <w:rsid w:val="000D0D9B"/>
    <w:rsid w:val="000D30A2"/>
    <w:rsid w:val="000E13E6"/>
    <w:rsid w:val="000E6D5D"/>
    <w:rsid w:val="000E718E"/>
    <w:rsid w:val="000F287D"/>
    <w:rsid w:val="000F3B34"/>
    <w:rsid w:val="00101AEA"/>
    <w:rsid w:val="00102F1C"/>
    <w:rsid w:val="00107F57"/>
    <w:rsid w:val="001105E1"/>
    <w:rsid w:val="001116A5"/>
    <w:rsid w:val="001171AF"/>
    <w:rsid w:val="00124D4C"/>
    <w:rsid w:val="00124F3F"/>
    <w:rsid w:val="0013387A"/>
    <w:rsid w:val="00150FB1"/>
    <w:rsid w:val="001538B8"/>
    <w:rsid w:val="001543C0"/>
    <w:rsid w:val="0015454E"/>
    <w:rsid w:val="00154DA3"/>
    <w:rsid w:val="00160A6C"/>
    <w:rsid w:val="00162A45"/>
    <w:rsid w:val="00162C73"/>
    <w:rsid w:val="00164394"/>
    <w:rsid w:val="0016787E"/>
    <w:rsid w:val="00174132"/>
    <w:rsid w:val="00174654"/>
    <w:rsid w:val="001824A2"/>
    <w:rsid w:val="001955EA"/>
    <w:rsid w:val="00196B29"/>
    <w:rsid w:val="001A0989"/>
    <w:rsid w:val="001A1122"/>
    <w:rsid w:val="001A50EB"/>
    <w:rsid w:val="001A5C2D"/>
    <w:rsid w:val="001A6505"/>
    <w:rsid w:val="001B14AE"/>
    <w:rsid w:val="001B2F07"/>
    <w:rsid w:val="001B44F4"/>
    <w:rsid w:val="001B6294"/>
    <w:rsid w:val="001B639B"/>
    <w:rsid w:val="001C11E0"/>
    <w:rsid w:val="001D31A5"/>
    <w:rsid w:val="001D623C"/>
    <w:rsid w:val="001E4546"/>
    <w:rsid w:val="001E670C"/>
    <w:rsid w:val="001E7F9B"/>
    <w:rsid w:val="001F2549"/>
    <w:rsid w:val="001F7200"/>
    <w:rsid w:val="00201B8D"/>
    <w:rsid w:val="00202452"/>
    <w:rsid w:val="00203F2D"/>
    <w:rsid w:val="0020655B"/>
    <w:rsid w:val="00206E77"/>
    <w:rsid w:val="00211EBD"/>
    <w:rsid w:val="00212264"/>
    <w:rsid w:val="00213F4E"/>
    <w:rsid w:val="00214176"/>
    <w:rsid w:val="00215363"/>
    <w:rsid w:val="00220539"/>
    <w:rsid w:val="00222643"/>
    <w:rsid w:val="00226BA9"/>
    <w:rsid w:val="002318D0"/>
    <w:rsid w:val="0024151A"/>
    <w:rsid w:val="00241A6B"/>
    <w:rsid w:val="00241C13"/>
    <w:rsid w:val="00244A81"/>
    <w:rsid w:val="00245F52"/>
    <w:rsid w:val="0024721D"/>
    <w:rsid w:val="002479AA"/>
    <w:rsid w:val="00252406"/>
    <w:rsid w:val="00262C87"/>
    <w:rsid w:val="00273CBE"/>
    <w:rsid w:val="002747E2"/>
    <w:rsid w:val="00275026"/>
    <w:rsid w:val="00276E91"/>
    <w:rsid w:val="0028034A"/>
    <w:rsid w:val="00290841"/>
    <w:rsid w:val="0029227E"/>
    <w:rsid w:val="00292B77"/>
    <w:rsid w:val="00293CED"/>
    <w:rsid w:val="002951B2"/>
    <w:rsid w:val="002A19D5"/>
    <w:rsid w:val="002A2F7F"/>
    <w:rsid w:val="002A4B14"/>
    <w:rsid w:val="002A5184"/>
    <w:rsid w:val="002B4243"/>
    <w:rsid w:val="002B4E71"/>
    <w:rsid w:val="002B7A54"/>
    <w:rsid w:val="002C3327"/>
    <w:rsid w:val="002C59FF"/>
    <w:rsid w:val="002D3B50"/>
    <w:rsid w:val="002D569F"/>
    <w:rsid w:val="002D5A36"/>
    <w:rsid w:val="002D62BB"/>
    <w:rsid w:val="002D77DC"/>
    <w:rsid w:val="002E2015"/>
    <w:rsid w:val="002E203A"/>
    <w:rsid w:val="002E6DD0"/>
    <w:rsid w:val="002F0240"/>
    <w:rsid w:val="002F0BAE"/>
    <w:rsid w:val="002F4303"/>
    <w:rsid w:val="002F4737"/>
    <w:rsid w:val="002F51A3"/>
    <w:rsid w:val="002F54DF"/>
    <w:rsid w:val="003001AD"/>
    <w:rsid w:val="00301C93"/>
    <w:rsid w:val="00327C96"/>
    <w:rsid w:val="00332A77"/>
    <w:rsid w:val="00333AB0"/>
    <w:rsid w:val="00334EBB"/>
    <w:rsid w:val="0036693A"/>
    <w:rsid w:val="00370D76"/>
    <w:rsid w:val="00372A80"/>
    <w:rsid w:val="00372B18"/>
    <w:rsid w:val="003735F5"/>
    <w:rsid w:val="00380833"/>
    <w:rsid w:val="00381419"/>
    <w:rsid w:val="00381450"/>
    <w:rsid w:val="0038285E"/>
    <w:rsid w:val="00383699"/>
    <w:rsid w:val="00386F3B"/>
    <w:rsid w:val="00393C27"/>
    <w:rsid w:val="00395E3D"/>
    <w:rsid w:val="003A0E9F"/>
    <w:rsid w:val="003A1491"/>
    <w:rsid w:val="003A2511"/>
    <w:rsid w:val="003A3B64"/>
    <w:rsid w:val="003A7159"/>
    <w:rsid w:val="003B2FD5"/>
    <w:rsid w:val="003B3449"/>
    <w:rsid w:val="003B3BF6"/>
    <w:rsid w:val="003B47DB"/>
    <w:rsid w:val="003B62A6"/>
    <w:rsid w:val="003C2152"/>
    <w:rsid w:val="003C4F7A"/>
    <w:rsid w:val="003C6236"/>
    <w:rsid w:val="003C7E85"/>
    <w:rsid w:val="003C7F96"/>
    <w:rsid w:val="003D0130"/>
    <w:rsid w:val="003D0D44"/>
    <w:rsid w:val="003D2696"/>
    <w:rsid w:val="003D4981"/>
    <w:rsid w:val="003E43F2"/>
    <w:rsid w:val="003E49AA"/>
    <w:rsid w:val="003F05F0"/>
    <w:rsid w:val="003F226F"/>
    <w:rsid w:val="003F7527"/>
    <w:rsid w:val="003F78CD"/>
    <w:rsid w:val="00407E4A"/>
    <w:rsid w:val="004113EA"/>
    <w:rsid w:val="00412A5D"/>
    <w:rsid w:val="00413CF2"/>
    <w:rsid w:val="00415F14"/>
    <w:rsid w:val="0042675E"/>
    <w:rsid w:val="00431F25"/>
    <w:rsid w:val="004323C9"/>
    <w:rsid w:val="00436A7B"/>
    <w:rsid w:val="00441D5F"/>
    <w:rsid w:val="004438AD"/>
    <w:rsid w:val="00443B41"/>
    <w:rsid w:val="00447158"/>
    <w:rsid w:val="004512E4"/>
    <w:rsid w:val="004571FB"/>
    <w:rsid w:val="00460CA0"/>
    <w:rsid w:val="00460FB0"/>
    <w:rsid w:val="0046211B"/>
    <w:rsid w:val="00462FB8"/>
    <w:rsid w:val="00466772"/>
    <w:rsid w:val="00466B40"/>
    <w:rsid w:val="00471802"/>
    <w:rsid w:val="004814BF"/>
    <w:rsid w:val="004829A6"/>
    <w:rsid w:val="00482D94"/>
    <w:rsid w:val="00483E5B"/>
    <w:rsid w:val="00486CED"/>
    <w:rsid w:val="00491998"/>
    <w:rsid w:val="004951BA"/>
    <w:rsid w:val="00497E75"/>
    <w:rsid w:val="004A11CA"/>
    <w:rsid w:val="004A64AE"/>
    <w:rsid w:val="004B03CA"/>
    <w:rsid w:val="004B187A"/>
    <w:rsid w:val="004B7E61"/>
    <w:rsid w:val="004C0B27"/>
    <w:rsid w:val="004C30C7"/>
    <w:rsid w:val="004C67C4"/>
    <w:rsid w:val="004D2245"/>
    <w:rsid w:val="004D42DA"/>
    <w:rsid w:val="004D5ABD"/>
    <w:rsid w:val="004E4157"/>
    <w:rsid w:val="004E6B9A"/>
    <w:rsid w:val="00501FAE"/>
    <w:rsid w:val="0050325D"/>
    <w:rsid w:val="005060D9"/>
    <w:rsid w:val="00506A93"/>
    <w:rsid w:val="00520DFB"/>
    <w:rsid w:val="00521524"/>
    <w:rsid w:val="00522801"/>
    <w:rsid w:val="00531A1F"/>
    <w:rsid w:val="00533526"/>
    <w:rsid w:val="00540DB2"/>
    <w:rsid w:val="00542F5B"/>
    <w:rsid w:val="00544654"/>
    <w:rsid w:val="00547255"/>
    <w:rsid w:val="00550D16"/>
    <w:rsid w:val="00554B5C"/>
    <w:rsid w:val="00555DDA"/>
    <w:rsid w:val="00560114"/>
    <w:rsid w:val="0056623D"/>
    <w:rsid w:val="005671B0"/>
    <w:rsid w:val="0056720F"/>
    <w:rsid w:val="00567AA0"/>
    <w:rsid w:val="00571281"/>
    <w:rsid w:val="0057503C"/>
    <w:rsid w:val="00576F38"/>
    <w:rsid w:val="00580ED1"/>
    <w:rsid w:val="00581F35"/>
    <w:rsid w:val="00583C57"/>
    <w:rsid w:val="00585B83"/>
    <w:rsid w:val="00586C20"/>
    <w:rsid w:val="005962AB"/>
    <w:rsid w:val="005A67C7"/>
    <w:rsid w:val="005A7FAA"/>
    <w:rsid w:val="005B1E0E"/>
    <w:rsid w:val="005B20E6"/>
    <w:rsid w:val="005B33E0"/>
    <w:rsid w:val="005D2589"/>
    <w:rsid w:val="005D4C53"/>
    <w:rsid w:val="005E780E"/>
    <w:rsid w:val="005F38EB"/>
    <w:rsid w:val="005F5886"/>
    <w:rsid w:val="005F641E"/>
    <w:rsid w:val="006020BB"/>
    <w:rsid w:val="00602549"/>
    <w:rsid w:val="0061189C"/>
    <w:rsid w:val="00614AB8"/>
    <w:rsid w:val="00617579"/>
    <w:rsid w:val="00624228"/>
    <w:rsid w:val="00634251"/>
    <w:rsid w:val="00635EB4"/>
    <w:rsid w:val="00637887"/>
    <w:rsid w:val="00640A1F"/>
    <w:rsid w:val="00644E7E"/>
    <w:rsid w:val="00644F40"/>
    <w:rsid w:val="006475C4"/>
    <w:rsid w:val="00654BC4"/>
    <w:rsid w:val="006644D7"/>
    <w:rsid w:val="0066470C"/>
    <w:rsid w:val="006704DD"/>
    <w:rsid w:val="00673CA3"/>
    <w:rsid w:val="00675C33"/>
    <w:rsid w:val="0068223F"/>
    <w:rsid w:val="0068296C"/>
    <w:rsid w:val="00683010"/>
    <w:rsid w:val="00683D13"/>
    <w:rsid w:val="00693A63"/>
    <w:rsid w:val="006943B3"/>
    <w:rsid w:val="00695215"/>
    <w:rsid w:val="00695E1F"/>
    <w:rsid w:val="0069747A"/>
    <w:rsid w:val="006A044C"/>
    <w:rsid w:val="006A6ED9"/>
    <w:rsid w:val="006B0C7B"/>
    <w:rsid w:val="006B5518"/>
    <w:rsid w:val="006C2B74"/>
    <w:rsid w:val="006C4FD7"/>
    <w:rsid w:val="006C57EC"/>
    <w:rsid w:val="006C5900"/>
    <w:rsid w:val="006C73B9"/>
    <w:rsid w:val="006C7C6B"/>
    <w:rsid w:val="006D2922"/>
    <w:rsid w:val="006D3053"/>
    <w:rsid w:val="006D3CF0"/>
    <w:rsid w:val="006D5136"/>
    <w:rsid w:val="006E4BB8"/>
    <w:rsid w:val="006E53FB"/>
    <w:rsid w:val="006E647F"/>
    <w:rsid w:val="006F1BCE"/>
    <w:rsid w:val="006F470F"/>
    <w:rsid w:val="006F5BC8"/>
    <w:rsid w:val="006F67F1"/>
    <w:rsid w:val="00706E31"/>
    <w:rsid w:val="0071202C"/>
    <w:rsid w:val="007126D8"/>
    <w:rsid w:val="00715B99"/>
    <w:rsid w:val="0072075A"/>
    <w:rsid w:val="00721964"/>
    <w:rsid w:val="0073008A"/>
    <w:rsid w:val="00731E6F"/>
    <w:rsid w:val="00733406"/>
    <w:rsid w:val="007373EC"/>
    <w:rsid w:val="00737C16"/>
    <w:rsid w:val="00740D60"/>
    <w:rsid w:val="00740E47"/>
    <w:rsid w:val="0074122F"/>
    <w:rsid w:val="007451DD"/>
    <w:rsid w:val="007530CC"/>
    <w:rsid w:val="007549DE"/>
    <w:rsid w:val="00754C57"/>
    <w:rsid w:val="00755348"/>
    <w:rsid w:val="00756A4A"/>
    <w:rsid w:val="0076098D"/>
    <w:rsid w:val="00765EB4"/>
    <w:rsid w:val="0077011C"/>
    <w:rsid w:val="007743EF"/>
    <w:rsid w:val="007773F0"/>
    <w:rsid w:val="00780032"/>
    <w:rsid w:val="007825A6"/>
    <w:rsid w:val="00786D9F"/>
    <w:rsid w:val="00790837"/>
    <w:rsid w:val="00791F29"/>
    <w:rsid w:val="007922B7"/>
    <w:rsid w:val="00793FDD"/>
    <w:rsid w:val="00794D5A"/>
    <w:rsid w:val="007A45B1"/>
    <w:rsid w:val="007A52A3"/>
    <w:rsid w:val="007B0619"/>
    <w:rsid w:val="007B0E21"/>
    <w:rsid w:val="007B586A"/>
    <w:rsid w:val="007B6AEE"/>
    <w:rsid w:val="007C1772"/>
    <w:rsid w:val="007C2F63"/>
    <w:rsid w:val="007C39FB"/>
    <w:rsid w:val="007C3D18"/>
    <w:rsid w:val="007D0389"/>
    <w:rsid w:val="007D4283"/>
    <w:rsid w:val="007E348A"/>
    <w:rsid w:val="007E61D8"/>
    <w:rsid w:val="007E6C34"/>
    <w:rsid w:val="007E7065"/>
    <w:rsid w:val="007E7C38"/>
    <w:rsid w:val="007F2008"/>
    <w:rsid w:val="007F4A50"/>
    <w:rsid w:val="007F576F"/>
    <w:rsid w:val="007F5E19"/>
    <w:rsid w:val="007F6C54"/>
    <w:rsid w:val="007F70CE"/>
    <w:rsid w:val="00804653"/>
    <w:rsid w:val="00815666"/>
    <w:rsid w:val="00817D7B"/>
    <w:rsid w:val="00817FD2"/>
    <w:rsid w:val="00820B53"/>
    <w:rsid w:val="00821EC9"/>
    <w:rsid w:val="00825F34"/>
    <w:rsid w:val="00836E95"/>
    <w:rsid w:val="0084163E"/>
    <w:rsid w:val="00843FBC"/>
    <w:rsid w:val="008462D8"/>
    <w:rsid w:val="00847D70"/>
    <w:rsid w:val="008500E5"/>
    <w:rsid w:val="0085141B"/>
    <w:rsid w:val="008531A6"/>
    <w:rsid w:val="0085794C"/>
    <w:rsid w:val="00860479"/>
    <w:rsid w:val="00861A7D"/>
    <w:rsid w:val="00862411"/>
    <w:rsid w:val="00862A35"/>
    <w:rsid w:val="00862E75"/>
    <w:rsid w:val="00866643"/>
    <w:rsid w:val="00870F21"/>
    <w:rsid w:val="00871963"/>
    <w:rsid w:val="0087240C"/>
    <w:rsid w:val="008753FA"/>
    <w:rsid w:val="00883485"/>
    <w:rsid w:val="00883B30"/>
    <w:rsid w:val="00887518"/>
    <w:rsid w:val="00887A22"/>
    <w:rsid w:val="008919F3"/>
    <w:rsid w:val="00894991"/>
    <w:rsid w:val="00895DDC"/>
    <w:rsid w:val="008A0CBA"/>
    <w:rsid w:val="008A0ECF"/>
    <w:rsid w:val="008A1066"/>
    <w:rsid w:val="008A40D8"/>
    <w:rsid w:val="008B1329"/>
    <w:rsid w:val="008B3321"/>
    <w:rsid w:val="008C35ED"/>
    <w:rsid w:val="008C6AA2"/>
    <w:rsid w:val="008C725A"/>
    <w:rsid w:val="008D159A"/>
    <w:rsid w:val="008D1B28"/>
    <w:rsid w:val="008D3BBA"/>
    <w:rsid w:val="008D6560"/>
    <w:rsid w:val="008E232B"/>
    <w:rsid w:val="008F02F1"/>
    <w:rsid w:val="008F506E"/>
    <w:rsid w:val="008F5B17"/>
    <w:rsid w:val="00900958"/>
    <w:rsid w:val="00901051"/>
    <w:rsid w:val="00901384"/>
    <w:rsid w:val="00903006"/>
    <w:rsid w:val="00905127"/>
    <w:rsid w:val="0090575F"/>
    <w:rsid w:val="00906841"/>
    <w:rsid w:val="00910F1C"/>
    <w:rsid w:val="00914ADF"/>
    <w:rsid w:val="0091623C"/>
    <w:rsid w:val="00916724"/>
    <w:rsid w:val="00922035"/>
    <w:rsid w:val="00931ED4"/>
    <w:rsid w:val="00932EF0"/>
    <w:rsid w:val="00940FA6"/>
    <w:rsid w:val="009419E5"/>
    <w:rsid w:val="0094223A"/>
    <w:rsid w:val="00943647"/>
    <w:rsid w:val="009475AC"/>
    <w:rsid w:val="0094789B"/>
    <w:rsid w:val="009522C8"/>
    <w:rsid w:val="00970D3D"/>
    <w:rsid w:val="0097741F"/>
    <w:rsid w:val="00995B22"/>
    <w:rsid w:val="00995DC9"/>
    <w:rsid w:val="009A03B0"/>
    <w:rsid w:val="009A42EF"/>
    <w:rsid w:val="009A702B"/>
    <w:rsid w:val="009A70B0"/>
    <w:rsid w:val="009B01B3"/>
    <w:rsid w:val="009B0D70"/>
    <w:rsid w:val="009B1245"/>
    <w:rsid w:val="009B3BA8"/>
    <w:rsid w:val="009B4508"/>
    <w:rsid w:val="009B5DEA"/>
    <w:rsid w:val="009B696D"/>
    <w:rsid w:val="009C061E"/>
    <w:rsid w:val="009C0935"/>
    <w:rsid w:val="009C1239"/>
    <w:rsid w:val="009C1279"/>
    <w:rsid w:val="009D3990"/>
    <w:rsid w:val="009D3DBE"/>
    <w:rsid w:val="009E69C8"/>
    <w:rsid w:val="009E769C"/>
    <w:rsid w:val="009F0B66"/>
    <w:rsid w:val="009F1E83"/>
    <w:rsid w:val="009F2CE9"/>
    <w:rsid w:val="00A00785"/>
    <w:rsid w:val="00A04E8A"/>
    <w:rsid w:val="00A0549C"/>
    <w:rsid w:val="00A0681B"/>
    <w:rsid w:val="00A07C00"/>
    <w:rsid w:val="00A111EC"/>
    <w:rsid w:val="00A14BF3"/>
    <w:rsid w:val="00A21CD4"/>
    <w:rsid w:val="00A2251F"/>
    <w:rsid w:val="00A23E6E"/>
    <w:rsid w:val="00A263F5"/>
    <w:rsid w:val="00A269FE"/>
    <w:rsid w:val="00A343CC"/>
    <w:rsid w:val="00A349CE"/>
    <w:rsid w:val="00A51CB9"/>
    <w:rsid w:val="00A52ACF"/>
    <w:rsid w:val="00A60C39"/>
    <w:rsid w:val="00A641E9"/>
    <w:rsid w:val="00A67C9A"/>
    <w:rsid w:val="00A67D70"/>
    <w:rsid w:val="00A7197F"/>
    <w:rsid w:val="00A71C0B"/>
    <w:rsid w:val="00A745B7"/>
    <w:rsid w:val="00A751DC"/>
    <w:rsid w:val="00A803E1"/>
    <w:rsid w:val="00A82BB0"/>
    <w:rsid w:val="00A84C5A"/>
    <w:rsid w:val="00A85690"/>
    <w:rsid w:val="00A9105A"/>
    <w:rsid w:val="00AA23A9"/>
    <w:rsid w:val="00AA5A9D"/>
    <w:rsid w:val="00AB0A3A"/>
    <w:rsid w:val="00AC321B"/>
    <w:rsid w:val="00AC43B4"/>
    <w:rsid w:val="00AD2AC9"/>
    <w:rsid w:val="00AD3663"/>
    <w:rsid w:val="00AD5FA7"/>
    <w:rsid w:val="00AD6694"/>
    <w:rsid w:val="00AE5CE7"/>
    <w:rsid w:val="00AE7C53"/>
    <w:rsid w:val="00AF0ABC"/>
    <w:rsid w:val="00AF5EC9"/>
    <w:rsid w:val="00AF7C30"/>
    <w:rsid w:val="00B000AB"/>
    <w:rsid w:val="00B06E32"/>
    <w:rsid w:val="00B10841"/>
    <w:rsid w:val="00B12F61"/>
    <w:rsid w:val="00B144BB"/>
    <w:rsid w:val="00B171E8"/>
    <w:rsid w:val="00B253A1"/>
    <w:rsid w:val="00B27944"/>
    <w:rsid w:val="00B360B5"/>
    <w:rsid w:val="00B379BD"/>
    <w:rsid w:val="00B46154"/>
    <w:rsid w:val="00B463D7"/>
    <w:rsid w:val="00B57D31"/>
    <w:rsid w:val="00B62D54"/>
    <w:rsid w:val="00B639E1"/>
    <w:rsid w:val="00B64886"/>
    <w:rsid w:val="00B70AB7"/>
    <w:rsid w:val="00B73E23"/>
    <w:rsid w:val="00B76714"/>
    <w:rsid w:val="00B86ACD"/>
    <w:rsid w:val="00B90814"/>
    <w:rsid w:val="00B926B0"/>
    <w:rsid w:val="00B93E89"/>
    <w:rsid w:val="00B9582B"/>
    <w:rsid w:val="00B96BCB"/>
    <w:rsid w:val="00BA108C"/>
    <w:rsid w:val="00BA733D"/>
    <w:rsid w:val="00BA7686"/>
    <w:rsid w:val="00BA7696"/>
    <w:rsid w:val="00BB34B4"/>
    <w:rsid w:val="00BB51A0"/>
    <w:rsid w:val="00BB7CF0"/>
    <w:rsid w:val="00BC108D"/>
    <w:rsid w:val="00BC1C3B"/>
    <w:rsid w:val="00BC34DB"/>
    <w:rsid w:val="00BC690F"/>
    <w:rsid w:val="00BD1772"/>
    <w:rsid w:val="00BD2FE4"/>
    <w:rsid w:val="00BD48F6"/>
    <w:rsid w:val="00BE04CB"/>
    <w:rsid w:val="00BE21B0"/>
    <w:rsid w:val="00BE5455"/>
    <w:rsid w:val="00BE6E9D"/>
    <w:rsid w:val="00BE7F69"/>
    <w:rsid w:val="00BF36E1"/>
    <w:rsid w:val="00C02FEF"/>
    <w:rsid w:val="00C03028"/>
    <w:rsid w:val="00C113C6"/>
    <w:rsid w:val="00C11728"/>
    <w:rsid w:val="00C1397D"/>
    <w:rsid w:val="00C30DD4"/>
    <w:rsid w:val="00C34272"/>
    <w:rsid w:val="00C50256"/>
    <w:rsid w:val="00C52947"/>
    <w:rsid w:val="00C541BA"/>
    <w:rsid w:val="00C546AC"/>
    <w:rsid w:val="00C60809"/>
    <w:rsid w:val="00C615DD"/>
    <w:rsid w:val="00C6180E"/>
    <w:rsid w:val="00C61998"/>
    <w:rsid w:val="00C6200E"/>
    <w:rsid w:val="00C629BA"/>
    <w:rsid w:val="00C65094"/>
    <w:rsid w:val="00C701BE"/>
    <w:rsid w:val="00C81EB9"/>
    <w:rsid w:val="00C90405"/>
    <w:rsid w:val="00C959DD"/>
    <w:rsid w:val="00CA34C1"/>
    <w:rsid w:val="00CA3EB7"/>
    <w:rsid w:val="00CA77CE"/>
    <w:rsid w:val="00CA7D04"/>
    <w:rsid w:val="00CA7D6A"/>
    <w:rsid w:val="00CB220A"/>
    <w:rsid w:val="00CC1774"/>
    <w:rsid w:val="00CC23E8"/>
    <w:rsid w:val="00CC63D7"/>
    <w:rsid w:val="00CC69B1"/>
    <w:rsid w:val="00CC7762"/>
    <w:rsid w:val="00CD072F"/>
    <w:rsid w:val="00CD34D9"/>
    <w:rsid w:val="00CD3D62"/>
    <w:rsid w:val="00CD7761"/>
    <w:rsid w:val="00CE36D5"/>
    <w:rsid w:val="00CE5648"/>
    <w:rsid w:val="00CE6EAB"/>
    <w:rsid w:val="00CE76BE"/>
    <w:rsid w:val="00CF3E30"/>
    <w:rsid w:val="00CF7903"/>
    <w:rsid w:val="00D0265E"/>
    <w:rsid w:val="00D05387"/>
    <w:rsid w:val="00D06C6B"/>
    <w:rsid w:val="00D07A11"/>
    <w:rsid w:val="00D116BF"/>
    <w:rsid w:val="00D17C27"/>
    <w:rsid w:val="00D2251F"/>
    <w:rsid w:val="00D26219"/>
    <w:rsid w:val="00D30775"/>
    <w:rsid w:val="00D43617"/>
    <w:rsid w:val="00D478AB"/>
    <w:rsid w:val="00D5090A"/>
    <w:rsid w:val="00D523D3"/>
    <w:rsid w:val="00D6367E"/>
    <w:rsid w:val="00D647CC"/>
    <w:rsid w:val="00D65DF5"/>
    <w:rsid w:val="00D712FF"/>
    <w:rsid w:val="00D748E2"/>
    <w:rsid w:val="00D80C07"/>
    <w:rsid w:val="00D9176F"/>
    <w:rsid w:val="00DB4533"/>
    <w:rsid w:val="00DB5E2F"/>
    <w:rsid w:val="00DB6897"/>
    <w:rsid w:val="00DB6F9B"/>
    <w:rsid w:val="00DB7BF1"/>
    <w:rsid w:val="00DC1425"/>
    <w:rsid w:val="00DC24B0"/>
    <w:rsid w:val="00DC62F4"/>
    <w:rsid w:val="00DC6602"/>
    <w:rsid w:val="00DC741A"/>
    <w:rsid w:val="00DD5D23"/>
    <w:rsid w:val="00DD713B"/>
    <w:rsid w:val="00DD74CA"/>
    <w:rsid w:val="00DE1A42"/>
    <w:rsid w:val="00DE614C"/>
    <w:rsid w:val="00DE6B67"/>
    <w:rsid w:val="00DF2AB3"/>
    <w:rsid w:val="00DF66F9"/>
    <w:rsid w:val="00DF7FB2"/>
    <w:rsid w:val="00E00460"/>
    <w:rsid w:val="00E0279F"/>
    <w:rsid w:val="00E057C9"/>
    <w:rsid w:val="00E105AE"/>
    <w:rsid w:val="00E14F7D"/>
    <w:rsid w:val="00E2039C"/>
    <w:rsid w:val="00E233B6"/>
    <w:rsid w:val="00E239A4"/>
    <w:rsid w:val="00E255FB"/>
    <w:rsid w:val="00E3268A"/>
    <w:rsid w:val="00E33C47"/>
    <w:rsid w:val="00E433CE"/>
    <w:rsid w:val="00E44A15"/>
    <w:rsid w:val="00E469B9"/>
    <w:rsid w:val="00E4710B"/>
    <w:rsid w:val="00E56CB8"/>
    <w:rsid w:val="00E61CEC"/>
    <w:rsid w:val="00E62E0B"/>
    <w:rsid w:val="00E65C0D"/>
    <w:rsid w:val="00E67DE8"/>
    <w:rsid w:val="00E70441"/>
    <w:rsid w:val="00E72A1D"/>
    <w:rsid w:val="00E732CE"/>
    <w:rsid w:val="00E74548"/>
    <w:rsid w:val="00E834C6"/>
    <w:rsid w:val="00E83964"/>
    <w:rsid w:val="00E8517F"/>
    <w:rsid w:val="00E852ED"/>
    <w:rsid w:val="00E874F7"/>
    <w:rsid w:val="00E91130"/>
    <w:rsid w:val="00E93FC6"/>
    <w:rsid w:val="00EA081B"/>
    <w:rsid w:val="00EA2C35"/>
    <w:rsid w:val="00EA3912"/>
    <w:rsid w:val="00EA3D6F"/>
    <w:rsid w:val="00EA75F4"/>
    <w:rsid w:val="00EB2FE0"/>
    <w:rsid w:val="00EC3AD4"/>
    <w:rsid w:val="00EC6954"/>
    <w:rsid w:val="00ED03BA"/>
    <w:rsid w:val="00ED2C4A"/>
    <w:rsid w:val="00ED57AE"/>
    <w:rsid w:val="00EE0695"/>
    <w:rsid w:val="00EE2024"/>
    <w:rsid w:val="00EE38A9"/>
    <w:rsid w:val="00EE65FA"/>
    <w:rsid w:val="00F02525"/>
    <w:rsid w:val="00F04E7E"/>
    <w:rsid w:val="00F0733B"/>
    <w:rsid w:val="00F10E24"/>
    <w:rsid w:val="00F1355D"/>
    <w:rsid w:val="00F13C0C"/>
    <w:rsid w:val="00F178B0"/>
    <w:rsid w:val="00F212E9"/>
    <w:rsid w:val="00F249CB"/>
    <w:rsid w:val="00F268BE"/>
    <w:rsid w:val="00F27B19"/>
    <w:rsid w:val="00F33128"/>
    <w:rsid w:val="00F36DC1"/>
    <w:rsid w:val="00F4054C"/>
    <w:rsid w:val="00F43176"/>
    <w:rsid w:val="00F561D2"/>
    <w:rsid w:val="00F567F6"/>
    <w:rsid w:val="00F579AB"/>
    <w:rsid w:val="00F57DA5"/>
    <w:rsid w:val="00F634F6"/>
    <w:rsid w:val="00F636E2"/>
    <w:rsid w:val="00F6429E"/>
    <w:rsid w:val="00F675DB"/>
    <w:rsid w:val="00F72D23"/>
    <w:rsid w:val="00F74972"/>
    <w:rsid w:val="00F77C9B"/>
    <w:rsid w:val="00F8054A"/>
    <w:rsid w:val="00F8309E"/>
    <w:rsid w:val="00F84A9D"/>
    <w:rsid w:val="00F8554B"/>
    <w:rsid w:val="00F8642C"/>
    <w:rsid w:val="00F87D47"/>
    <w:rsid w:val="00F90DDD"/>
    <w:rsid w:val="00F93E2A"/>
    <w:rsid w:val="00FA13AC"/>
    <w:rsid w:val="00FA3DEF"/>
    <w:rsid w:val="00FA4B3A"/>
    <w:rsid w:val="00FA5C08"/>
    <w:rsid w:val="00FA65DF"/>
    <w:rsid w:val="00FB0A19"/>
    <w:rsid w:val="00FB2DF6"/>
    <w:rsid w:val="00FB443D"/>
    <w:rsid w:val="00FC1A6B"/>
    <w:rsid w:val="00FC1CBE"/>
    <w:rsid w:val="00FC51CC"/>
    <w:rsid w:val="00FC6BBF"/>
    <w:rsid w:val="00FD11DC"/>
    <w:rsid w:val="00FD4DEA"/>
    <w:rsid w:val="00FD6B8B"/>
    <w:rsid w:val="00FD6C07"/>
    <w:rsid w:val="00FE0D77"/>
    <w:rsid w:val="00FE2262"/>
    <w:rsid w:val="00FE3AF8"/>
    <w:rsid w:val="00FE50ED"/>
    <w:rsid w:val="00FF2246"/>
    <w:rsid w:val="00FF4904"/>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21E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13387A"/>
    <w:pPr>
      <w:keepNext/>
      <w:keepLines/>
      <w:numPr>
        <w:numId w:val="14"/>
      </w:numPr>
      <w:spacing w:before="480"/>
      <w:jc w:val="center"/>
      <w:outlineLvl w:val="0"/>
    </w:pPr>
    <w:rPr>
      <w:rFonts w:ascii="Cambria" w:eastAsia="SimSun" w:hAnsi="Cambria"/>
      <w:b/>
      <w:sz w:val="32"/>
      <w:szCs w:val="32"/>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3387A"/>
    <w:rPr>
      <w:rFonts w:ascii="Cambria" w:eastAsia="SimSun" w:hAnsi="Cambria"/>
      <w:b/>
      <w:sz w:val="32"/>
      <w:szCs w:val="32"/>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unhideWhenUsed/>
    <w:rsid w:val="005060D9"/>
    <w:rPr>
      <w:vertAlign w:val="superscript"/>
    </w:rPr>
  </w:style>
  <w:style w:type="table" w:styleId="a7">
    <w:name w:val="Table Grid"/>
    <w:basedOn w:val="a1"/>
    <w:uiPriority w:val="59"/>
    <w:rsid w:val="0050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unhideWhenUsed/>
    <w:rsid w:val="0061189C"/>
    <w:rPr>
      <w:sz w:val="20"/>
      <w:szCs w:val="20"/>
    </w:rPr>
  </w:style>
  <w:style w:type="character" w:customStyle="1" w:styleId="af2">
    <w:name w:val="Текст комментария Знак"/>
    <w:link w:val="af1"/>
    <w:uiPriority w:val="99"/>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Standard">
    <w:name w:val="Standard"/>
    <w:rsid w:val="00C65094"/>
    <w:pPr>
      <w:suppressAutoHyphens/>
      <w:autoSpaceDN w:val="0"/>
      <w:textAlignment w:val="baseline"/>
    </w:pPr>
    <w:rPr>
      <w:rFonts w:ascii="Liberation Serif" w:eastAsia="SimSun" w:hAnsi="Liberation Serif" w:cs="Mangal"/>
      <w:kern w:val="3"/>
      <w:sz w:val="24"/>
      <w:szCs w:val="24"/>
      <w:lang w:val="en-US" w:eastAsia="zh-CN" w:bidi="hi-IN"/>
    </w:rPr>
  </w:style>
  <w:style w:type="character" w:styleId="afa">
    <w:name w:val="Hyperlink"/>
    <w:basedOn w:val="a0"/>
    <w:uiPriority w:val="99"/>
    <w:semiHidden/>
    <w:unhideWhenUsed/>
    <w:rsid w:val="00F87D47"/>
    <w:rPr>
      <w:color w:val="0000FF"/>
      <w:u w:val="single"/>
    </w:rPr>
  </w:style>
  <w:style w:type="character" w:styleId="afb">
    <w:name w:val="FollowedHyperlink"/>
    <w:basedOn w:val="a0"/>
    <w:uiPriority w:val="99"/>
    <w:semiHidden/>
    <w:unhideWhenUsed/>
    <w:rsid w:val="00F87D47"/>
    <w:rPr>
      <w:color w:val="954F72" w:themeColor="followedHyperlink"/>
      <w:u w:val="single"/>
    </w:rPr>
  </w:style>
  <w:style w:type="paragraph" w:styleId="afc">
    <w:name w:val="No Spacing"/>
    <w:uiPriority w:val="1"/>
    <w:qFormat/>
    <w:rsid w:val="00F87D47"/>
    <w:rPr>
      <w:rFonts w:ascii="Times New Roman" w:hAnsi="Times New Roman"/>
      <w:sz w:val="24"/>
      <w:szCs w:val="24"/>
    </w:rPr>
  </w:style>
  <w:style w:type="paragraph" w:customStyle="1" w:styleId="-">
    <w:name w:val="Абз. - заг таб."/>
    <w:basedOn w:val="a"/>
    <w:rsid w:val="00817D7B"/>
    <w:pPr>
      <w:suppressAutoHyphens/>
      <w:autoSpaceDN w:val="0"/>
      <w:spacing w:after="60"/>
      <w:jc w:val="center"/>
      <w:textAlignment w:val="baseline"/>
    </w:pPr>
    <w:rPr>
      <w:rFonts w:eastAsia="Times New Roman"/>
      <w:b/>
      <w:kern w:val="3"/>
      <w:sz w:val="27"/>
      <w:szCs w:val="28"/>
      <w:lang w:val="en-US" w:eastAsia="zh-CN"/>
    </w:rPr>
  </w:style>
  <w:style w:type="paragraph" w:customStyle="1" w:styleId="TableContents">
    <w:name w:val="Table Contents"/>
    <w:basedOn w:val="Standard"/>
    <w:rsid w:val="00D30775"/>
    <w:pPr>
      <w:suppressLineNumbers/>
    </w:pPr>
  </w:style>
  <w:style w:type="paragraph" w:customStyle="1" w:styleId="afd">
    <w:name w:val="По умолчанию"/>
    <w:rsid w:val="00460FB0"/>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552B1-85CB-2849-BFBE-8880647D6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TotalTime>
  <Pages>51</Pages>
  <Words>20463</Words>
  <Characters>116643</Characters>
  <Application>Microsoft Macintosh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Apple Искровская</cp:lastModifiedBy>
  <cp:revision>107</cp:revision>
  <cp:lastPrinted>2021-06-03T06:54:00Z</cp:lastPrinted>
  <dcterms:created xsi:type="dcterms:W3CDTF">2022-06-09T13:03:00Z</dcterms:created>
  <dcterms:modified xsi:type="dcterms:W3CDTF">2022-08-21T17:15:00Z</dcterms:modified>
</cp:coreProperties>
</file>