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D7D" w:rsidRPr="00177D7D" w:rsidRDefault="00177D7D" w:rsidP="00177D7D">
      <w:pPr>
        <w:spacing w:line="360" w:lineRule="auto"/>
        <w:jc w:val="center"/>
        <w:rPr>
          <w:rFonts w:eastAsia="Calibri"/>
          <w:b/>
          <w:sz w:val="32"/>
          <w:szCs w:val="32"/>
        </w:rPr>
      </w:pPr>
      <w:bookmarkStart w:id="0" w:name="_GoBack"/>
      <w:bookmarkEnd w:id="0"/>
      <w:r w:rsidRPr="00177D7D">
        <w:rPr>
          <w:rFonts w:eastAsia="Calibri"/>
          <w:b/>
          <w:sz w:val="32"/>
          <w:szCs w:val="32"/>
        </w:rPr>
        <w:t xml:space="preserve">Статистико-аналитический отчет </w:t>
      </w:r>
      <w:r w:rsidRPr="00177D7D">
        <w:rPr>
          <w:rFonts w:eastAsia="Calibri"/>
          <w:b/>
          <w:sz w:val="32"/>
          <w:szCs w:val="32"/>
        </w:rPr>
        <w:br/>
        <w:t>о результатах государственной итоговой аттестации в 2022 году</w:t>
      </w:r>
    </w:p>
    <w:p w:rsidR="00177D7D" w:rsidRPr="00546DFC" w:rsidRDefault="00177D7D" w:rsidP="00177D7D">
      <w:pPr>
        <w:jc w:val="center"/>
        <w:rPr>
          <w:rFonts w:eastAsia="Calibri"/>
          <w:b/>
          <w:sz w:val="28"/>
          <w:szCs w:val="28"/>
        </w:rPr>
      </w:pPr>
      <w:r w:rsidRPr="00177D7D">
        <w:rPr>
          <w:rFonts w:eastAsia="Calibri"/>
          <w:b/>
          <w:sz w:val="32"/>
          <w:szCs w:val="32"/>
        </w:rPr>
        <w:t xml:space="preserve">в  </w:t>
      </w:r>
      <w:r w:rsidRPr="00177D7D">
        <w:rPr>
          <w:rFonts w:eastAsia="Calibri"/>
          <w:b/>
          <w:sz w:val="32"/>
          <w:szCs w:val="32"/>
          <w:u w:val="single"/>
        </w:rPr>
        <w:t>Санкт - Петербурге</w:t>
      </w:r>
    </w:p>
    <w:p w:rsidR="00177D7D" w:rsidRPr="00D7388B" w:rsidRDefault="00177D7D" w:rsidP="00177D7D">
      <w:pPr>
        <w:rPr>
          <w:rFonts w:eastAsia="Calibri"/>
          <w:i/>
        </w:rPr>
      </w:pPr>
      <w:r w:rsidRPr="00D7388B">
        <w:rPr>
          <w:rFonts w:eastAsia="Calibri"/>
          <w:i/>
        </w:rPr>
        <w:t xml:space="preserve">                 </w:t>
      </w:r>
      <w:r w:rsidR="0072315B">
        <w:rPr>
          <w:rFonts w:eastAsia="Calibri"/>
          <w:i/>
        </w:rPr>
        <w:t xml:space="preserve">                 </w:t>
      </w:r>
    </w:p>
    <w:p w:rsidR="00177D7D" w:rsidRPr="00D7388B" w:rsidRDefault="00177D7D" w:rsidP="00177D7D">
      <w:pPr>
        <w:jc w:val="center"/>
        <w:rPr>
          <w:rFonts w:eastAsia="Calibri"/>
          <w:bCs/>
        </w:rPr>
      </w:pPr>
    </w:p>
    <w:p w:rsidR="00177D7D" w:rsidRPr="00177D7D" w:rsidRDefault="00177D7D" w:rsidP="00177D7D">
      <w:pPr>
        <w:jc w:val="center"/>
        <w:rPr>
          <w:rFonts w:eastAsia="Calibri"/>
          <w:b/>
          <w:bCs/>
          <w:sz w:val="28"/>
          <w:szCs w:val="28"/>
        </w:rPr>
      </w:pPr>
      <w:bookmarkStart w:id="1" w:name="_Toc411943011"/>
      <w:bookmarkStart w:id="2" w:name="_Toc407717085"/>
      <w:bookmarkStart w:id="3" w:name="_Toc369254839"/>
      <w:bookmarkStart w:id="4" w:name="_Toc286949198"/>
      <w:bookmarkStart w:id="5" w:name="_Toc254118092"/>
      <w:r w:rsidRPr="00177D7D">
        <w:rPr>
          <w:rFonts w:eastAsia="Calibri"/>
          <w:b/>
          <w:bCs/>
          <w:sz w:val="28"/>
          <w:szCs w:val="28"/>
        </w:rPr>
        <w:t>Перечень условных обозначений, сокращений и терминов</w:t>
      </w:r>
      <w:bookmarkEnd w:id="1"/>
      <w:bookmarkEnd w:id="2"/>
      <w:bookmarkEnd w:id="3"/>
      <w:bookmarkEnd w:id="4"/>
      <w:bookmarkEnd w:id="5"/>
    </w:p>
    <w:p w:rsidR="00177D7D" w:rsidRPr="00177D7D" w:rsidRDefault="00177D7D" w:rsidP="00177D7D">
      <w:pPr>
        <w:jc w:val="center"/>
        <w:rPr>
          <w:rFonts w:eastAsia="Calibri"/>
          <w:b/>
          <w:bCs/>
          <w:sz w:val="28"/>
          <w:szCs w:val="28"/>
        </w:rPr>
      </w:pPr>
    </w:p>
    <w:tbl>
      <w:tblPr>
        <w:tblW w:w="49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053"/>
        <w:gridCol w:w="8201"/>
      </w:tblGrid>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АТЕ</w:t>
            </w:r>
          </w:p>
        </w:tc>
        <w:tc>
          <w:tcPr>
            <w:tcW w:w="3999"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jc w:val="both"/>
              <w:rPr>
                <w:rFonts w:eastAsia="Calibri"/>
              </w:rPr>
            </w:pPr>
            <w:r w:rsidRPr="00D7388B">
              <w:rPr>
                <w:rFonts w:eastAsia="Calibri"/>
              </w:rPr>
              <w:t>Административно-территориальная единица</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ВПЛ</w:t>
            </w:r>
          </w:p>
        </w:tc>
        <w:tc>
          <w:tcPr>
            <w:tcW w:w="3999"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jc w:val="both"/>
              <w:rPr>
                <w:rFonts w:eastAsia="Calibri"/>
              </w:rPr>
            </w:pPr>
            <w:r w:rsidRPr="00D7388B">
              <w:rPr>
                <w:rFonts w:eastAsia="Calibri"/>
              </w:rPr>
              <w:t>Выпускники прошлых лет, допущенные в установленном порядке к сдаче ЕГЭ</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ВТГ</w:t>
            </w:r>
          </w:p>
        </w:tc>
        <w:tc>
          <w:tcPr>
            <w:tcW w:w="3999"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jc w:val="both"/>
              <w:rPr>
                <w:rFonts w:eastAsia="Calibri"/>
              </w:rPr>
            </w:pPr>
            <w:r w:rsidRPr="00D7388B">
              <w:rPr>
                <w:rFonts w:eastAsia="Calibri"/>
              </w:rPr>
              <w:t>Выпускники текущего года, обучающиеся, допущенные в установленном порядке к ГИА в форме ЕГЭ</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ГВЭ-11</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 xml:space="preserve">Государственный выпускной экзамен по образовательным программам среднего общего образования </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ГИА-11</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Государственная итоговая аттестация по образовательным программам среднего общего образования</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 xml:space="preserve">ЕГЭ </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Единый государственный экзамен</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КИМ</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 xml:space="preserve">Контрольные измерительные материалы </w:t>
            </w:r>
          </w:p>
        </w:tc>
      </w:tr>
      <w:tr w:rsidR="00177D7D" w:rsidRPr="00D7388B" w:rsidTr="00177D7D">
        <w:trPr>
          <w:cantSplit/>
          <w:trHeight w:val="729"/>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Минимальный балл</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Минимальное количество баллов ЕГЭ, подтверждающее освоение образовательной программы среднего общего образования</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ОИВ</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Органы исполнительной власти субъектов Российской Федерации, осуществляющие государственное управление в сфере образования</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ОО</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РИС</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Участник ЕГЭ / участник экзамена / участник</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Обучающиеся, допущенные в установленном порядке к ГИА в форме ЕГЭ, выпускники прошлых лет, допущенные в установленном порядке к сдаче ЕГЭ</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Участники ЕГЭ с ОВЗ</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rPr>
              <w:t>Участники ЕГЭ с ограниченными возможностями здоровья</w:t>
            </w:r>
          </w:p>
        </w:tc>
      </w:tr>
      <w:tr w:rsidR="00177D7D" w:rsidRPr="00D7388B" w:rsidTr="00177D7D">
        <w:trPr>
          <w:cantSplit/>
        </w:trPr>
        <w:tc>
          <w:tcPr>
            <w:tcW w:w="1001" w:type="pct"/>
            <w:tcBorders>
              <w:top w:val="single" w:sz="6" w:space="0" w:color="000000"/>
              <w:left w:val="single" w:sz="6" w:space="0" w:color="000000"/>
              <w:bottom w:val="single" w:sz="6" w:space="0" w:color="000000"/>
              <w:right w:val="single" w:sz="6" w:space="0" w:color="000000"/>
            </w:tcBorders>
            <w:hideMark/>
          </w:tcPr>
          <w:p w:rsidR="00177D7D" w:rsidRPr="00D7388B" w:rsidRDefault="00177D7D" w:rsidP="00177D7D">
            <w:pPr>
              <w:widowControl w:val="0"/>
              <w:rPr>
                <w:rFonts w:eastAsia="Calibri"/>
              </w:rPr>
            </w:pPr>
            <w:r w:rsidRPr="00D7388B">
              <w:rPr>
                <w:rFonts w:eastAsia="Calibri"/>
              </w:rPr>
              <w:t>ФПУ</w:t>
            </w:r>
          </w:p>
        </w:tc>
        <w:tc>
          <w:tcPr>
            <w:tcW w:w="3999" w:type="pct"/>
            <w:tcBorders>
              <w:top w:val="single" w:sz="6" w:space="0" w:color="000000"/>
              <w:left w:val="single" w:sz="6" w:space="0" w:color="000000"/>
              <w:bottom w:val="single" w:sz="6" w:space="0" w:color="000000"/>
              <w:right w:val="single" w:sz="6" w:space="0" w:color="000000"/>
            </w:tcBorders>
            <w:vAlign w:val="center"/>
            <w:hideMark/>
          </w:tcPr>
          <w:p w:rsidR="00177D7D" w:rsidRPr="00D7388B" w:rsidRDefault="00177D7D" w:rsidP="00177D7D">
            <w:pPr>
              <w:widowControl w:val="0"/>
              <w:jc w:val="both"/>
              <w:rPr>
                <w:rFonts w:eastAsia="Calibri"/>
              </w:rPr>
            </w:pPr>
            <w:r w:rsidRPr="00D7388B">
              <w:rPr>
                <w:rFonts w:eastAsia="Calibri"/>
                <w:iCs/>
              </w:rPr>
              <w:t>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bl>
    <w:p w:rsidR="00177D7D" w:rsidRPr="00D7388B" w:rsidRDefault="00177D7D" w:rsidP="00177D7D">
      <w:pPr>
        <w:rPr>
          <w:rFonts w:eastAsia="Calibri"/>
        </w:rPr>
      </w:pPr>
    </w:p>
    <w:p w:rsidR="00177D7D" w:rsidRDefault="00177D7D" w:rsidP="003444CA">
      <w:pPr>
        <w:pStyle w:val="-10"/>
      </w:pPr>
    </w:p>
    <w:p w:rsidR="00177D7D" w:rsidRDefault="00177D7D" w:rsidP="00177D7D">
      <w:pPr>
        <w:keepNext/>
        <w:keepLines/>
        <w:spacing w:before="480"/>
        <w:outlineLvl w:val="0"/>
        <w:rPr>
          <w:rFonts w:eastAsia="SimSun"/>
          <w:b/>
          <w:bCs/>
          <w:sz w:val="28"/>
          <w:szCs w:val="28"/>
        </w:rPr>
      </w:pPr>
    </w:p>
    <w:p w:rsidR="0072315B" w:rsidRDefault="0072315B" w:rsidP="00177D7D">
      <w:pPr>
        <w:keepNext/>
        <w:keepLines/>
        <w:spacing w:before="480"/>
        <w:jc w:val="center"/>
        <w:outlineLvl w:val="0"/>
        <w:rPr>
          <w:rFonts w:eastAsia="SimSun"/>
          <w:b/>
          <w:bCs/>
          <w:sz w:val="28"/>
          <w:szCs w:val="28"/>
        </w:rPr>
      </w:pPr>
    </w:p>
    <w:p w:rsidR="00177D7D" w:rsidRPr="00546DFC" w:rsidRDefault="00177D7D" w:rsidP="00177D7D">
      <w:pPr>
        <w:keepNext/>
        <w:keepLines/>
        <w:spacing w:before="480"/>
        <w:jc w:val="center"/>
        <w:outlineLvl w:val="0"/>
        <w:rPr>
          <w:rFonts w:ascii="Cambria" w:eastAsia="SimSun" w:hAnsi="Cambria"/>
          <w:b/>
          <w:bCs/>
          <w:sz w:val="28"/>
          <w:szCs w:val="28"/>
          <w:lang w:val="x-none"/>
        </w:rPr>
      </w:pPr>
      <w:r w:rsidRPr="00546DFC">
        <w:rPr>
          <w:rFonts w:eastAsia="SimSun"/>
          <w:b/>
          <w:bCs/>
          <w:sz w:val="28"/>
          <w:szCs w:val="28"/>
        </w:rPr>
        <w:t>Глава 1</w:t>
      </w:r>
      <w:r w:rsidRPr="00546DFC">
        <w:rPr>
          <w:rFonts w:eastAsia="SimSun"/>
          <w:b/>
          <w:sz w:val="28"/>
          <w:szCs w:val="28"/>
          <w:lang w:val="x-none"/>
        </w:rPr>
        <w:br/>
      </w:r>
      <w:r w:rsidRPr="00546DFC">
        <w:rPr>
          <w:rFonts w:ascii="Cambria" w:eastAsia="SimSun" w:hAnsi="Cambria"/>
          <w:b/>
          <w:sz w:val="28"/>
          <w:szCs w:val="28"/>
          <w:lang w:val="x-none"/>
        </w:rPr>
        <w:t xml:space="preserve">Основные количественные характеристики экзаменационной кампании </w:t>
      </w:r>
      <w:r w:rsidRPr="00546DFC">
        <w:rPr>
          <w:rFonts w:ascii="Cambria" w:eastAsia="SimSun" w:hAnsi="Cambria"/>
          <w:b/>
          <w:sz w:val="28"/>
          <w:szCs w:val="28"/>
        </w:rPr>
        <w:t>ГИА-11</w:t>
      </w:r>
      <w:r w:rsidRPr="00546DFC">
        <w:rPr>
          <w:rFonts w:ascii="Cambria" w:eastAsia="SimSun" w:hAnsi="Cambria"/>
          <w:b/>
          <w:sz w:val="28"/>
          <w:szCs w:val="28"/>
          <w:lang w:val="x-none"/>
        </w:rPr>
        <w:t xml:space="preserve"> в 202</w:t>
      </w:r>
      <w:r w:rsidRPr="00546DFC">
        <w:rPr>
          <w:rFonts w:ascii="Cambria" w:eastAsia="SimSun" w:hAnsi="Cambria"/>
          <w:b/>
          <w:sz w:val="28"/>
          <w:szCs w:val="28"/>
        </w:rPr>
        <w:t>2</w:t>
      </w:r>
      <w:r w:rsidRPr="00546DFC">
        <w:rPr>
          <w:rFonts w:ascii="Cambria" w:eastAsia="SimSun" w:hAnsi="Cambria"/>
          <w:b/>
          <w:sz w:val="28"/>
          <w:szCs w:val="28"/>
          <w:lang w:val="x-none"/>
        </w:rPr>
        <w:t xml:space="preserve"> году в субъекте Российской Федерации</w:t>
      </w:r>
    </w:p>
    <w:p w:rsidR="00177D7D" w:rsidRPr="00D7388B" w:rsidRDefault="00177D7D" w:rsidP="00177D7D">
      <w:pPr>
        <w:rPr>
          <w:rFonts w:eastAsia="Calibri"/>
          <w:b/>
          <w:bCs/>
        </w:rPr>
      </w:pPr>
    </w:p>
    <w:p w:rsidR="00177D7D" w:rsidRPr="00D7388B" w:rsidRDefault="00177D7D" w:rsidP="00177D7D">
      <w:pPr>
        <w:jc w:val="both"/>
        <w:rPr>
          <w:rFonts w:eastAsia="Calibri"/>
        </w:rPr>
      </w:pPr>
      <w:r w:rsidRPr="00D7388B">
        <w:rPr>
          <w:rFonts w:eastAsia="Calibri"/>
          <w:b/>
        </w:rPr>
        <w:t>1</w:t>
      </w:r>
      <w:r w:rsidRPr="00905790">
        <w:rPr>
          <w:rFonts w:eastAsia="Calibri"/>
          <w:b/>
          <w:sz w:val="28"/>
          <w:szCs w:val="28"/>
        </w:rPr>
        <w:t>. Количество участников экзаменационной кампании ЕГЭ в 2022 году в субъекте Российской Федерации</w:t>
      </w:r>
    </w:p>
    <w:p w:rsidR="00177D7D" w:rsidRPr="00D7388B" w:rsidRDefault="00177D7D" w:rsidP="00177D7D">
      <w:pPr>
        <w:keepNext/>
        <w:jc w:val="right"/>
        <w:rPr>
          <w:rFonts w:eastAsia="Calibri"/>
          <w:bCs/>
          <w:i/>
          <w:iCs/>
        </w:rPr>
      </w:pPr>
      <w:r w:rsidRPr="00D7388B">
        <w:rPr>
          <w:rFonts w:eastAsia="Calibri"/>
          <w:i/>
          <w:iCs/>
        </w:rPr>
        <w:t xml:space="preserve">Таблица </w:t>
      </w:r>
      <w:r w:rsidRPr="00D7388B">
        <w:rPr>
          <w:rFonts w:eastAsia="Calibri"/>
          <w:i/>
          <w:iCs/>
        </w:rPr>
        <w:fldChar w:fldCharType="begin"/>
      </w:r>
      <w:r w:rsidRPr="00D7388B">
        <w:rPr>
          <w:rFonts w:eastAsia="Calibri"/>
          <w:i/>
          <w:iCs/>
        </w:rPr>
        <w:instrText xml:space="preserve"> STYLEREF 1 \s </w:instrText>
      </w:r>
      <w:r w:rsidRPr="00D7388B">
        <w:rPr>
          <w:rFonts w:eastAsia="Calibri"/>
          <w:i/>
          <w:iCs/>
        </w:rPr>
        <w:fldChar w:fldCharType="separate"/>
      </w:r>
      <w:r w:rsidRPr="00D7388B">
        <w:rPr>
          <w:rFonts w:eastAsia="Calibri"/>
          <w:i/>
          <w:iCs/>
          <w:noProof/>
        </w:rPr>
        <w:t>1</w:t>
      </w:r>
      <w:r w:rsidRPr="00D7388B">
        <w:rPr>
          <w:rFonts w:eastAsia="Calibri"/>
          <w:i/>
          <w:iCs/>
        </w:rPr>
        <w:fldChar w:fldCharType="end"/>
      </w:r>
      <w:r w:rsidRPr="00D7388B">
        <w:rPr>
          <w:rFonts w:eastAsia="Calibri"/>
          <w:i/>
          <w:iCs/>
        </w:rPr>
        <w:noBreakHyphen/>
      </w:r>
      <w:r w:rsidRPr="00D7388B">
        <w:rPr>
          <w:rFonts w:eastAsia="Calibri"/>
          <w:i/>
          <w:iCs/>
        </w:rPr>
        <w:fldChar w:fldCharType="begin"/>
      </w:r>
      <w:r w:rsidRPr="00D7388B">
        <w:rPr>
          <w:rFonts w:eastAsia="Calibri"/>
          <w:i/>
          <w:iCs/>
        </w:rPr>
        <w:instrText xml:space="preserve"> SEQ Таблица \* ARABIC \s 1 </w:instrText>
      </w:r>
      <w:r w:rsidRPr="00D7388B">
        <w:rPr>
          <w:rFonts w:eastAsia="Calibri"/>
          <w:i/>
          <w:iCs/>
        </w:rPr>
        <w:fldChar w:fldCharType="separate"/>
      </w:r>
      <w:r w:rsidRPr="00D7388B">
        <w:rPr>
          <w:rFonts w:eastAsia="Calibri"/>
          <w:i/>
          <w:iCs/>
          <w:noProof/>
        </w:rPr>
        <w:t>1</w:t>
      </w:r>
      <w:r w:rsidRPr="00D7388B">
        <w:rPr>
          <w:rFonts w:eastAsia="Calibri"/>
          <w:i/>
          <w:iCs/>
        </w:rPr>
        <w:fldChar w:fldCharType="end"/>
      </w:r>
    </w:p>
    <w:p w:rsidR="00177D7D" w:rsidRDefault="00177D7D" w:rsidP="00177D7D">
      <w:pPr>
        <w:pStyle w:val="-1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09"/>
        <w:gridCol w:w="4805"/>
        <w:gridCol w:w="2755"/>
      </w:tblGrid>
      <w:tr w:rsidR="00177D7D" w:rsidRPr="00D7388B" w:rsidTr="00B27367">
        <w:tc>
          <w:tcPr>
            <w:tcW w:w="3940" w:type="dxa"/>
            <w:shd w:val="clear" w:color="auto" w:fill="auto"/>
            <w:vAlign w:val="center"/>
            <w:hideMark/>
          </w:tcPr>
          <w:p w:rsidR="00177D7D" w:rsidRPr="00D7388B" w:rsidRDefault="00177D7D" w:rsidP="00B27367">
            <w:pPr>
              <w:contextualSpacing/>
              <w:jc w:val="center"/>
              <w:rPr>
                <w:rFonts w:eastAsia="Calibri"/>
              </w:rPr>
            </w:pPr>
          </w:p>
        </w:tc>
        <w:tc>
          <w:tcPr>
            <w:tcW w:w="4315" w:type="dxa"/>
            <w:shd w:val="clear" w:color="auto" w:fill="auto"/>
            <w:vAlign w:val="center"/>
            <w:hideMark/>
          </w:tcPr>
          <w:p w:rsidR="00177D7D" w:rsidRPr="00D7388B" w:rsidRDefault="00177D7D" w:rsidP="00B27367">
            <w:pPr>
              <w:contextualSpacing/>
              <w:jc w:val="center"/>
              <w:rPr>
                <w:rFonts w:eastAsia="Calibri"/>
              </w:rPr>
            </w:pPr>
          </w:p>
        </w:tc>
        <w:tc>
          <w:tcPr>
            <w:tcW w:w="3768" w:type="dxa"/>
            <w:shd w:val="clear" w:color="auto" w:fill="auto"/>
            <w:vAlign w:val="center"/>
            <w:hideMark/>
          </w:tcPr>
          <w:p w:rsidR="00177D7D" w:rsidRPr="00D7388B" w:rsidRDefault="00177D7D" w:rsidP="00B27367">
            <w:pPr>
              <w:contextualSpacing/>
              <w:jc w:val="center"/>
              <w:rPr>
                <w:rFonts w:eastAsia="Calibri"/>
              </w:rPr>
            </w:pP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b/>
                <w:bCs/>
              </w:rPr>
            </w:pPr>
            <w:r w:rsidRPr="00D7388B">
              <w:rPr>
                <w:rFonts w:eastAsia="Calibri"/>
                <w:b/>
                <w:bCs/>
              </w:rPr>
              <w:t>Наименование учебного предмета</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b/>
                <w:bCs/>
              </w:rPr>
            </w:pPr>
            <w:r w:rsidRPr="00D7388B">
              <w:rPr>
                <w:rFonts w:eastAsia="Calibri"/>
                <w:b/>
                <w:bCs/>
              </w:rPr>
              <w:t>Количество выпускников текущего года, участвующих в ЕГЭ</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b/>
                <w:bCs/>
              </w:rPr>
            </w:pPr>
            <w:r w:rsidRPr="00D7388B">
              <w:rPr>
                <w:rFonts w:eastAsia="Calibri"/>
                <w:b/>
                <w:bCs/>
              </w:rPr>
              <w:t>Количество участников ЕГЭ</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Русский язык</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28150</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31747</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Математика профильная</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14643</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16852</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Физика</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4231</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4790</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Химия</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2661</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3307</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Биология</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4134</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5380</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История</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3101</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3770</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География</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714</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853</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Английский язык</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5166</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5713</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Немецкий язык</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150</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163</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Французский язык</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133</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140</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Обществознание</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9830</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11324</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Испанский язык</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26</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27</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Китайский язык</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14</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16</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Литература</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2934</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3879</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Математика базовая</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14970</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15294</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Информатика и ИКТ (КЕГЭ)</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5123</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5738</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Русский язык (ГВЭ)</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202</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204</w:t>
            </w:r>
          </w:p>
        </w:tc>
      </w:tr>
      <w:tr w:rsidR="00177D7D" w:rsidRPr="00D7388B" w:rsidTr="00B27367">
        <w:trPr>
          <w:trHeight w:val="340"/>
        </w:trPr>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Математика (ГВЭ)</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209</w:t>
            </w:r>
          </w:p>
        </w:tc>
        <w:tc>
          <w:tcPr>
            <w:tcW w:w="0" w:type="auto"/>
            <w:shd w:val="clear" w:color="auto" w:fill="FFFFFF"/>
            <w:tcMar>
              <w:top w:w="40" w:type="dxa"/>
              <w:left w:w="40" w:type="dxa"/>
              <w:bottom w:w="40" w:type="dxa"/>
              <w:right w:w="40" w:type="dxa"/>
            </w:tcMar>
            <w:vAlign w:val="center"/>
            <w:hideMark/>
          </w:tcPr>
          <w:p w:rsidR="00177D7D" w:rsidRPr="00D7388B" w:rsidRDefault="00177D7D" w:rsidP="00B27367">
            <w:pPr>
              <w:contextualSpacing/>
              <w:jc w:val="center"/>
              <w:rPr>
                <w:rFonts w:eastAsia="Calibri"/>
              </w:rPr>
            </w:pPr>
            <w:r w:rsidRPr="00D7388B">
              <w:rPr>
                <w:rFonts w:eastAsia="Calibri"/>
              </w:rPr>
              <w:t>212</w:t>
            </w:r>
          </w:p>
        </w:tc>
      </w:tr>
    </w:tbl>
    <w:p w:rsidR="00177D7D" w:rsidRDefault="00177D7D" w:rsidP="003444CA">
      <w:pPr>
        <w:pStyle w:val="-10"/>
      </w:pPr>
    </w:p>
    <w:p w:rsidR="00177D7D" w:rsidRPr="00905790" w:rsidRDefault="00177D7D" w:rsidP="00177D7D">
      <w:pPr>
        <w:jc w:val="both"/>
        <w:rPr>
          <w:rFonts w:eastAsia="Calibri"/>
          <w:sz w:val="28"/>
          <w:szCs w:val="28"/>
        </w:rPr>
      </w:pPr>
      <w:r w:rsidRPr="00905790">
        <w:rPr>
          <w:rFonts w:eastAsia="Calibri"/>
          <w:b/>
          <w:sz w:val="28"/>
          <w:szCs w:val="28"/>
        </w:rPr>
        <w:t xml:space="preserve">2. Ранжирование всех ОО субъекта Российской Федерации по интегральным показателям качества подготовки выпускников </w:t>
      </w:r>
    </w:p>
    <w:p w:rsidR="00177D7D" w:rsidRPr="00D7388B" w:rsidRDefault="00177D7D" w:rsidP="00177D7D">
      <w:pPr>
        <w:jc w:val="both"/>
        <w:rPr>
          <w:rFonts w:eastAsia="Calibri"/>
          <w:i/>
        </w:rPr>
      </w:pPr>
      <w:r w:rsidRPr="00D7388B">
        <w:rPr>
          <w:rFonts w:eastAsia="Calibri"/>
          <w:i/>
        </w:rPr>
        <w:t>(анализируется доля выпускников текущего года, набравших соответствующее количество тестовых баллов, суммарно полученных на ЕГЭ по трём предметам с наиболее высокими результатами)</w:t>
      </w:r>
    </w:p>
    <w:p w:rsidR="00177D7D" w:rsidRDefault="00177D7D" w:rsidP="003444CA">
      <w:pPr>
        <w:pStyle w:val="-10"/>
      </w:pPr>
    </w:p>
    <w:p w:rsidR="00177D7D" w:rsidRDefault="00177D7D" w:rsidP="003444CA">
      <w:pPr>
        <w:pStyle w:val="-10"/>
      </w:pPr>
    </w:p>
    <w:p w:rsidR="00177D7D" w:rsidRDefault="00177D7D" w:rsidP="003444CA">
      <w:pPr>
        <w:pStyle w:val="-10"/>
      </w:pPr>
    </w:p>
    <w:p w:rsidR="00177D7D" w:rsidRDefault="00177D7D" w:rsidP="00177D7D">
      <w:pPr>
        <w:keepNext/>
        <w:jc w:val="right"/>
        <w:rPr>
          <w:rFonts w:eastAsia="Calibri"/>
          <w:i/>
          <w:iCs/>
        </w:rPr>
      </w:pPr>
      <w:r w:rsidRPr="00D7388B">
        <w:rPr>
          <w:rFonts w:eastAsia="Calibri"/>
          <w:i/>
          <w:iCs/>
        </w:rPr>
        <w:t xml:space="preserve">Таблица </w:t>
      </w:r>
      <w:r w:rsidRPr="00D7388B">
        <w:rPr>
          <w:rFonts w:eastAsia="Calibri"/>
          <w:i/>
          <w:iCs/>
        </w:rPr>
        <w:fldChar w:fldCharType="begin"/>
      </w:r>
      <w:r w:rsidRPr="00D7388B">
        <w:rPr>
          <w:rFonts w:eastAsia="Calibri"/>
          <w:i/>
          <w:iCs/>
        </w:rPr>
        <w:instrText xml:space="preserve"> STYLEREF 1 \s </w:instrText>
      </w:r>
      <w:r w:rsidRPr="00D7388B">
        <w:rPr>
          <w:rFonts w:eastAsia="Calibri"/>
          <w:i/>
          <w:iCs/>
        </w:rPr>
        <w:fldChar w:fldCharType="separate"/>
      </w:r>
      <w:r w:rsidRPr="00D7388B">
        <w:rPr>
          <w:rFonts w:eastAsia="Calibri"/>
          <w:i/>
          <w:iCs/>
          <w:noProof/>
        </w:rPr>
        <w:t>1</w:t>
      </w:r>
      <w:r w:rsidRPr="00D7388B">
        <w:rPr>
          <w:rFonts w:eastAsia="Calibri"/>
          <w:i/>
          <w:iCs/>
        </w:rPr>
        <w:fldChar w:fldCharType="end"/>
      </w:r>
      <w:r w:rsidRPr="00D7388B">
        <w:rPr>
          <w:rFonts w:eastAsia="Calibri"/>
          <w:i/>
          <w:iCs/>
        </w:rPr>
        <w:noBreakHyphen/>
      </w:r>
      <w:r w:rsidRPr="00D7388B">
        <w:rPr>
          <w:rFonts w:eastAsia="Calibri"/>
          <w:i/>
          <w:iCs/>
        </w:rPr>
        <w:fldChar w:fldCharType="begin"/>
      </w:r>
      <w:r w:rsidRPr="00D7388B">
        <w:rPr>
          <w:rFonts w:eastAsia="Calibri"/>
          <w:i/>
          <w:iCs/>
        </w:rPr>
        <w:instrText xml:space="preserve"> SEQ Таблица \* ARABIC \s 1 </w:instrText>
      </w:r>
      <w:r w:rsidRPr="00D7388B">
        <w:rPr>
          <w:rFonts w:eastAsia="Calibri"/>
          <w:i/>
          <w:iCs/>
        </w:rPr>
        <w:fldChar w:fldCharType="separate"/>
      </w:r>
      <w:r w:rsidRPr="00D7388B">
        <w:rPr>
          <w:rFonts w:eastAsia="Calibri"/>
          <w:i/>
          <w:iCs/>
          <w:noProof/>
        </w:rPr>
        <w:t>2</w:t>
      </w:r>
      <w:r w:rsidRPr="00D7388B">
        <w:rPr>
          <w:rFonts w:eastAsia="Calibri"/>
          <w:i/>
          <w:iCs/>
        </w:rPr>
        <w:fldChar w:fldCharType="end"/>
      </w:r>
    </w:p>
    <w:p w:rsidR="00177D7D" w:rsidRPr="00177D7D" w:rsidRDefault="00177D7D" w:rsidP="00177D7D">
      <w:pPr>
        <w:keepNext/>
        <w:jc w:val="right"/>
        <w:rPr>
          <w:rFonts w:eastAsia="Calibri"/>
          <w:i/>
          <w:iCs/>
        </w:rPr>
      </w:pPr>
    </w:p>
    <w:tbl>
      <w:tblPr>
        <w:tblW w:w="10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074"/>
        <w:gridCol w:w="643"/>
        <w:gridCol w:w="1648"/>
        <w:gridCol w:w="906"/>
        <w:gridCol w:w="1564"/>
        <w:gridCol w:w="643"/>
        <w:gridCol w:w="1110"/>
        <w:gridCol w:w="643"/>
        <w:gridCol w:w="1110"/>
      </w:tblGrid>
      <w:tr w:rsidR="00177D7D" w:rsidRPr="00B27367" w:rsidTr="00B27367">
        <w:trPr>
          <w:cantSplit/>
          <w:tblHeade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ind w:left="170" w:hanging="170"/>
              <w:jc w:val="center"/>
              <w:rPr>
                <w:rFonts w:eastAsia="Calibri"/>
              </w:rPr>
            </w:pPr>
            <w:r w:rsidRPr="00B27367">
              <w:rPr>
                <w:rFonts w:eastAsia="Calibri"/>
              </w:rPr>
              <w:t>Наименование ОО</w:t>
            </w:r>
          </w:p>
        </w:tc>
        <w:tc>
          <w:tcPr>
            <w:tcW w:w="0" w:type="auto"/>
            <w:gridSpan w:val="8"/>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ВТГ, получившие суммарно по трём предметам соответствующее количество тестовых баллов</w:t>
            </w:r>
          </w:p>
        </w:tc>
      </w:tr>
      <w:tr w:rsidR="00177D7D" w:rsidRPr="00B27367" w:rsidTr="00B27367">
        <w:trPr>
          <w:cantSplit/>
          <w:trHeight w:val="367"/>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до 160</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от 161 до 220</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от 221 до 250</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от 251 до 300</w:t>
            </w:r>
          </w:p>
        </w:tc>
      </w:tr>
      <w:tr w:rsidR="00177D7D" w:rsidRPr="00B27367" w:rsidTr="00B27367">
        <w:trPr>
          <w:cantSplit/>
          <w:trHeight w:val="19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w:t>
            </w:r>
            <w:r w:rsidRPr="00B27367">
              <w:rPr>
                <w:rFonts w:eastAsia="Calibri"/>
                <w:vertAlign w:val="superscript"/>
              </w:rPr>
              <w:footnoteReference w:id="1"/>
            </w:r>
          </w:p>
        </w:tc>
        <w:tc>
          <w:tcPr>
            <w:tcW w:w="567" w:type="dxa"/>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чел.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чел.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чел.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jc w:val="center"/>
              <w:rPr>
                <w:rFonts w:eastAsia="Calibri"/>
              </w:rPr>
            </w:pPr>
            <w:r w:rsidRPr="00B27367">
              <w:rPr>
                <w:rFonts w:eastAsia="Calibri"/>
              </w:rPr>
              <w:t>%</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№654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100,00%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Лицей ФТШ</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"Президентский ФМЛ №239"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1,20%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25,30%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61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73,49%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лицей №30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5,63%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25,35%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69,01%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лицей №366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5,26%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31,58%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63,16%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ГБНОУ Аничков лицей</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15,63%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28,13%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лицей №369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16,95%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30,51%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52,54%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лицей №393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№548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5,56%</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НОУ МШГУ</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№261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16,98%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33,96%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49,06%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№526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18,37%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32,65%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48,98%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НОУ "Частная школа"Взмах"</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16,00%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32,00%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48,00%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№074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лицей №64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4,23%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23,94%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26,76%</w:t>
            </w:r>
          </w:p>
          <w:p w:rsidR="00177D7D" w:rsidRPr="00B27367" w:rsidRDefault="00177D7D" w:rsidP="00B27367">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45,07%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№695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p w:rsidR="00177D7D" w:rsidRPr="00B27367" w:rsidRDefault="00177D7D" w:rsidP="00B27367">
            <w:pPr>
              <w:jc w:val="center"/>
              <w:rPr>
                <w:rFonts w:eastAsia="Calibri"/>
              </w:rPr>
            </w:pP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38,89%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44,44%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№644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29,17%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29,17%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41,67%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ФГБОУ ВО СПБГУ</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1,37%</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26,03%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31,51%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41,10%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лицей №470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3,13%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31,25%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40,63%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ЧОУ "Школа Менахем"</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№617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8,00%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52,00%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№116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36,00%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24,00%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№531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13,33%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№155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8,33%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20,83%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37,50%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№230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11,11%</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18,52%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37,04%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№610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21,74%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43,48%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34,78%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Вторая Санкт-Петербургская Гимназия</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10,23%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40,91%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14,77%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34,09%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АНОО "Школа имени А.М.Горчакова"</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ЧОУ "Центр Искусства Воспитания"</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ЧОУ "ПАСКАЛЬ ЛИЦЕЙ"</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№85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23,81%</w:t>
            </w:r>
          </w:p>
          <w:p w:rsidR="00177D7D" w:rsidRPr="00B27367" w:rsidRDefault="00177D7D" w:rsidP="00B27367">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№336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p w:rsidR="00177D7D" w:rsidRPr="00B27367" w:rsidRDefault="00177D7D" w:rsidP="00B27367">
            <w:pPr>
              <w:jc w:val="center"/>
              <w:rPr>
                <w:rFonts w:eastAsia="Calibri"/>
              </w:rPr>
            </w:pP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№371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3,13%</w:t>
            </w:r>
          </w:p>
          <w:p w:rsidR="00177D7D" w:rsidRPr="00B27367" w:rsidRDefault="00177D7D" w:rsidP="00B27367">
            <w:pPr>
              <w:jc w:val="center"/>
              <w:rPr>
                <w:rFonts w:eastAsia="Calibri"/>
              </w:rPr>
            </w:pP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34,38%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31,25%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31,25%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№433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31,25%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лицей №150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6,90%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34,48%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27,59%</w:t>
            </w:r>
          </w:p>
          <w:p w:rsidR="00177D7D" w:rsidRPr="00B27367" w:rsidRDefault="00177D7D" w:rsidP="00B27367">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31,03%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№56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3,89%</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29,44%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65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36,11%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30,56%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№80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2,78%</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47,22%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19,44%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30,56%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№190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13,04%</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52,17%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4,35%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30,43%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Естественно-научный лицей СПбПУ</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4,65%</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27,91%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37,21%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30,23%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№329</w:t>
            </w:r>
          </w:p>
          <w:p w:rsidR="00177D7D" w:rsidRPr="00B27367" w:rsidRDefault="00177D7D" w:rsidP="00B27367">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7,41%</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18,52%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29,63%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№092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11,36%</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40,91%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29,55%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№504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10,53%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36,84%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23,68%</w:t>
            </w:r>
          </w:p>
          <w:p w:rsidR="00177D7D" w:rsidRPr="00B27367" w:rsidRDefault="00177D7D" w:rsidP="00B27367">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28,95%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№24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11,90%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35,71%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23,81%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28,57%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СОШ №326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14,29%</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35,71%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21,43%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28,57%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ГБОУ Гимназия №248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7,14%</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57,14%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rFonts w:eastAsia="Calibri"/>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rPr>
                <w:rFonts w:eastAsia="Calibri"/>
              </w:rPr>
            </w:pPr>
            <w:r w:rsidRPr="00B27367">
              <w:rPr>
                <w:color w:val="000000"/>
              </w:rPr>
              <w:t>28,57%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№144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4,55%</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40,91%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27,27%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№525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4,55%</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38,64%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29,55%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27,27%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ФГКВОУ ВО ВИФК МО РФ</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9,09%</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45,45%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27,27%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№524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35,14%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37,84%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27,03%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№446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5,41%</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37,84%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29,73%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27,03%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№316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3,33%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№35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13,33%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6,67%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№459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17,39%</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47,83%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8,70%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26,09%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ЧОУ Гимназия Петершуле</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Военная академия связи</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3,13%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40,63%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31,25%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№436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№073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17,86%</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№274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№221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№340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37,50%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№153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№564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12,24%</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44,90%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18,37%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24,49%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№639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10,81%</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40,54%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24,32%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24,32%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№061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3,45%</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27,59%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44,83%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24,14%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№63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44,00%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№157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52,00%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44,00%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№083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14,29%</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23,81%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№29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23,81%</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47,62%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4,76%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23,81%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Петергофская гимназия</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13,16%</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28,95%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34,21%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23,68%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№98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11,76%</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41,18%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23,53%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23,53%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№664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7,69%</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46,15%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23,08%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23,08%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№692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23,08%</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23,08%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23,08%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7,69%</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61,54%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23,08%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№214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4,24%</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40,68%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32,20%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№540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5,71%</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22,86%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№284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13,64%</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54,55%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9,09%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22,73%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№402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7,50%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ЧОУ "Медицинская гимназия"</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11,11%</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22,22%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№107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8,33%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36,11%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22,22%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№318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18,52%</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37,04%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22,22%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№95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8,70%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39,13%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30,43%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21,74%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№87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21,43%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21,43%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35,71%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21,43%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№373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7,14%</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39,29%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32,14%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21,43%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ФГКОУ СПб СВУ МО РФ</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34,21%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44,74%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21,05%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№66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5,26%</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47,37%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26,32%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21,05%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№192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5,26%</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57,89%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15,79%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21,05%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№100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8,33%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45,83%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20,83%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№226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37,93%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41,38%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№244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3,45%</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55,17%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20,69%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№642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15,56%</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24,44%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№568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26,67%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№227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16,00%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p w:rsidR="00177D7D" w:rsidRPr="00B27367" w:rsidRDefault="00177D7D" w:rsidP="00B27367">
            <w:pPr>
              <w:jc w:val="center"/>
              <w:textAlignment w:val="top"/>
              <w:rPr>
                <w:color w:val="000000"/>
              </w:rPr>
            </w:pP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№111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36,00%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24,00%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№521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№384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№506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13,33%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№557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13,33%</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13,33%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СОШ №219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1,92%</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38,46%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40,38%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19,23%</w:t>
            </w:r>
          </w:p>
          <w:p w:rsidR="00177D7D" w:rsidRPr="00B27367" w:rsidRDefault="00177D7D" w:rsidP="00B27367">
            <w:pPr>
              <w:jc w:val="center"/>
              <w:textAlignment w:val="top"/>
              <w:rPr>
                <w:color w:val="000000"/>
              </w:rPr>
            </w:pP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лицей №273</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57,69%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23,08%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19,23%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ГБОУ гимназия №498</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14,89%</w:t>
            </w:r>
          </w:p>
        </w:tc>
        <w:tc>
          <w:tcPr>
            <w:tcW w:w="567" w:type="dxa"/>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36,17%</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29,79%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jc w:val="center"/>
              <w:textAlignment w:val="top"/>
              <w:rPr>
                <w:color w:val="000000"/>
              </w:rPr>
            </w:pPr>
            <w:r w:rsidRPr="00B27367">
              <w:rPr>
                <w:color w:val="000000"/>
              </w:rPr>
              <w:t>19,15%</w:t>
            </w:r>
          </w:p>
          <w:p w:rsidR="00177D7D" w:rsidRPr="00B27367" w:rsidRDefault="00177D7D" w:rsidP="00B27367">
            <w:pPr>
              <w:jc w:val="center"/>
              <w:textAlignment w:val="top"/>
              <w:rPr>
                <w:color w:val="000000"/>
              </w:rPr>
            </w:pP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№52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23,81%</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19,05%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№305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19,05%</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19,05%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19,05%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№254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10,81%</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45,95%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24,32%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18,92%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№179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11,32%</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39,62%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30,19%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18,87%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№124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18,75%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№271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15,63%</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34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53,13%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18,75%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№528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18,60%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41,86%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20,93%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18,60%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№586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20,93%</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39,53%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20,93%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18,60%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ЧОУ "ЧШ ЦОДИВ"</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14,81%</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51,85%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14,81%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№209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7,89%</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39,47%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34,21%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18,42%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№49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18,18%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 183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18,18%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№117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18,18%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№242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18,18%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№597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18,18%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№558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21,43%</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17,86%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17,86%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№272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10,71%</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60,71%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10,71%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17,86%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№643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8,82%</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38,24%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35,29%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17,65%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8,82%</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44,12%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29,41%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17,65%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№457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14,71%</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47,06%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20,59%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17,65%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№344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2,50%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35,00%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№45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17,50%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№422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8,70%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52,17%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21,74%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17,39%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№207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6,90%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58,62%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17,24%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17,24%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 636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№515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№168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30,56%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№505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5,56%</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№488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26,67%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№307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23,33%</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№204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58,33%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8,33%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№325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61,11%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5,56%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№530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5,41%</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37,84%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40,54%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16,22%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№631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22,81%</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28,07%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15,79%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№23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10,53%</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47,37%</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15,79%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№554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26</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50,98%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15,69%</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15,69%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№652</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6,25%</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43,75%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34,38%</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15,63%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ГБОУ СОШ №571</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567" w:type="dxa"/>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40,63%</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shd w:val="clear" w:color="auto" w:fill="auto"/>
            <w:vAlign w:val="center"/>
          </w:tcPr>
          <w:p w:rsidR="00177D7D" w:rsidRPr="00B27367" w:rsidRDefault="00177D7D" w:rsidP="00B27367">
            <w:pPr>
              <w:jc w:val="center"/>
              <w:textAlignment w:val="top"/>
              <w:rPr>
                <w:color w:val="000000"/>
              </w:rPr>
            </w:pPr>
            <w:r w:rsidRPr="00B27367">
              <w:rPr>
                <w:color w:val="000000"/>
              </w:rPr>
              <w:t>15,63%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№143</w:t>
            </w:r>
          </w:p>
        </w:tc>
        <w:tc>
          <w:tcPr>
            <w:tcW w:w="0" w:type="auto"/>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28,13%</w:t>
            </w:r>
          </w:p>
        </w:tc>
        <w:tc>
          <w:tcPr>
            <w:tcW w:w="567" w:type="dxa"/>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46,88%</w:t>
            </w:r>
          </w:p>
        </w:tc>
        <w:tc>
          <w:tcPr>
            <w:tcW w:w="0" w:type="auto"/>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9,38%</w:t>
            </w:r>
          </w:p>
        </w:tc>
        <w:tc>
          <w:tcPr>
            <w:tcW w:w="0" w:type="auto"/>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bottom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15,63%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69,23%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ФГКОУ ППКВК ФСБ России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№349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12,12%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15,15%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15,15%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14,81%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14,81%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№281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9,26%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14,81%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14,63%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№419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23,81%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"Шамир"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№445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"Шанс"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разговорных языков"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№623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13,89%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№410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13,89%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№622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15,69%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13,73%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31,37%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13,73%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31,82%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13,64%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13,64%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59,09%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13,64%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13,64%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31,82%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13,64%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10,81%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13,51%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№533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13,46%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№126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АЛЬМА-МАТЕР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№378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39,47%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13,16%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39,13%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13,04%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17,39%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13,04%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№076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13,04%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14,81%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54,84%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17,95%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12,82%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12,73%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26,98%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19,51%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12,20%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№293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70,73%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12,20%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12,12%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ЦО №173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ОШ "Дельта"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№486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26,47%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64,71%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16,28%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53,49%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11,63%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"Эпиграф"</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11,43%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11,36%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средняя школа имени С.Т. Шацкого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"Деловая волна"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№397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19,44%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38,89%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16,87%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10,84%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№265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29,73%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10,81%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39,29%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10,71%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10,71%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10,71%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10,71%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ФГКОУ СПб СВУ МВД России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34,48%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10,34%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10,29%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№387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10,20%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№295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10,20%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№094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9,84%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9,80%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№343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9,68%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№065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23,81%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С-Пб кадетский корпус СК РФ</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30,95%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CОШ №255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23,81%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№330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9,52%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9,38%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9,23%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№249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12,12%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№399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№363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31,82%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 601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40,91%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54,55%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81,82%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8,82%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20,59%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8,82%</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17,39%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39,13%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17,39%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39,13%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17,39%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60,87%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№441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69,57%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8,57%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8,57%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8,57%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№426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№513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29,69%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7,81%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28,21%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19,23%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26,92%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№211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69,23%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34,62%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№590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№408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18,52%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18,52%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59,26%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 №47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18,52%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59,26%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СПб КВК МО РФ</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25,93%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59,26%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7,41%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НВМУ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7,27%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КШ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№587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53,49%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6,98%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№299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6,45%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22,92%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 №234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№395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19,61%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8,82%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73,53%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23,53%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47,06%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52,94%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47,06%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ФГКОУ КМКВК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"ЮВЕНТА"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13,89%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38,89%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ЦО №162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Экспресс"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18,42%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68,42%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36,84%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№628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23,81%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при ГРМ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21,74%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ШЭиП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39,13%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44,68%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№205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65,38%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25,93%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3,45%</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№101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2,86%</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№278 имени Б.Б. Голицына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19,44%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№090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2,78%</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70,73%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2,44%</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ЦО №195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2,13%</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37,74%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1,89%</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"Гимназия имени Александра Невского"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СПБ ЧОУ П школа АН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ОАНО "ШКОЛА "УНИСОН"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СОШ "Частная Школа Шостаковичей"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"Академия"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СПб ГБНОУ "Лицей искусств"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"ДИПЛОМАТ"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школа-инт. №1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АНО "СПбМШ"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ГАОУ СОШ №577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школа-интернат №289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"Доверие"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ФГБПОУ "СПГАХЛ им. Б.В. Иогансона при РАХ"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Вундеркинд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Школа-интернат №28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 210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ГРАН"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48,48%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гимназия №405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ВО СПбИЭУ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"СОШ "Логос"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Морская школа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CОШ №602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29,63%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40,74%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72,73%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31,82%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НОУ Международная гимназия "Ольгино"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"РИД"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72315B" w:rsidP="00B27367">
            <w:pPr>
              <w:jc w:val="center"/>
              <w:rPr>
                <w:color w:val="000000"/>
              </w:rPr>
            </w:pPr>
            <w:r>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72315B" w:rsidP="00B27367">
            <w:pPr>
              <w:jc w:val="center"/>
            </w:pPr>
            <w: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72315B" w:rsidP="00B27367">
            <w:pPr>
              <w:jc w:val="center"/>
            </w:pPr>
            <w: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72315B" w:rsidP="00B27367">
            <w:pPr>
              <w:jc w:val="center"/>
            </w:pPr>
            <w: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34,62%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53,85%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№389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45,83%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ЦО №170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 380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38,89%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лицей №572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№062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54,17%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№097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№449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Кадетский пожарно-спасательный корпус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ЦО №80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№060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26,32%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68,42%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 №510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31,58%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№149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36,84%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68,18%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51,85%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35,48%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61,29%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ЦО №633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85,71%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ЦО №167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школа-интернат №9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школа-интернат №2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СОО "Лицей АРИСТОС"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АНОО ЦГ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 №294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92,31%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"Праздник+"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23,08%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76,92%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"Санкт- Петербургская школа "ТТИШБ"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"ЛИДЕР"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28,57%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30,77%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69,23%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"Центр "Динамика"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№372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«Тутти»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ГХШ "МИРТ"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АНО "ОО "БАЛТИКА-КОЛЛЕДЖ имени маршала Говорова Л. 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№287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47,62%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СОШ "Гимназия "Северная Венеция"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№512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Экономический лицей АНО ВО "МБИ имени Анатолия Собчака"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54,17%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45,83%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55,56%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44,44%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57,14%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42,86%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58,33%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41,67%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СПб ГБПОУ "Олимпийские надежды"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63,64%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36,36%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№462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ЦО №1 СПб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66,67%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78,57%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№608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81,82%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18,18%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82,35%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17,65%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СОШ №245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ГБОУ школа №584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СПБГШ "РОСТ"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"Школа "СТУДИУМ"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r w:rsidR="00177D7D" w:rsidRPr="00B27367" w:rsidTr="00B2736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rsidR="00177D7D" w:rsidRPr="00B27367" w:rsidRDefault="00177D7D" w:rsidP="00B27367">
            <w:pPr>
              <w:pStyle w:val="af3"/>
              <w:numPr>
                <w:ilvl w:val="0"/>
                <w:numId w:val="9"/>
              </w:numPr>
              <w:spacing w:after="0" w:line="240" w:lineRule="auto"/>
              <w:jc w:val="center"/>
              <w:rPr>
                <w:rFonts w:ascii="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ЧОУ "ШКОЛА "ЭВРИКА-ЛИЦЕЙ"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100,00%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77D7D" w:rsidRPr="00B27367" w:rsidRDefault="00177D7D" w:rsidP="00B27367">
            <w:pPr>
              <w:jc w:val="center"/>
              <w:textAlignment w:val="top"/>
              <w:rPr>
                <w:color w:val="000000"/>
              </w:rPr>
            </w:pPr>
            <w:r w:rsidRPr="00B27367">
              <w:rPr>
                <w:color w:val="000000"/>
              </w:rPr>
              <w:t>0,00%</w:t>
            </w:r>
          </w:p>
        </w:tc>
      </w:tr>
    </w:tbl>
    <w:p w:rsidR="00177D7D" w:rsidRDefault="00177D7D" w:rsidP="003444CA">
      <w:pPr>
        <w:pStyle w:val="-10"/>
      </w:pPr>
    </w:p>
    <w:p w:rsidR="00177D7D" w:rsidRDefault="00177D7D" w:rsidP="003444CA">
      <w:pPr>
        <w:pStyle w:val="-10"/>
      </w:pPr>
    </w:p>
    <w:p w:rsidR="00177D7D" w:rsidRDefault="00177D7D" w:rsidP="003444CA">
      <w:pPr>
        <w:pStyle w:val="-10"/>
      </w:pPr>
    </w:p>
    <w:p w:rsidR="00E83752" w:rsidRDefault="001317B0" w:rsidP="003444CA">
      <w:pPr>
        <w:pStyle w:val="-10"/>
      </w:pPr>
      <w:r>
        <w:rPr>
          <w:noProof/>
        </w:rPr>
        <mc:AlternateContent>
          <mc:Choice Requires="wps">
            <w:drawing>
              <wp:anchor distT="0" distB="0" distL="114300" distR="114300" simplePos="0" relativeHeight="251656192" behindDoc="0" locked="0" layoutInCell="1" allowOverlap="1">
                <wp:simplePos x="0" y="0"/>
                <wp:positionH relativeFrom="column">
                  <wp:posOffset>-330200</wp:posOffset>
                </wp:positionH>
                <wp:positionV relativeFrom="paragraph">
                  <wp:posOffset>114935</wp:posOffset>
                </wp:positionV>
                <wp:extent cx="695325" cy="571500"/>
                <wp:effectExtent l="12700" t="8255" r="6350" b="10795"/>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5715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AD84718" id="Rectangle 10" o:spid="_x0000_s1026" style="position:absolute;margin-left:-26pt;margin-top:9.05pt;width:54.75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" strokecolor="white"/>
            </w:pict>
          </mc:Fallback>
        </mc:AlternateContent>
      </w:r>
    </w:p>
    <w:p w:rsidR="001172EE" w:rsidRDefault="001172EE" w:rsidP="001172EE">
      <w:pPr>
        <w:pStyle w:val="9"/>
        <w:rPr>
          <w:rFonts w:ascii="Times New Roman" w:hAnsi="Times New Roman"/>
          <w:lang w:val="ru-RU"/>
        </w:rPr>
      </w:pPr>
      <w:r w:rsidRPr="001172EE">
        <w:rPr>
          <w:rFonts w:ascii="Times New Roman" w:hAnsi="Times New Roman"/>
        </w:rPr>
        <w:t>Глава 2</w:t>
      </w:r>
      <w:r>
        <w:rPr>
          <w:rFonts w:ascii="Times New Roman" w:hAnsi="Times New Roman"/>
          <w:lang w:val="ru-RU"/>
        </w:rPr>
        <w:t xml:space="preserve"> Методический анализ результатов ЕГЭ </w:t>
      </w:r>
    </w:p>
    <w:p w:rsidR="001172EE" w:rsidRPr="001172EE" w:rsidRDefault="001172EE" w:rsidP="001172EE">
      <w:pPr>
        <w:pStyle w:val="9"/>
        <w:rPr>
          <w:rFonts w:ascii="Times New Roman" w:hAnsi="Times New Roman"/>
          <w:lang w:val="ru-RU"/>
        </w:rPr>
      </w:pPr>
      <w:r>
        <w:rPr>
          <w:rFonts w:ascii="Times New Roman" w:hAnsi="Times New Roman"/>
          <w:lang w:val="ru-RU"/>
        </w:rPr>
        <w:t>по английскому языку</w:t>
      </w:r>
    </w:p>
    <w:p w:rsidR="001172EE" w:rsidRDefault="001172EE" w:rsidP="003444CA">
      <w:pPr>
        <w:pStyle w:val="-10"/>
      </w:pPr>
    </w:p>
    <w:p w:rsidR="003444CA" w:rsidRPr="003444CA" w:rsidRDefault="007B0D95" w:rsidP="003444CA">
      <w:pPr>
        <w:pStyle w:val="-10"/>
      </w:pPr>
      <w:r>
        <w:t xml:space="preserve">РАЗДЕЛ </w:t>
      </w:r>
      <w:r w:rsidR="003444CA">
        <w:t xml:space="preserve">1. </w:t>
      </w:r>
      <w:r w:rsidR="003444CA" w:rsidRPr="003444CA">
        <w:t>Характеристика участников ЕГЭ</w:t>
      </w:r>
      <w:r w:rsidR="001172EE">
        <w:t xml:space="preserve"> </w:t>
      </w:r>
      <w:r w:rsidR="001172EE" w:rsidRPr="001172EE">
        <w:t>по английскому языку</w:t>
      </w:r>
    </w:p>
    <w:p w:rsidR="003444CA" w:rsidRDefault="003444CA" w:rsidP="003444CA">
      <w:pPr>
        <w:pStyle w:val="-"/>
      </w:pPr>
    </w:p>
    <w:p w:rsidR="003444CA" w:rsidRDefault="007A1724" w:rsidP="007A1724">
      <w:pPr>
        <w:pStyle w:val="-"/>
        <w:ind w:firstLine="0"/>
      </w:pPr>
      <w:r>
        <w:t xml:space="preserve">   </w:t>
      </w:r>
      <w:r w:rsidR="003444CA" w:rsidRPr="003444CA">
        <w:t xml:space="preserve">ЕГЭ по английскому языку является экзаменом по выбору </w:t>
      </w:r>
      <w:r w:rsidR="007163CF">
        <w:t>обучающихся, поэтому</w:t>
      </w:r>
      <w:r w:rsidR="003444CA" w:rsidRPr="003444CA">
        <w:t xml:space="preserve"> большая часть выпускников, </w:t>
      </w:r>
      <w:r w:rsidR="0023357D">
        <w:t>выбравших данный</w:t>
      </w:r>
      <w:r w:rsidR="003444CA" w:rsidRPr="003444CA">
        <w:t xml:space="preserve"> экзамен, – в будущем абитуриенты вузов, принимающих в качестве вступительных испытаний результат ЕГЭ по предмету. Многолетний опыт проведения экзамена позволяет считать его эффективной формой итоговой атт</w:t>
      </w:r>
      <w:r w:rsidR="007163CF">
        <w:t>естации обучающихся и</w:t>
      </w:r>
      <w:r w:rsidR="003444CA" w:rsidRPr="003444CA">
        <w:t xml:space="preserve"> работающим инструментом отбора абитуриентов. Можно сказать, что количество экзаменующихся по предмету и его динамика за несколько лет являются качественным показателем, свидетельствующим как об отношении к предмету, так и об особенностях планов продолжения образования у выпускников.</w:t>
      </w:r>
    </w:p>
    <w:p w:rsidR="0072315B" w:rsidRPr="003444CA" w:rsidRDefault="0072315B" w:rsidP="007A1724">
      <w:pPr>
        <w:pStyle w:val="-"/>
        <w:ind w:firstLine="0"/>
      </w:pPr>
    </w:p>
    <w:p w:rsidR="003444CA" w:rsidRDefault="003444CA" w:rsidP="006F22A2">
      <w:pPr>
        <w:pStyle w:val="-1"/>
        <w:numPr>
          <w:ilvl w:val="1"/>
          <w:numId w:val="4"/>
        </w:numPr>
        <w:jc w:val="left"/>
        <w:rPr>
          <w:sz w:val="28"/>
        </w:rPr>
      </w:pPr>
      <w:bookmarkStart w:id="6" w:name="_Toc395183639"/>
      <w:bookmarkStart w:id="7" w:name="_Toc423954897"/>
      <w:bookmarkStart w:id="8" w:name="_Toc424490574"/>
      <w:r w:rsidRPr="00B756E3">
        <w:rPr>
          <w:sz w:val="28"/>
        </w:rPr>
        <w:t>Количество участни</w:t>
      </w:r>
      <w:r w:rsidR="0023357D" w:rsidRPr="00B756E3">
        <w:rPr>
          <w:sz w:val="28"/>
        </w:rPr>
        <w:t xml:space="preserve">ков ЕГЭ по </w:t>
      </w:r>
      <w:r w:rsidR="00AB6594">
        <w:rPr>
          <w:sz w:val="28"/>
        </w:rPr>
        <w:t xml:space="preserve">учебному </w:t>
      </w:r>
      <w:r w:rsidR="0023357D" w:rsidRPr="00B756E3">
        <w:rPr>
          <w:sz w:val="28"/>
        </w:rPr>
        <w:t>предмету (20</w:t>
      </w:r>
      <w:r w:rsidR="009074D6">
        <w:rPr>
          <w:sz w:val="28"/>
        </w:rPr>
        <w:t>20</w:t>
      </w:r>
      <w:r w:rsidR="0023357D" w:rsidRPr="00B756E3">
        <w:rPr>
          <w:sz w:val="28"/>
        </w:rPr>
        <w:t xml:space="preserve"> - 202</w:t>
      </w:r>
      <w:r w:rsidR="009074D6">
        <w:rPr>
          <w:sz w:val="28"/>
        </w:rPr>
        <w:t>2</w:t>
      </w:r>
      <w:r w:rsidRPr="00B756E3">
        <w:rPr>
          <w:sz w:val="28"/>
        </w:rPr>
        <w:t>)</w:t>
      </w:r>
      <w:bookmarkEnd w:id="6"/>
      <w:bookmarkEnd w:id="7"/>
      <w:bookmarkEnd w:id="8"/>
    </w:p>
    <w:p w:rsidR="00AB6594" w:rsidRDefault="00AB6594" w:rsidP="00AB6594">
      <w:pPr>
        <w:pStyle w:val="-8"/>
        <w:ind w:left="420"/>
        <w:rPr>
          <w:sz w:val="24"/>
          <w:szCs w:val="24"/>
        </w:rPr>
      </w:pPr>
      <w:r w:rsidRPr="0023357D">
        <w:rPr>
          <w:sz w:val="24"/>
          <w:szCs w:val="24"/>
        </w:rPr>
        <w:t xml:space="preserve">Таблица 2-1 </w:t>
      </w:r>
    </w:p>
    <w:p w:rsidR="00AB6594" w:rsidRPr="00AB6594" w:rsidRDefault="00AB6594" w:rsidP="00AB6594">
      <w:pPr>
        <w:pStyle w:val="-8"/>
        <w:ind w:left="420"/>
        <w:rPr>
          <w:sz w:val="24"/>
          <w:szCs w:val="24"/>
        </w:rPr>
      </w:pPr>
    </w:p>
    <w:tbl>
      <w:tblPr>
        <w:tblW w:w="105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4"/>
        <w:gridCol w:w="1386"/>
        <w:gridCol w:w="1385"/>
        <w:gridCol w:w="1385"/>
        <w:gridCol w:w="1385"/>
        <w:gridCol w:w="1385"/>
        <w:gridCol w:w="1385"/>
      </w:tblGrid>
      <w:tr w:rsidR="009074D6" w:rsidRPr="00FD6896" w:rsidTr="009074D6">
        <w:tc>
          <w:tcPr>
            <w:tcW w:w="1070" w:type="pct"/>
            <w:vMerge w:val="restart"/>
            <w:vAlign w:val="center"/>
          </w:tcPr>
          <w:p w:rsidR="009074D6" w:rsidRPr="008D067B" w:rsidRDefault="009074D6" w:rsidP="009074D6">
            <w:pPr>
              <w:pStyle w:val="-4"/>
              <w:spacing w:line="280" w:lineRule="exact"/>
              <w:rPr>
                <w:szCs w:val="24"/>
              </w:rPr>
            </w:pPr>
            <w:r w:rsidRPr="008D067B">
              <w:rPr>
                <w:szCs w:val="24"/>
              </w:rPr>
              <w:t>Предмет</w:t>
            </w:r>
          </w:p>
        </w:tc>
        <w:tc>
          <w:tcPr>
            <w:tcW w:w="1310" w:type="pct"/>
            <w:gridSpan w:val="2"/>
          </w:tcPr>
          <w:p w:rsidR="009074D6" w:rsidRDefault="009074D6" w:rsidP="009074D6">
            <w:pPr>
              <w:pStyle w:val="-4"/>
              <w:spacing w:line="280" w:lineRule="exact"/>
              <w:rPr>
                <w:szCs w:val="24"/>
              </w:rPr>
            </w:pPr>
            <w:r>
              <w:rPr>
                <w:szCs w:val="24"/>
              </w:rPr>
              <w:t>2020</w:t>
            </w:r>
          </w:p>
        </w:tc>
        <w:tc>
          <w:tcPr>
            <w:tcW w:w="1310" w:type="pct"/>
            <w:gridSpan w:val="2"/>
          </w:tcPr>
          <w:p w:rsidR="009074D6" w:rsidRDefault="009074D6" w:rsidP="009074D6">
            <w:pPr>
              <w:pStyle w:val="-4"/>
              <w:spacing w:line="280" w:lineRule="exact"/>
              <w:rPr>
                <w:szCs w:val="24"/>
              </w:rPr>
            </w:pPr>
            <w:r>
              <w:rPr>
                <w:szCs w:val="24"/>
              </w:rPr>
              <w:t>2021</w:t>
            </w:r>
          </w:p>
        </w:tc>
        <w:tc>
          <w:tcPr>
            <w:tcW w:w="1310" w:type="pct"/>
            <w:gridSpan w:val="2"/>
          </w:tcPr>
          <w:p w:rsidR="009074D6" w:rsidRDefault="009074D6" w:rsidP="009074D6">
            <w:pPr>
              <w:pStyle w:val="-4"/>
              <w:spacing w:line="280" w:lineRule="exact"/>
              <w:rPr>
                <w:szCs w:val="24"/>
              </w:rPr>
            </w:pPr>
            <w:r>
              <w:rPr>
                <w:szCs w:val="24"/>
              </w:rPr>
              <w:t>2022</w:t>
            </w:r>
          </w:p>
        </w:tc>
      </w:tr>
      <w:tr w:rsidR="009074D6" w:rsidRPr="00FD6896" w:rsidTr="009074D6">
        <w:tc>
          <w:tcPr>
            <w:tcW w:w="1070" w:type="pct"/>
            <w:vMerge/>
            <w:vAlign w:val="center"/>
          </w:tcPr>
          <w:p w:rsidR="009074D6" w:rsidRPr="008D067B" w:rsidRDefault="009074D6" w:rsidP="009074D6">
            <w:pPr>
              <w:pStyle w:val="-4"/>
              <w:spacing w:line="280" w:lineRule="exact"/>
              <w:rPr>
                <w:szCs w:val="24"/>
              </w:rPr>
            </w:pPr>
          </w:p>
        </w:tc>
        <w:tc>
          <w:tcPr>
            <w:tcW w:w="655" w:type="pct"/>
          </w:tcPr>
          <w:p w:rsidR="009074D6" w:rsidRPr="008D067B" w:rsidRDefault="009074D6" w:rsidP="009074D6">
            <w:pPr>
              <w:pStyle w:val="-4"/>
              <w:spacing w:line="280" w:lineRule="exact"/>
              <w:ind w:left="-57" w:right="-57"/>
              <w:rPr>
                <w:szCs w:val="24"/>
              </w:rPr>
            </w:pPr>
            <w:r>
              <w:rPr>
                <w:szCs w:val="24"/>
              </w:rPr>
              <w:t>ч</w:t>
            </w:r>
            <w:r w:rsidRPr="008D067B">
              <w:rPr>
                <w:szCs w:val="24"/>
              </w:rPr>
              <w:t>ел</w:t>
            </w:r>
            <w:r>
              <w:rPr>
                <w:szCs w:val="24"/>
              </w:rPr>
              <w:t>.</w:t>
            </w:r>
          </w:p>
        </w:tc>
        <w:tc>
          <w:tcPr>
            <w:tcW w:w="655" w:type="pct"/>
          </w:tcPr>
          <w:p w:rsidR="009074D6" w:rsidRPr="008D067B" w:rsidRDefault="009074D6" w:rsidP="009074D6">
            <w:pPr>
              <w:pStyle w:val="-4"/>
              <w:spacing w:line="280" w:lineRule="exact"/>
              <w:ind w:left="-57" w:right="-57"/>
              <w:rPr>
                <w:szCs w:val="24"/>
              </w:rPr>
            </w:pPr>
            <w:r w:rsidRPr="008D067B">
              <w:rPr>
                <w:szCs w:val="24"/>
              </w:rPr>
              <w:t>% от общего числа</w:t>
            </w:r>
            <w:r>
              <w:rPr>
                <w:szCs w:val="24"/>
              </w:rPr>
              <w:br/>
            </w:r>
            <w:r w:rsidRPr="008D067B">
              <w:rPr>
                <w:szCs w:val="24"/>
              </w:rPr>
              <w:t>участников</w:t>
            </w:r>
          </w:p>
        </w:tc>
        <w:tc>
          <w:tcPr>
            <w:tcW w:w="655" w:type="pct"/>
          </w:tcPr>
          <w:p w:rsidR="009074D6" w:rsidRPr="008D067B" w:rsidRDefault="009074D6" w:rsidP="009074D6">
            <w:pPr>
              <w:pStyle w:val="-4"/>
              <w:spacing w:line="280" w:lineRule="exact"/>
              <w:ind w:left="-57" w:right="-57"/>
              <w:rPr>
                <w:szCs w:val="24"/>
              </w:rPr>
            </w:pPr>
            <w:r>
              <w:rPr>
                <w:szCs w:val="24"/>
              </w:rPr>
              <w:t>ч</w:t>
            </w:r>
            <w:r w:rsidRPr="008D067B">
              <w:rPr>
                <w:szCs w:val="24"/>
              </w:rPr>
              <w:t>ел</w:t>
            </w:r>
            <w:r>
              <w:rPr>
                <w:szCs w:val="24"/>
              </w:rPr>
              <w:t>.</w:t>
            </w:r>
          </w:p>
        </w:tc>
        <w:tc>
          <w:tcPr>
            <w:tcW w:w="655" w:type="pct"/>
          </w:tcPr>
          <w:p w:rsidR="009074D6" w:rsidRPr="008D067B" w:rsidRDefault="009074D6" w:rsidP="009074D6">
            <w:pPr>
              <w:pStyle w:val="-4"/>
              <w:spacing w:line="280" w:lineRule="exact"/>
              <w:ind w:left="-57" w:right="-57"/>
              <w:rPr>
                <w:szCs w:val="24"/>
              </w:rPr>
            </w:pPr>
            <w:r w:rsidRPr="008D067B">
              <w:rPr>
                <w:szCs w:val="24"/>
              </w:rPr>
              <w:t>% от общего числа</w:t>
            </w:r>
            <w:r>
              <w:rPr>
                <w:szCs w:val="24"/>
              </w:rPr>
              <w:br/>
            </w:r>
            <w:r w:rsidRPr="008D067B">
              <w:rPr>
                <w:szCs w:val="24"/>
              </w:rPr>
              <w:t>участников</w:t>
            </w:r>
          </w:p>
        </w:tc>
        <w:tc>
          <w:tcPr>
            <w:tcW w:w="655" w:type="pct"/>
          </w:tcPr>
          <w:p w:rsidR="009074D6" w:rsidRPr="008D067B" w:rsidRDefault="009074D6" w:rsidP="009074D6">
            <w:pPr>
              <w:pStyle w:val="-4"/>
              <w:spacing w:line="280" w:lineRule="exact"/>
              <w:ind w:left="-57" w:right="-57"/>
              <w:rPr>
                <w:szCs w:val="24"/>
              </w:rPr>
            </w:pPr>
            <w:r>
              <w:rPr>
                <w:szCs w:val="24"/>
              </w:rPr>
              <w:t>ч</w:t>
            </w:r>
            <w:r w:rsidRPr="008D067B">
              <w:rPr>
                <w:szCs w:val="24"/>
              </w:rPr>
              <w:t>ел</w:t>
            </w:r>
            <w:r>
              <w:rPr>
                <w:szCs w:val="24"/>
              </w:rPr>
              <w:t>.</w:t>
            </w:r>
          </w:p>
        </w:tc>
        <w:tc>
          <w:tcPr>
            <w:tcW w:w="655" w:type="pct"/>
          </w:tcPr>
          <w:p w:rsidR="009074D6" w:rsidRPr="008D067B" w:rsidRDefault="009074D6" w:rsidP="009074D6">
            <w:pPr>
              <w:pStyle w:val="-4"/>
              <w:spacing w:line="280" w:lineRule="exact"/>
              <w:ind w:left="-57" w:right="-57"/>
              <w:rPr>
                <w:szCs w:val="24"/>
              </w:rPr>
            </w:pPr>
            <w:r w:rsidRPr="008D067B">
              <w:rPr>
                <w:szCs w:val="24"/>
              </w:rPr>
              <w:t>% от общего числа</w:t>
            </w:r>
            <w:r>
              <w:rPr>
                <w:szCs w:val="24"/>
              </w:rPr>
              <w:br/>
            </w:r>
            <w:r w:rsidRPr="008D067B">
              <w:rPr>
                <w:szCs w:val="24"/>
              </w:rPr>
              <w:t>участников</w:t>
            </w:r>
          </w:p>
        </w:tc>
      </w:tr>
      <w:tr w:rsidR="009074D6" w:rsidRPr="00FD6896" w:rsidTr="009074D6">
        <w:tc>
          <w:tcPr>
            <w:tcW w:w="1070" w:type="pct"/>
          </w:tcPr>
          <w:p w:rsidR="009074D6" w:rsidRPr="008D067B" w:rsidRDefault="009074D6" w:rsidP="009074D6">
            <w:pPr>
              <w:pStyle w:val="-4"/>
              <w:spacing w:line="280" w:lineRule="exact"/>
              <w:jc w:val="left"/>
              <w:rPr>
                <w:szCs w:val="24"/>
              </w:rPr>
            </w:pPr>
            <w:r>
              <w:rPr>
                <w:szCs w:val="24"/>
              </w:rPr>
              <w:t>Английский язык</w:t>
            </w:r>
          </w:p>
        </w:tc>
        <w:tc>
          <w:tcPr>
            <w:tcW w:w="655" w:type="pct"/>
          </w:tcPr>
          <w:p w:rsidR="009074D6" w:rsidRDefault="009074D6" w:rsidP="009074D6">
            <w:pPr>
              <w:pStyle w:val="-4"/>
              <w:spacing w:line="280" w:lineRule="exact"/>
              <w:ind w:left="-57" w:right="-57"/>
              <w:rPr>
                <w:szCs w:val="24"/>
              </w:rPr>
            </w:pPr>
            <w:r>
              <w:rPr>
                <w:szCs w:val="24"/>
              </w:rPr>
              <w:t>5256</w:t>
            </w:r>
          </w:p>
        </w:tc>
        <w:tc>
          <w:tcPr>
            <w:tcW w:w="655" w:type="pct"/>
          </w:tcPr>
          <w:p w:rsidR="009074D6" w:rsidRDefault="009074D6" w:rsidP="009074D6">
            <w:pPr>
              <w:pStyle w:val="-4"/>
              <w:spacing w:line="280" w:lineRule="exact"/>
              <w:ind w:left="-57" w:right="-57"/>
              <w:rPr>
                <w:szCs w:val="24"/>
              </w:rPr>
            </w:pPr>
            <w:r>
              <w:rPr>
                <w:szCs w:val="24"/>
              </w:rPr>
              <w:t>15,73</w:t>
            </w:r>
          </w:p>
        </w:tc>
        <w:tc>
          <w:tcPr>
            <w:tcW w:w="655" w:type="pct"/>
          </w:tcPr>
          <w:p w:rsidR="009074D6" w:rsidRDefault="009074D6" w:rsidP="009074D6">
            <w:pPr>
              <w:pStyle w:val="-4"/>
              <w:spacing w:line="280" w:lineRule="exact"/>
              <w:ind w:left="-57" w:right="-57"/>
              <w:rPr>
                <w:szCs w:val="24"/>
              </w:rPr>
            </w:pPr>
            <w:r>
              <w:rPr>
                <w:szCs w:val="24"/>
              </w:rPr>
              <w:t>6013</w:t>
            </w:r>
          </w:p>
        </w:tc>
        <w:tc>
          <w:tcPr>
            <w:tcW w:w="655" w:type="pct"/>
          </w:tcPr>
          <w:p w:rsidR="009074D6" w:rsidRDefault="009074D6" w:rsidP="009074D6">
            <w:pPr>
              <w:pStyle w:val="-4"/>
              <w:spacing w:line="280" w:lineRule="exact"/>
              <w:ind w:left="-57" w:right="-57"/>
              <w:rPr>
                <w:szCs w:val="24"/>
              </w:rPr>
            </w:pPr>
            <w:r>
              <w:rPr>
                <w:szCs w:val="24"/>
              </w:rPr>
              <w:t>16,53</w:t>
            </w:r>
          </w:p>
        </w:tc>
        <w:tc>
          <w:tcPr>
            <w:tcW w:w="655" w:type="pct"/>
          </w:tcPr>
          <w:p w:rsidR="009074D6" w:rsidRDefault="009074D6" w:rsidP="009074D6">
            <w:pPr>
              <w:pStyle w:val="-4"/>
              <w:spacing w:line="280" w:lineRule="exact"/>
              <w:ind w:left="-57" w:right="-57"/>
              <w:rPr>
                <w:szCs w:val="24"/>
              </w:rPr>
            </w:pPr>
            <w:r>
              <w:rPr>
                <w:szCs w:val="24"/>
              </w:rPr>
              <w:t>5710</w:t>
            </w:r>
          </w:p>
        </w:tc>
        <w:tc>
          <w:tcPr>
            <w:tcW w:w="655" w:type="pct"/>
          </w:tcPr>
          <w:p w:rsidR="009074D6" w:rsidRDefault="009074D6" w:rsidP="009074D6">
            <w:pPr>
              <w:pStyle w:val="-4"/>
              <w:spacing w:line="280" w:lineRule="exact"/>
              <w:ind w:left="-57" w:right="-57"/>
              <w:rPr>
                <w:szCs w:val="24"/>
              </w:rPr>
            </w:pPr>
            <w:r>
              <w:rPr>
                <w:szCs w:val="24"/>
              </w:rPr>
              <w:t>16,32</w:t>
            </w:r>
          </w:p>
        </w:tc>
      </w:tr>
    </w:tbl>
    <w:p w:rsidR="003444CA" w:rsidRDefault="003444CA" w:rsidP="003444CA">
      <w:pPr>
        <w:pStyle w:val="-"/>
      </w:pPr>
    </w:p>
    <w:p w:rsidR="00206FD3" w:rsidRDefault="00206FD3" w:rsidP="00206FD3">
      <w:pPr>
        <w:pStyle w:val="-"/>
        <w:jc w:val="right"/>
        <w:rPr>
          <w:i/>
        </w:rPr>
      </w:pPr>
    </w:p>
    <w:p w:rsidR="0072315B" w:rsidRDefault="0072315B" w:rsidP="00206FD3">
      <w:pPr>
        <w:pStyle w:val="-"/>
        <w:jc w:val="right"/>
        <w:rPr>
          <w:i/>
        </w:rPr>
      </w:pPr>
    </w:p>
    <w:p w:rsidR="0072315B" w:rsidRDefault="0072315B" w:rsidP="00206FD3">
      <w:pPr>
        <w:pStyle w:val="-"/>
        <w:jc w:val="right"/>
        <w:rPr>
          <w:i/>
        </w:rPr>
      </w:pPr>
    </w:p>
    <w:p w:rsidR="0072315B" w:rsidRDefault="0072315B" w:rsidP="00206FD3">
      <w:pPr>
        <w:pStyle w:val="-"/>
        <w:jc w:val="right"/>
        <w:rPr>
          <w:i/>
        </w:rPr>
      </w:pPr>
    </w:p>
    <w:p w:rsidR="0072315B" w:rsidRPr="00206FD3" w:rsidRDefault="0072315B" w:rsidP="00206FD3">
      <w:pPr>
        <w:pStyle w:val="-"/>
        <w:jc w:val="right"/>
        <w:rPr>
          <w:i/>
        </w:rPr>
      </w:pPr>
    </w:p>
    <w:p w:rsidR="00206FD3" w:rsidRDefault="0023357D" w:rsidP="00AC2A61">
      <w:pPr>
        <w:pStyle w:val="-"/>
        <w:ind w:firstLine="0"/>
      </w:pPr>
      <w:r w:rsidRPr="00B756E3">
        <w:rPr>
          <w:b/>
        </w:rPr>
        <w:t xml:space="preserve">1.2 </w:t>
      </w:r>
      <w:r w:rsidR="00206FD3" w:rsidRPr="00B756E3">
        <w:rPr>
          <w:b/>
        </w:rPr>
        <w:t>Процентное соотношение юношей и девушек, участвующих в ЕГЭ</w:t>
      </w:r>
      <w:r w:rsidR="00206FD3" w:rsidRPr="00B756E3">
        <w:t>.</w:t>
      </w:r>
    </w:p>
    <w:p w:rsidR="00AB6594" w:rsidRPr="0023357D" w:rsidRDefault="00AB6594" w:rsidP="00AB6594">
      <w:pPr>
        <w:pStyle w:val="-"/>
        <w:jc w:val="right"/>
        <w:rPr>
          <w:i/>
          <w:sz w:val="24"/>
          <w:szCs w:val="24"/>
        </w:rPr>
      </w:pPr>
      <w:r w:rsidRPr="0023357D">
        <w:rPr>
          <w:i/>
          <w:sz w:val="24"/>
          <w:szCs w:val="24"/>
        </w:rPr>
        <w:t>Таблица 2-2</w:t>
      </w:r>
    </w:p>
    <w:p w:rsidR="00AB6594" w:rsidRPr="00B756E3" w:rsidRDefault="00AB6594" w:rsidP="00AB6594">
      <w:pPr>
        <w:pStyle w:val="-"/>
        <w:ind w:firstLine="0"/>
        <w:jc w:val="right"/>
      </w:pPr>
    </w:p>
    <w:tbl>
      <w:tblPr>
        <w:tblW w:w="106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6"/>
        <w:gridCol w:w="1396"/>
        <w:gridCol w:w="1395"/>
        <w:gridCol w:w="1393"/>
        <w:gridCol w:w="1395"/>
        <w:gridCol w:w="1393"/>
        <w:gridCol w:w="1395"/>
      </w:tblGrid>
      <w:tr w:rsidR="009074D6" w:rsidRPr="00FD6896" w:rsidTr="009074D6">
        <w:tc>
          <w:tcPr>
            <w:tcW w:w="1065" w:type="pct"/>
            <w:vMerge w:val="restart"/>
            <w:vAlign w:val="center"/>
          </w:tcPr>
          <w:p w:rsidR="009074D6" w:rsidRPr="008D067B" w:rsidRDefault="009074D6" w:rsidP="009074D6">
            <w:pPr>
              <w:pStyle w:val="-4"/>
              <w:spacing w:line="280" w:lineRule="exact"/>
              <w:rPr>
                <w:szCs w:val="24"/>
              </w:rPr>
            </w:pPr>
            <w:r>
              <w:rPr>
                <w:szCs w:val="24"/>
              </w:rPr>
              <w:t>Пол</w:t>
            </w:r>
          </w:p>
        </w:tc>
        <w:tc>
          <w:tcPr>
            <w:tcW w:w="1312" w:type="pct"/>
            <w:gridSpan w:val="2"/>
          </w:tcPr>
          <w:p w:rsidR="009074D6" w:rsidRDefault="009074D6" w:rsidP="009074D6">
            <w:pPr>
              <w:pStyle w:val="-4"/>
              <w:spacing w:line="280" w:lineRule="exact"/>
              <w:rPr>
                <w:szCs w:val="24"/>
              </w:rPr>
            </w:pPr>
            <w:r>
              <w:rPr>
                <w:szCs w:val="24"/>
              </w:rPr>
              <w:t>2020</w:t>
            </w:r>
          </w:p>
        </w:tc>
        <w:tc>
          <w:tcPr>
            <w:tcW w:w="1311" w:type="pct"/>
            <w:gridSpan w:val="2"/>
          </w:tcPr>
          <w:p w:rsidR="009074D6" w:rsidRDefault="009074D6" w:rsidP="009074D6">
            <w:pPr>
              <w:pStyle w:val="-4"/>
              <w:spacing w:line="280" w:lineRule="exact"/>
              <w:rPr>
                <w:szCs w:val="24"/>
              </w:rPr>
            </w:pPr>
            <w:r>
              <w:rPr>
                <w:szCs w:val="24"/>
              </w:rPr>
              <w:t>2021</w:t>
            </w:r>
          </w:p>
        </w:tc>
        <w:tc>
          <w:tcPr>
            <w:tcW w:w="1311" w:type="pct"/>
            <w:gridSpan w:val="2"/>
          </w:tcPr>
          <w:p w:rsidR="009074D6" w:rsidRDefault="009074D6" w:rsidP="009074D6">
            <w:pPr>
              <w:pStyle w:val="-4"/>
              <w:spacing w:line="280" w:lineRule="exact"/>
              <w:rPr>
                <w:szCs w:val="24"/>
              </w:rPr>
            </w:pPr>
            <w:r>
              <w:rPr>
                <w:szCs w:val="24"/>
              </w:rPr>
              <w:t>2022</w:t>
            </w:r>
          </w:p>
        </w:tc>
      </w:tr>
      <w:tr w:rsidR="009074D6" w:rsidRPr="00FD6896" w:rsidTr="009074D6">
        <w:tc>
          <w:tcPr>
            <w:tcW w:w="1065" w:type="pct"/>
            <w:vMerge/>
            <w:vAlign w:val="center"/>
          </w:tcPr>
          <w:p w:rsidR="009074D6" w:rsidRPr="008D067B" w:rsidRDefault="009074D6" w:rsidP="009074D6">
            <w:pPr>
              <w:pStyle w:val="-4"/>
              <w:spacing w:line="280" w:lineRule="exact"/>
              <w:rPr>
                <w:szCs w:val="24"/>
              </w:rPr>
            </w:pPr>
          </w:p>
        </w:tc>
        <w:tc>
          <w:tcPr>
            <w:tcW w:w="656" w:type="pct"/>
          </w:tcPr>
          <w:p w:rsidR="009074D6" w:rsidRPr="008D067B" w:rsidRDefault="009074D6" w:rsidP="009074D6">
            <w:pPr>
              <w:pStyle w:val="-4"/>
              <w:spacing w:line="280" w:lineRule="exact"/>
              <w:ind w:left="-57" w:right="-57"/>
              <w:rPr>
                <w:szCs w:val="24"/>
              </w:rPr>
            </w:pPr>
            <w:r>
              <w:rPr>
                <w:szCs w:val="24"/>
              </w:rPr>
              <w:t>ч</w:t>
            </w:r>
            <w:r w:rsidRPr="008D067B">
              <w:rPr>
                <w:szCs w:val="24"/>
              </w:rPr>
              <w:t>ел</w:t>
            </w:r>
            <w:r>
              <w:rPr>
                <w:szCs w:val="24"/>
              </w:rPr>
              <w:t>.</w:t>
            </w:r>
          </w:p>
        </w:tc>
        <w:tc>
          <w:tcPr>
            <w:tcW w:w="656" w:type="pct"/>
          </w:tcPr>
          <w:p w:rsidR="009074D6" w:rsidRPr="008D067B" w:rsidRDefault="009074D6" w:rsidP="009074D6">
            <w:pPr>
              <w:pStyle w:val="-4"/>
              <w:spacing w:line="280" w:lineRule="exact"/>
              <w:ind w:left="-57" w:right="-57"/>
              <w:rPr>
                <w:szCs w:val="24"/>
              </w:rPr>
            </w:pPr>
            <w:r w:rsidRPr="008D067B">
              <w:rPr>
                <w:szCs w:val="24"/>
              </w:rPr>
              <w:t>% от общего числа</w:t>
            </w:r>
            <w:r>
              <w:rPr>
                <w:szCs w:val="24"/>
              </w:rPr>
              <w:br/>
            </w:r>
            <w:r w:rsidRPr="008D067B">
              <w:rPr>
                <w:szCs w:val="24"/>
              </w:rPr>
              <w:t>участников</w:t>
            </w:r>
          </w:p>
        </w:tc>
        <w:tc>
          <w:tcPr>
            <w:tcW w:w="655" w:type="pct"/>
          </w:tcPr>
          <w:p w:rsidR="009074D6" w:rsidRPr="008D067B" w:rsidRDefault="009074D6" w:rsidP="009074D6">
            <w:pPr>
              <w:pStyle w:val="-4"/>
              <w:spacing w:line="280" w:lineRule="exact"/>
              <w:ind w:left="-57" w:right="-57"/>
              <w:rPr>
                <w:szCs w:val="24"/>
              </w:rPr>
            </w:pPr>
            <w:r>
              <w:rPr>
                <w:szCs w:val="24"/>
              </w:rPr>
              <w:t>ч</w:t>
            </w:r>
            <w:r w:rsidRPr="008D067B">
              <w:rPr>
                <w:szCs w:val="24"/>
              </w:rPr>
              <w:t>ел</w:t>
            </w:r>
            <w:r>
              <w:rPr>
                <w:szCs w:val="24"/>
              </w:rPr>
              <w:t>.</w:t>
            </w:r>
          </w:p>
        </w:tc>
        <w:tc>
          <w:tcPr>
            <w:tcW w:w="656" w:type="pct"/>
          </w:tcPr>
          <w:p w:rsidR="009074D6" w:rsidRPr="008D067B" w:rsidRDefault="009074D6" w:rsidP="009074D6">
            <w:pPr>
              <w:pStyle w:val="-4"/>
              <w:spacing w:line="280" w:lineRule="exact"/>
              <w:ind w:left="-57" w:right="-57"/>
              <w:rPr>
                <w:szCs w:val="24"/>
              </w:rPr>
            </w:pPr>
            <w:r w:rsidRPr="008D067B">
              <w:rPr>
                <w:szCs w:val="24"/>
              </w:rPr>
              <w:t>% от общего числа</w:t>
            </w:r>
            <w:r>
              <w:rPr>
                <w:szCs w:val="24"/>
              </w:rPr>
              <w:br/>
            </w:r>
            <w:r w:rsidRPr="008D067B">
              <w:rPr>
                <w:szCs w:val="24"/>
              </w:rPr>
              <w:t>участников</w:t>
            </w:r>
          </w:p>
        </w:tc>
        <w:tc>
          <w:tcPr>
            <w:tcW w:w="655" w:type="pct"/>
          </w:tcPr>
          <w:p w:rsidR="009074D6" w:rsidRPr="008D067B" w:rsidRDefault="009074D6" w:rsidP="009074D6">
            <w:pPr>
              <w:pStyle w:val="-4"/>
              <w:spacing w:line="280" w:lineRule="exact"/>
              <w:ind w:left="-57" w:right="-57"/>
              <w:rPr>
                <w:szCs w:val="24"/>
              </w:rPr>
            </w:pPr>
            <w:r>
              <w:rPr>
                <w:szCs w:val="24"/>
              </w:rPr>
              <w:t>ч</w:t>
            </w:r>
            <w:r w:rsidRPr="008D067B">
              <w:rPr>
                <w:szCs w:val="24"/>
              </w:rPr>
              <w:t>ел</w:t>
            </w:r>
            <w:r>
              <w:rPr>
                <w:szCs w:val="24"/>
              </w:rPr>
              <w:t>.</w:t>
            </w:r>
          </w:p>
        </w:tc>
        <w:tc>
          <w:tcPr>
            <w:tcW w:w="656" w:type="pct"/>
          </w:tcPr>
          <w:p w:rsidR="009074D6" w:rsidRPr="008D067B" w:rsidRDefault="009074D6" w:rsidP="009074D6">
            <w:pPr>
              <w:pStyle w:val="-4"/>
              <w:spacing w:line="280" w:lineRule="exact"/>
              <w:ind w:left="-57" w:right="-57"/>
              <w:rPr>
                <w:szCs w:val="24"/>
              </w:rPr>
            </w:pPr>
            <w:r w:rsidRPr="008D067B">
              <w:rPr>
                <w:szCs w:val="24"/>
              </w:rPr>
              <w:t>% от общего числа</w:t>
            </w:r>
            <w:r>
              <w:rPr>
                <w:szCs w:val="24"/>
              </w:rPr>
              <w:br/>
            </w:r>
            <w:r w:rsidRPr="008D067B">
              <w:rPr>
                <w:szCs w:val="24"/>
              </w:rPr>
              <w:t>участников</w:t>
            </w:r>
          </w:p>
        </w:tc>
      </w:tr>
      <w:tr w:rsidR="009074D6" w:rsidRPr="00FD6896" w:rsidTr="009074D6">
        <w:tc>
          <w:tcPr>
            <w:tcW w:w="1065" w:type="pct"/>
          </w:tcPr>
          <w:p w:rsidR="009074D6" w:rsidRPr="008D067B" w:rsidRDefault="009074D6" w:rsidP="009074D6">
            <w:pPr>
              <w:pStyle w:val="-4"/>
              <w:spacing w:line="280" w:lineRule="exact"/>
              <w:rPr>
                <w:szCs w:val="24"/>
              </w:rPr>
            </w:pPr>
            <w:r>
              <w:rPr>
                <w:szCs w:val="24"/>
              </w:rPr>
              <w:t>Женский</w:t>
            </w:r>
          </w:p>
        </w:tc>
        <w:tc>
          <w:tcPr>
            <w:tcW w:w="656" w:type="pct"/>
          </w:tcPr>
          <w:p w:rsidR="009074D6" w:rsidRDefault="009074D6" w:rsidP="009074D6">
            <w:pPr>
              <w:pStyle w:val="-4"/>
              <w:spacing w:line="280" w:lineRule="exact"/>
              <w:ind w:left="-57" w:right="-57"/>
              <w:rPr>
                <w:szCs w:val="24"/>
              </w:rPr>
            </w:pPr>
            <w:r>
              <w:rPr>
                <w:szCs w:val="24"/>
              </w:rPr>
              <w:t>3458</w:t>
            </w:r>
          </w:p>
        </w:tc>
        <w:tc>
          <w:tcPr>
            <w:tcW w:w="656" w:type="pct"/>
          </w:tcPr>
          <w:p w:rsidR="009074D6" w:rsidRDefault="009074D6" w:rsidP="009074D6">
            <w:pPr>
              <w:pStyle w:val="-4"/>
              <w:spacing w:line="280" w:lineRule="exact"/>
              <w:ind w:left="-57" w:right="-57"/>
              <w:rPr>
                <w:szCs w:val="24"/>
              </w:rPr>
            </w:pPr>
            <w:r>
              <w:rPr>
                <w:szCs w:val="24"/>
              </w:rPr>
              <w:t>65,79</w:t>
            </w:r>
          </w:p>
        </w:tc>
        <w:tc>
          <w:tcPr>
            <w:tcW w:w="655" w:type="pct"/>
          </w:tcPr>
          <w:p w:rsidR="009074D6" w:rsidRDefault="009074D6" w:rsidP="009074D6">
            <w:pPr>
              <w:pStyle w:val="-4"/>
              <w:spacing w:line="280" w:lineRule="exact"/>
              <w:ind w:left="-57" w:right="-57"/>
              <w:rPr>
                <w:szCs w:val="24"/>
              </w:rPr>
            </w:pPr>
            <w:r>
              <w:rPr>
                <w:szCs w:val="24"/>
              </w:rPr>
              <w:t>3921</w:t>
            </w:r>
          </w:p>
        </w:tc>
        <w:tc>
          <w:tcPr>
            <w:tcW w:w="656" w:type="pct"/>
          </w:tcPr>
          <w:p w:rsidR="009074D6" w:rsidRDefault="009074D6" w:rsidP="009074D6">
            <w:pPr>
              <w:pStyle w:val="-4"/>
              <w:spacing w:line="280" w:lineRule="exact"/>
              <w:ind w:left="-57" w:right="-57"/>
              <w:rPr>
                <w:szCs w:val="24"/>
              </w:rPr>
            </w:pPr>
            <w:r>
              <w:rPr>
                <w:szCs w:val="24"/>
              </w:rPr>
              <w:t>65,21</w:t>
            </w:r>
          </w:p>
        </w:tc>
        <w:tc>
          <w:tcPr>
            <w:tcW w:w="655" w:type="pct"/>
          </w:tcPr>
          <w:p w:rsidR="009074D6" w:rsidRDefault="009074D6" w:rsidP="009074D6">
            <w:pPr>
              <w:pStyle w:val="-4"/>
              <w:spacing w:line="280" w:lineRule="exact"/>
              <w:ind w:left="-57" w:right="-57"/>
              <w:rPr>
                <w:szCs w:val="24"/>
              </w:rPr>
            </w:pPr>
            <w:r>
              <w:rPr>
                <w:szCs w:val="24"/>
              </w:rPr>
              <w:t>3758</w:t>
            </w:r>
          </w:p>
        </w:tc>
        <w:tc>
          <w:tcPr>
            <w:tcW w:w="656" w:type="pct"/>
          </w:tcPr>
          <w:p w:rsidR="009074D6" w:rsidRDefault="009074D6" w:rsidP="009074D6">
            <w:pPr>
              <w:pStyle w:val="-4"/>
              <w:spacing w:line="280" w:lineRule="exact"/>
              <w:ind w:left="-57" w:right="-57"/>
              <w:rPr>
                <w:szCs w:val="24"/>
              </w:rPr>
            </w:pPr>
            <w:r>
              <w:rPr>
                <w:szCs w:val="24"/>
              </w:rPr>
              <w:t>65,81</w:t>
            </w:r>
          </w:p>
        </w:tc>
      </w:tr>
      <w:tr w:rsidR="009074D6" w:rsidRPr="00FD6896" w:rsidTr="009074D6">
        <w:tc>
          <w:tcPr>
            <w:tcW w:w="1065" w:type="pct"/>
          </w:tcPr>
          <w:p w:rsidR="009074D6" w:rsidRDefault="009074D6" w:rsidP="009074D6">
            <w:pPr>
              <w:pStyle w:val="-4"/>
              <w:spacing w:line="280" w:lineRule="exact"/>
              <w:rPr>
                <w:szCs w:val="24"/>
              </w:rPr>
            </w:pPr>
            <w:r>
              <w:rPr>
                <w:szCs w:val="24"/>
              </w:rPr>
              <w:t>Мужской</w:t>
            </w:r>
          </w:p>
        </w:tc>
        <w:tc>
          <w:tcPr>
            <w:tcW w:w="656" w:type="pct"/>
          </w:tcPr>
          <w:p w:rsidR="009074D6" w:rsidRDefault="009074D6" w:rsidP="009074D6">
            <w:pPr>
              <w:pStyle w:val="-4"/>
              <w:spacing w:line="280" w:lineRule="exact"/>
              <w:ind w:left="-57" w:right="-57"/>
              <w:rPr>
                <w:szCs w:val="24"/>
              </w:rPr>
            </w:pPr>
            <w:r>
              <w:rPr>
                <w:szCs w:val="24"/>
              </w:rPr>
              <w:t>1798</w:t>
            </w:r>
          </w:p>
        </w:tc>
        <w:tc>
          <w:tcPr>
            <w:tcW w:w="656" w:type="pct"/>
          </w:tcPr>
          <w:p w:rsidR="009074D6" w:rsidRDefault="009074D6" w:rsidP="009074D6">
            <w:pPr>
              <w:pStyle w:val="-4"/>
              <w:spacing w:line="280" w:lineRule="exact"/>
              <w:ind w:left="-57" w:right="-57"/>
              <w:rPr>
                <w:szCs w:val="24"/>
              </w:rPr>
            </w:pPr>
            <w:r>
              <w:rPr>
                <w:szCs w:val="24"/>
              </w:rPr>
              <w:t>34,21</w:t>
            </w:r>
          </w:p>
        </w:tc>
        <w:tc>
          <w:tcPr>
            <w:tcW w:w="655" w:type="pct"/>
          </w:tcPr>
          <w:p w:rsidR="009074D6" w:rsidRDefault="009074D6" w:rsidP="009074D6">
            <w:pPr>
              <w:pStyle w:val="-4"/>
              <w:spacing w:line="280" w:lineRule="exact"/>
              <w:ind w:left="-57" w:right="-57"/>
              <w:rPr>
                <w:szCs w:val="24"/>
              </w:rPr>
            </w:pPr>
            <w:r>
              <w:rPr>
                <w:szCs w:val="24"/>
              </w:rPr>
              <w:t>2092</w:t>
            </w:r>
          </w:p>
        </w:tc>
        <w:tc>
          <w:tcPr>
            <w:tcW w:w="656" w:type="pct"/>
          </w:tcPr>
          <w:p w:rsidR="009074D6" w:rsidRDefault="009074D6" w:rsidP="009074D6">
            <w:pPr>
              <w:pStyle w:val="-4"/>
              <w:spacing w:line="280" w:lineRule="exact"/>
              <w:ind w:left="-57" w:right="-57"/>
              <w:rPr>
                <w:szCs w:val="24"/>
              </w:rPr>
            </w:pPr>
            <w:r>
              <w:rPr>
                <w:szCs w:val="24"/>
              </w:rPr>
              <w:t>34,79</w:t>
            </w:r>
          </w:p>
        </w:tc>
        <w:tc>
          <w:tcPr>
            <w:tcW w:w="655" w:type="pct"/>
          </w:tcPr>
          <w:p w:rsidR="009074D6" w:rsidRDefault="009074D6" w:rsidP="009074D6">
            <w:pPr>
              <w:pStyle w:val="-4"/>
              <w:spacing w:line="280" w:lineRule="exact"/>
              <w:ind w:left="-57" w:right="-57"/>
              <w:rPr>
                <w:szCs w:val="24"/>
              </w:rPr>
            </w:pPr>
            <w:r>
              <w:rPr>
                <w:szCs w:val="24"/>
              </w:rPr>
              <w:t>1952</w:t>
            </w:r>
          </w:p>
        </w:tc>
        <w:tc>
          <w:tcPr>
            <w:tcW w:w="656" w:type="pct"/>
          </w:tcPr>
          <w:p w:rsidR="009074D6" w:rsidRDefault="009074D6" w:rsidP="009074D6">
            <w:pPr>
              <w:pStyle w:val="-4"/>
              <w:spacing w:line="280" w:lineRule="exact"/>
              <w:ind w:left="-57" w:right="-57"/>
              <w:rPr>
                <w:szCs w:val="24"/>
              </w:rPr>
            </w:pPr>
            <w:r>
              <w:rPr>
                <w:szCs w:val="24"/>
              </w:rPr>
              <w:t>34,19</w:t>
            </w:r>
          </w:p>
        </w:tc>
      </w:tr>
    </w:tbl>
    <w:p w:rsidR="00206FD3" w:rsidRPr="003444CA" w:rsidRDefault="00206FD3" w:rsidP="003444CA">
      <w:pPr>
        <w:pStyle w:val="-"/>
      </w:pPr>
    </w:p>
    <w:p w:rsidR="003444CA" w:rsidRPr="00A0445C" w:rsidRDefault="003444CA" w:rsidP="003E6708">
      <w:pPr>
        <w:pStyle w:val="-8"/>
      </w:pPr>
    </w:p>
    <w:p w:rsidR="003444CA" w:rsidRDefault="00864B26" w:rsidP="00AC2A61">
      <w:pPr>
        <w:pStyle w:val="-1"/>
        <w:jc w:val="left"/>
        <w:rPr>
          <w:sz w:val="28"/>
        </w:rPr>
      </w:pPr>
      <w:r w:rsidRPr="00B756E3">
        <w:rPr>
          <w:sz w:val="28"/>
        </w:rPr>
        <w:t xml:space="preserve">1.3 </w:t>
      </w:r>
      <w:r w:rsidR="003444CA" w:rsidRPr="00B756E3">
        <w:rPr>
          <w:sz w:val="28"/>
        </w:rPr>
        <w:t>Количество участников ЕГЭ в регионе по категориям</w:t>
      </w:r>
    </w:p>
    <w:p w:rsidR="001E6E28" w:rsidRPr="0023357D" w:rsidRDefault="001E6E28" w:rsidP="001E6E28">
      <w:pPr>
        <w:pStyle w:val="-"/>
        <w:jc w:val="right"/>
        <w:rPr>
          <w:i/>
          <w:sz w:val="24"/>
          <w:szCs w:val="24"/>
        </w:rPr>
      </w:pPr>
      <w:r w:rsidRPr="0023357D">
        <w:rPr>
          <w:i/>
          <w:sz w:val="24"/>
          <w:szCs w:val="24"/>
        </w:rPr>
        <w:t>Таблица 2</w:t>
      </w:r>
      <w:r>
        <w:rPr>
          <w:i/>
          <w:sz w:val="24"/>
          <w:szCs w:val="24"/>
        </w:rPr>
        <w:t>-3</w:t>
      </w:r>
    </w:p>
    <w:p w:rsidR="001E6E28" w:rsidRPr="00B756E3" w:rsidRDefault="001E6E28" w:rsidP="001E6E28">
      <w:pPr>
        <w:pStyle w:val="-1"/>
        <w:jc w:val="right"/>
        <w:rPr>
          <w:sz w:val="28"/>
        </w:rPr>
      </w:pP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4"/>
        <w:gridCol w:w="1276"/>
      </w:tblGrid>
      <w:tr w:rsidR="009074D6" w:rsidRPr="00FD6896" w:rsidTr="009074D6">
        <w:tc>
          <w:tcPr>
            <w:tcW w:w="8954" w:type="dxa"/>
          </w:tcPr>
          <w:p w:rsidR="009074D6" w:rsidRPr="00460C98" w:rsidRDefault="009074D6" w:rsidP="003E6708">
            <w:pPr>
              <w:pStyle w:val="-4"/>
              <w:jc w:val="left"/>
              <w:rPr>
                <w:b/>
                <w:szCs w:val="28"/>
              </w:rPr>
            </w:pPr>
            <w:r w:rsidRPr="00460C98">
              <w:rPr>
                <w:b/>
                <w:szCs w:val="28"/>
              </w:rPr>
              <w:t>Всего участников ЕГЭ по предмету</w:t>
            </w:r>
          </w:p>
        </w:tc>
        <w:tc>
          <w:tcPr>
            <w:tcW w:w="1276" w:type="dxa"/>
            <w:vAlign w:val="center"/>
          </w:tcPr>
          <w:p w:rsidR="009074D6" w:rsidRPr="009074D6" w:rsidRDefault="009074D6" w:rsidP="009074D6">
            <w:pPr>
              <w:pStyle w:val="-4"/>
              <w:rPr>
                <w:szCs w:val="28"/>
              </w:rPr>
            </w:pPr>
            <w:r w:rsidRPr="009074D6">
              <w:rPr>
                <w:szCs w:val="28"/>
              </w:rPr>
              <w:t>5710</w:t>
            </w:r>
          </w:p>
        </w:tc>
      </w:tr>
      <w:tr w:rsidR="009074D6" w:rsidRPr="00FD6896" w:rsidTr="009074D6">
        <w:trPr>
          <w:trHeight w:val="300"/>
        </w:trPr>
        <w:tc>
          <w:tcPr>
            <w:tcW w:w="8954" w:type="dxa"/>
          </w:tcPr>
          <w:p w:rsidR="009074D6" w:rsidRPr="00446372" w:rsidRDefault="009074D6" w:rsidP="00446372">
            <w:pPr>
              <w:pStyle w:val="-4"/>
              <w:jc w:val="left"/>
              <w:rPr>
                <w:szCs w:val="28"/>
              </w:rPr>
            </w:pPr>
            <w:r>
              <w:rPr>
                <w:szCs w:val="28"/>
              </w:rPr>
              <w:t>Из них:</w:t>
            </w:r>
          </w:p>
        </w:tc>
        <w:tc>
          <w:tcPr>
            <w:tcW w:w="1276" w:type="dxa"/>
            <w:vAlign w:val="center"/>
          </w:tcPr>
          <w:p w:rsidR="009074D6" w:rsidRDefault="009074D6" w:rsidP="009074D6">
            <w:pPr>
              <w:pStyle w:val="-4"/>
              <w:rPr>
                <w:szCs w:val="28"/>
              </w:rPr>
            </w:pPr>
          </w:p>
        </w:tc>
      </w:tr>
      <w:tr w:rsidR="009074D6" w:rsidRPr="00FD6896" w:rsidTr="009074D6">
        <w:trPr>
          <w:trHeight w:val="300"/>
        </w:trPr>
        <w:tc>
          <w:tcPr>
            <w:tcW w:w="8954" w:type="dxa"/>
          </w:tcPr>
          <w:p w:rsidR="009074D6" w:rsidRPr="00446372" w:rsidRDefault="009074D6" w:rsidP="009074D6">
            <w:pPr>
              <w:pStyle w:val="-4"/>
              <w:ind w:left="567"/>
              <w:jc w:val="both"/>
            </w:pPr>
            <w:r w:rsidRPr="003E6708">
              <w:t xml:space="preserve">– </w:t>
            </w:r>
            <w:r>
              <w:t>в</w:t>
            </w:r>
            <w:r w:rsidRPr="00FD6896">
              <w:t>ыпускников текущего года</w:t>
            </w:r>
            <w:r>
              <w:t>, обучающихся по программе СОО</w:t>
            </w:r>
          </w:p>
        </w:tc>
        <w:tc>
          <w:tcPr>
            <w:tcW w:w="1276" w:type="dxa"/>
            <w:vAlign w:val="center"/>
          </w:tcPr>
          <w:p w:rsidR="009074D6" w:rsidRPr="003E6708" w:rsidRDefault="009074D6" w:rsidP="009074D6">
            <w:pPr>
              <w:pStyle w:val="-4"/>
              <w:ind w:left="460"/>
            </w:pPr>
            <w:r>
              <w:t>5164</w:t>
            </w:r>
          </w:p>
        </w:tc>
      </w:tr>
      <w:tr w:rsidR="009074D6" w:rsidRPr="00FD6896" w:rsidTr="009074D6">
        <w:trPr>
          <w:trHeight w:val="300"/>
        </w:trPr>
        <w:tc>
          <w:tcPr>
            <w:tcW w:w="8954" w:type="dxa"/>
          </w:tcPr>
          <w:p w:rsidR="009074D6" w:rsidRPr="00446372" w:rsidRDefault="009074D6" w:rsidP="009074D6">
            <w:pPr>
              <w:pStyle w:val="-4"/>
              <w:ind w:left="567"/>
              <w:jc w:val="both"/>
            </w:pPr>
            <w:r w:rsidRPr="003E6708">
              <w:t xml:space="preserve">– </w:t>
            </w:r>
            <w:r>
              <w:t>в</w:t>
            </w:r>
            <w:r w:rsidRPr="00FD6896">
              <w:t>ыпускников текущего года</w:t>
            </w:r>
            <w:r>
              <w:t>, обучающихся по программе</w:t>
            </w:r>
            <w:r w:rsidRPr="00FD6896">
              <w:t xml:space="preserve"> </w:t>
            </w:r>
            <w:r>
              <w:t>СПО</w:t>
            </w:r>
          </w:p>
        </w:tc>
        <w:tc>
          <w:tcPr>
            <w:tcW w:w="1276" w:type="dxa"/>
            <w:vAlign w:val="center"/>
          </w:tcPr>
          <w:p w:rsidR="009074D6" w:rsidRPr="003E6708" w:rsidRDefault="009074D6" w:rsidP="009074D6">
            <w:pPr>
              <w:pStyle w:val="-4"/>
              <w:ind w:left="460"/>
            </w:pPr>
            <w:r>
              <w:t>130</w:t>
            </w:r>
          </w:p>
        </w:tc>
      </w:tr>
      <w:tr w:rsidR="009074D6" w:rsidRPr="00FD6896" w:rsidTr="009074D6">
        <w:trPr>
          <w:trHeight w:val="300"/>
        </w:trPr>
        <w:tc>
          <w:tcPr>
            <w:tcW w:w="8954" w:type="dxa"/>
          </w:tcPr>
          <w:p w:rsidR="009074D6" w:rsidRPr="00446372" w:rsidRDefault="009074D6" w:rsidP="009074D6">
            <w:pPr>
              <w:pStyle w:val="-4"/>
              <w:ind w:left="567"/>
              <w:jc w:val="both"/>
            </w:pPr>
            <w:r w:rsidRPr="003E6708">
              <w:t xml:space="preserve">– </w:t>
            </w:r>
            <w:r>
              <w:t>в</w:t>
            </w:r>
            <w:r w:rsidRPr="00FD6896">
              <w:t>ыпускников прошлых лет</w:t>
            </w:r>
          </w:p>
        </w:tc>
        <w:tc>
          <w:tcPr>
            <w:tcW w:w="1276" w:type="dxa"/>
            <w:vAlign w:val="center"/>
          </w:tcPr>
          <w:p w:rsidR="009074D6" w:rsidRPr="003E6708" w:rsidRDefault="009074D6" w:rsidP="009074D6">
            <w:pPr>
              <w:pStyle w:val="-4"/>
              <w:ind w:left="460"/>
            </w:pPr>
            <w:r>
              <w:t>413</w:t>
            </w:r>
          </w:p>
        </w:tc>
      </w:tr>
      <w:tr w:rsidR="009074D6" w:rsidRPr="00FD6896" w:rsidTr="009074D6">
        <w:trPr>
          <w:trHeight w:val="300"/>
        </w:trPr>
        <w:tc>
          <w:tcPr>
            <w:tcW w:w="8954" w:type="dxa"/>
          </w:tcPr>
          <w:p w:rsidR="009074D6" w:rsidRPr="00446372" w:rsidRDefault="009074D6" w:rsidP="009074D6">
            <w:pPr>
              <w:pStyle w:val="-4"/>
              <w:ind w:left="567"/>
              <w:jc w:val="both"/>
            </w:pPr>
            <w:r w:rsidRPr="003E6708">
              <w:t>–</w:t>
            </w:r>
            <w:r>
              <w:t xml:space="preserve"> участников с ограниченными возможностями здоровья</w:t>
            </w:r>
          </w:p>
        </w:tc>
        <w:tc>
          <w:tcPr>
            <w:tcW w:w="1276" w:type="dxa"/>
            <w:vAlign w:val="center"/>
          </w:tcPr>
          <w:p w:rsidR="009074D6" w:rsidRPr="003E6708" w:rsidRDefault="009074D6" w:rsidP="009074D6">
            <w:pPr>
              <w:pStyle w:val="-4"/>
              <w:ind w:left="460"/>
            </w:pPr>
            <w:r>
              <w:t>80</w:t>
            </w:r>
          </w:p>
        </w:tc>
      </w:tr>
      <w:tr w:rsidR="009074D6" w:rsidRPr="00FD6896" w:rsidTr="009074D6">
        <w:trPr>
          <w:trHeight w:val="300"/>
        </w:trPr>
        <w:tc>
          <w:tcPr>
            <w:tcW w:w="8954" w:type="dxa"/>
          </w:tcPr>
          <w:p w:rsidR="009074D6" w:rsidRPr="00FD6896" w:rsidRDefault="009074D6" w:rsidP="00B27367">
            <w:pPr>
              <w:pStyle w:val="-4"/>
              <w:ind w:left="-83"/>
              <w:jc w:val="both"/>
              <w:rPr>
                <w:szCs w:val="28"/>
              </w:rPr>
            </w:pPr>
            <w:r w:rsidRPr="00FA7B66">
              <w:t xml:space="preserve">         </w:t>
            </w:r>
            <w:r w:rsidRPr="003E6708">
              <w:t>–</w:t>
            </w:r>
            <w:r>
              <w:t>выпускников общеобразовательных организаций, не завершивших среднее общее образование (не прошедших ГИА)</w:t>
            </w:r>
          </w:p>
        </w:tc>
        <w:tc>
          <w:tcPr>
            <w:tcW w:w="1276" w:type="dxa"/>
            <w:vAlign w:val="center"/>
          </w:tcPr>
          <w:p w:rsidR="009074D6" w:rsidRPr="00FA7B66" w:rsidRDefault="009074D6" w:rsidP="009074D6">
            <w:pPr>
              <w:pStyle w:val="-4"/>
            </w:pPr>
            <w:r>
              <w:t xml:space="preserve">       1</w:t>
            </w:r>
          </w:p>
        </w:tc>
      </w:tr>
      <w:tr w:rsidR="009074D6" w:rsidRPr="00FD6896" w:rsidTr="009074D6">
        <w:trPr>
          <w:trHeight w:val="300"/>
        </w:trPr>
        <w:tc>
          <w:tcPr>
            <w:tcW w:w="8954" w:type="dxa"/>
          </w:tcPr>
          <w:p w:rsidR="009074D6" w:rsidRPr="00FA7B66" w:rsidRDefault="009074D6" w:rsidP="00FA7B66">
            <w:pPr>
              <w:pStyle w:val="-4"/>
              <w:jc w:val="left"/>
            </w:pPr>
            <w:r>
              <w:t xml:space="preserve">         - обучающихся общеобразовательных организаций, завершивших освоение образовательной программы по учебному предмету</w:t>
            </w:r>
          </w:p>
        </w:tc>
        <w:tc>
          <w:tcPr>
            <w:tcW w:w="1276" w:type="dxa"/>
            <w:vAlign w:val="center"/>
          </w:tcPr>
          <w:p w:rsidR="009074D6" w:rsidRPr="00FA7B66" w:rsidRDefault="009074D6" w:rsidP="009074D6">
            <w:pPr>
              <w:pStyle w:val="-4"/>
            </w:pPr>
            <w:r>
              <w:t xml:space="preserve">       2</w:t>
            </w:r>
          </w:p>
        </w:tc>
      </w:tr>
    </w:tbl>
    <w:p w:rsidR="000F72F5" w:rsidRPr="00A0445C" w:rsidRDefault="000F72F5" w:rsidP="000F72F5">
      <w:pPr>
        <w:pStyle w:val="-8"/>
      </w:pPr>
    </w:p>
    <w:p w:rsidR="006F766C" w:rsidRPr="00B756E3" w:rsidRDefault="000F72F5" w:rsidP="00AC2A61">
      <w:pPr>
        <w:pStyle w:val="-1"/>
        <w:jc w:val="left"/>
        <w:rPr>
          <w:sz w:val="28"/>
        </w:rPr>
      </w:pPr>
      <w:r w:rsidRPr="00B756E3">
        <w:rPr>
          <w:sz w:val="28"/>
        </w:rPr>
        <w:t xml:space="preserve">1.4 </w:t>
      </w:r>
      <w:r w:rsidR="006F766C" w:rsidRPr="00B756E3">
        <w:rPr>
          <w:sz w:val="28"/>
        </w:rPr>
        <w:t xml:space="preserve">Количество участников </w:t>
      </w:r>
      <w:r w:rsidR="00006B18" w:rsidRPr="00B756E3">
        <w:rPr>
          <w:sz w:val="28"/>
        </w:rPr>
        <w:t xml:space="preserve">ЕГЭ </w:t>
      </w:r>
      <w:r w:rsidR="006F766C" w:rsidRPr="00B756E3">
        <w:rPr>
          <w:sz w:val="28"/>
        </w:rPr>
        <w:t>по типам ОО</w:t>
      </w:r>
    </w:p>
    <w:p w:rsidR="001E6E28" w:rsidRPr="0023357D" w:rsidRDefault="001E6E28" w:rsidP="001E6E28">
      <w:pPr>
        <w:pStyle w:val="-"/>
        <w:jc w:val="right"/>
        <w:rPr>
          <w:i/>
          <w:sz w:val="24"/>
          <w:szCs w:val="24"/>
        </w:rPr>
      </w:pPr>
      <w:r w:rsidRPr="0023357D">
        <w:rPr>
          <w:i/>
          <w:sz w:val="24"/>
          <w:szCs w:val="24"/>
        </w:rPr>
        <w:t>Таблица 2</w:t>
      </w:r>
      <w:r>
        <w:rPr>
          <w:i/>
          <w:sz w:val="24"/>
          <w:szCs w:val="24"/>
        </w:rPr>
        <w:t>-4</w:t>
      </w:r>
    </w:p>
    <w:p w:rsidR="006F766C" w:rsidRPr="0056431B" w:rsidRDefault="006F766C" w:rsidP="00A94F13">
      <w:pPr>
        <w:pStyle w:val="-8"/>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gridCol w:w="851"/>
      </w:tblGrid>
      <w:tr w:rsidR="006E3685" w:rsidTr="007B0D95">
        <w:trPr>
          <w:trHeight w:val="300"/>
        </w:trPr>
        <w:tc>
          <w:tcPr>
            <w:tcW w:w="9747" w:type="dxa"/>
            <w:shd w:val="clear" w:color="auto" w:fill="auto"/>
            <w:noWrap/>
            <w:hideMark/>
          </w:tcPr>
          <w:p w:rsidR="000F72F5" w:rsidRPr="006E3685" w:rsidRDefault="00B756E3" w:rsidP="00493A47">
            <w:pPr>
              <w:rPr>
                <w:b/>
                <w:color w:val="000000"/>
              </w:rPr>
            </w:pPr>
            <w:r w:rsidRPr="006E3685">
              <w:rPr>
                <w:b/>
                <w:color w:val="000000"/>
              </w:rPr>
              <w:t>Всего ВТГ</w:t>
            </w:r>
          </w:p>
        </w:tc>
        <w:tc>
          <w:tcPr>
            <w:tcW w:w="851" w:type="dxa"/>
            <w:shd w:val="clear" w:color="auto" w:fill="auto"/>
            <w:noWrap/>
            <w:vAlign w:val="center"/>
            <w:hideMark/>
          </w:tcPr>
          <w:p w:rsidR="000F72F5" w:rsidRPr="006E3685" w:rsidRDefault="009074D6" w:rsidP="006E3685">
            <w:pPr>
              <w:jc w:val="center"/>
              <w:rPr>
                <w:color w:val="000000"/>
              </w:rPr>
            </w:pPr>
            <w:r>
              <w:rPr>
                <w:color w:val="000000"/>
              </w:rPr>
              <w:t>5164</w:t>
            </w:r>
          </w:p>
        </w:tc>
      </w:tr>
      <w:tr w:rsidR="006E3685" w:rsidTr="007B0D95">
        <w:trPr>
          <w:trHeight w:val="300"/>
        </w:trPr>
        <w:tc>
          <w:tcPr>
            <w:tcW w:w="9747" w:type="dxa"/>
            <w:shd w:val="clear" w:color="auto" w:fill="auto"/>
            <w:noWrap/>
            <w:hideMark/>
          </w:tcPr>
          <w:p w:rsidR="005519DB" w:rsidRPr="006E3685" w:rsidRDefault="005519DB" w:rsidP="00493A47">
            <w:pPr>
              <w:rPr>
                <w:color w:val="000000"/>
                <w:sz w:val="26"/>
                <w:szCs w:val="26"/>
              </w:rPr>
            </w:pPr>
            <w:r w:rsidRPr="006E3685">
              <w:rPr>
                <w:color w:val="000000"/>
                <w:sz w:val="26"/>
                <w:szCs w:val="26"/>
              </w:rPr>
              <w:t xml:space="preserve">Из них: </w:t>
            </w:r>
          </w:p>
          <w:p w:rsidR="000F72F5" w:rsidRPr="006E3685" w:rsidRDefault="005519DB" w:rsidP="00493A47">
            <w:pPr>
              <w:rPr>
                <w:color w:val="000000"/>
                <w:sz w:val="26"/>
                <w:szCs w:val="26"/>
              </w:rPr>
            </w:pPr>
            <w:r w:rsidRPr="006E3685">
              <w:rPr>
                <w:color w:val="000000"/>
                <w:sz w:val="26"/>
                <w:szCs w:val="26"/>
              </w:rPr>
              <w:t>- выпускники средних общеобразовательных школ</w:t>
            </w:r>
          </w:p>
        </w:tc>
        <w:tc>
          <w:tcPr>
            <w:tcW w:w="851" w:type="dxa"/>
            <w:shd w:val="clear" w:color="auto" w:fill="auto"/>
            <w:noWrap/>
            <w:vAlign w:val="center"/>
            <w:hideMark/>
          </w:tcPr>
          <w:p w:rsidR="000F72F5" w:rsidRPr="006E3685" w:rsidRDefault="00B756E3" w:rsidP="006E3685">
            <w:pPr>
              <w:jc w:val="center"/>
              <w:rPr>
                <w:color w:val="000000"/>
                <w:sz w:val="26"/>
                <w:szCs w:val="26"/>
              </w:rPr>
            </w:pPr>
            <w:r w:rsidRPr="006E3685">
              <w:rPr>
                <w:color w:val="000000"/>
                <w:sz w:val="26"/>
                <w:szCs w:val="26"/>
              </w:rPr>
              <w:t>1</w:t>
            </w:r>
            <w:r w:rsidR="009074D6">
              <w:rPr>
                <w:color w:val="000000"/>
                <w:sz w:val="26"/>
                <w:szCs w:val="26"/>
              </w:rPr>
              <w:t>855</w:t>
            </w:r>
          </w:p>
        </w:tc>
      </w:tr>
      <w:tr w:rsidR="006E3685" w:rsidTr="007B0D95">
        <w:trPr>
          <w:trHeight w:val="300"/>
        </w:trPr>
        <w:tc>
          <w:tcPr>
            <w:tcW w:w="9747" w:type="dxa"/>
            <w:shd w:val="clear" w:color="auto" w:fill="auto"/>
            <w:noWrap/>
            <w:hideMark/>
          </w:tcPr>
          <w:p w:rsidR="000F72F5" w:rsidRPr="006E3685" w:rsidRDefault="005519DB" w:rsidP="00493A47">
            <w:pPr>
              <w:rPr>
                <w:color w:val="000000"/>
                <w:sz w:val="26"/>
                <w:szCs w:val="26"/>
              </w:rPr>
            </w:pPr>
            <w:r w:rsidRPr="006E3685">
              <w:rPr>
                <w:color w:val="000000"/>
                <w:sz w:val="26"/>
                <w:szCs w:val="26"/>
              </w:rPr>
              <w:t>- выпускники средних общеобразовательных школ</w:t>
            </w:r>
            <w:r w:rsidR="000F72F5" w:rsidRPr="006E3685">
              <w:rPr>
                <w:color w:val="000000"/>
                <w:sz w:val="26"/>
                <w:szCs w:val="26"/>
              </w:rPr>
              <w:t xml:space="preserve"> с углубленным изучением отдельных предметов</w:t>
            </w:r>
          </w:p>
        </w:tc>
        <w:tc>
          <w:tcPr>
            <w:tcW w:w="851" w:type="dxa"/>
            <w:shd w:val="clear" w:color="auto" w:fill="auto"/>
            <w:noWrap/>
            <w:vAlign w:val="center"/>
            <w:hideMark/>
          </w:tcPr>
          <w:p w:rsidR="000F72F5" w:rsidRPr="006E3685" w:rsidRDefault="00B756E3" w:rsidP="006E3685">
            <w:pPr>
              <w:jc w:val="center"/>
              <w:rPr>
                <w:color w:val="000000"/>
                <w:sz w:val="26"/>
                <w:szCs w:val="26"/>
              </w:rPr>
            </w:pPr>
            <w:r w:rsidRPr="006E3685">
              <w:rPr>
                <w:color w:val="000000"/>
                <w:sz w:val="26"/>
                <w:szCs w:val="26"/>
              </w:rPr>
              <w:t>1</w:t>
            </w:r>
            <w:r w:rsidR="009074D6">
              <w:rPr>
                <w:color w:val="000000"/>
                <w:sz w:val="26"/>
                <w:szCs w:val="26"/>
              </w:rPr>
              <w:t>407</w:t>
            </w:r>
          </w:p>
        </w:tc>
      </w:tr>
      <w:tr w:rsidR="006E3685" w:rsidTr="007B0D95">
        <w:trPr>
          <w:trHeight w:val="300"/>
        </w:trPr>
        <w:tc>
          <w:tcPr>
            <w:tcW w:w="9747" w:type="dxa"/>
            <w:shd w:val="clear" w:color="auto" w:fill="auto"/>
            <w:noWrap/>
            <w:hideMark/>
          </w:tcPr>
          <w:p w:rsidR="000F72F5" w:rsidRPr="006E3685" w:rsidRDefault="005519DB" w:rsidP="00493A47">
            <w:pPr>
              <w:rPr>
                <w:color w:val="000000"/>
                <w:sz w:val="26"/>
                <w:szCs w:val="26"/>
              </w:rPr>
            </w:pPr>
            <w:r w:rsidRPr="006E3685">
              <w:rPr>
                <w:color w:val="000000"/>
                <w:sz w:val="26"/>
                <w:szCs w:val="26"/>
              </w:rPr>
              <w:t>- выпускники гимназий</w:t>
            </w:r>
          </w:p>
        </w:tc>
        <w:tc>
          <w:tcPr>
            <w:tcW w:w="851" w:type="dxa"/>
            <w:shd w:val="clear" w:color="auto" w:fill="auto"/>
            <w:noWrap/>
            <w:vAlign w:val="center"/>
            <w:hideMark/>
          </w:tcPr>
          <w:p w:rsidR="000F72F5" w:rsidRPr="006E3685" w:rsidRDefault="00B756E3" w:rsidP="006E3685">
            <w:pPr>
              <w:ind w:left="-103"/>
              <w:jc w:val="center"/>
              <w:rPr>
                <w:color w:val="000000"/>
                <w:sz w:val="26"/>
                <w:szCs w:val="26"/>
              </w:rPr>
            </w:pPr>
            <w:r w:rsidRPr="006E3685">
              <w:rPr>
                <w:color w:val="000000"/>
                <w:sz w:val="26"/>
                <w:szCs w:val="26"/>
              </w:rPr>
              <w:t>1</w:t>
            </w:r>
            <w:r w:rsidR="009074D6">
              <w:rPr>
                <w:color w:val="000000"/>
                <w:sz w:val="26"/>
                <w:szCs w:val="26"/>
              </w:rPr>
              <w:t>325</w:t>
            </w:r>
          </w:p>
        </w:tc>
      </w:tr>
      <w:tr w:rsidR="006E3685" w:rsidTr="007B0D95">
        <w:trPr>
          <w:trHeight w:val="300"/>
        </w:trPr>
        <w:tc>
          <w:tcPr>
            <w:tcW w:w="9747" w:type="dxa"/>
            <w:shd w:val="clear" w:color="auto" w:fill="auto"/>
            <w:noWrap/>
            <w:hideMark/>
          </w:tcPr>
          <w:p w:rsidR="000F72F5" w:rsidRPr="006E3685" w:rsidRDefault="005519DB" w:rsidP="00493A47">
            <w:pPr>
              <w:rPr>
                <w:color w:val="000000"/>
                <w:sz w:val="26"/>
                <w:szCs w:val="26"/>
              </w:rPr>
            </w:pPr>
            <w:r w:rsidRPr="006E3685">
              <w:rPr>
                <w:color w:val="000000"/>
                <w:sz w:val="26"/>
                <w:szCs w:val="26"/>
              </w:rPr>
              <w:t xml:space="preserve">- выпускники </w:t>
            </w:r>
            <w:r w:rsidR="00AC2A61" w:rsidRPr="006E3685">
              <w:rPr>
                <w:color w:val="000000"/>
                <w:sz w:val="26"/>
                <w:szCs w:val="26"/>
              </w:rPr>
              <w:t>л</w:t>
            </w:r>
            <w:r w:rsidRPr="006E3685">
              <w:rPr>
                <w:color w:val="000000"/>
                <w:sz w:val="26"/>
                <w:szCs w:val="26"/>
              </w:rPr>
              <w:t>ицеев</w:t>
            </w:r>
          </w:p>
        </w:tc>
        <w:tc>
          <w:tcPr>
            <w:tcW w:w="851" w:type="dxa"/>
            <w:shd w:val="clear" w:color="auto" w:fill="auto"/>
            <w:noWrap/>
            <w:vAlign w:val="center"/>
            <w:hideMark/>
          </w:tcPr>
          <w:p w:rsidR="000F72F5" w:rsidRPr="006E3685" w:rsidRDefault="009074D6" w:rsidP="006E3685">
            <w:pPr>
              <w:jc w:val="center"/>
              <w:rPr>
                <w:color w:val="000000"/>
                <w:sz w:val="26"/>
                <w:szCs w:val="26"/>
              </w:rPr>
            </w:pPr>
            <w:r>
              <w:rPr>
                <w:color w:val="000000"/>
                <w:sz w:val="26"/>
                <w:szCs w:val="26"/>
              </w:rPr>
              <w:t>458</w:t>
            </w:r>
          </w:p>
        </w:tc>
      </w:tr>
      <w:tr w:rsidR="006E3685" w:rsidTr="007B0D95">
        <w:trPr>
          <w:trHeight w:val="300"/>
        </w:trPr>
        <w:tc>
          <w:tcPr>
            <w:tcW w:w="9747" w:type="dxa"/>
            <w:shd w:val="clear" w:color="auto" w:fill="auto"/>
            <w:noWrap/>
            <w:hideMark/>
          </w:tcPr>
          <w:p w:rsidR="000F72F5" w:rsidRPr="006E3685" w:rsidRDefault="005519DB" w:rsidP="00493A47">
            <w:pPr>
              <w:rPr>
                <w:color w:val="000000"/>
                <w:sz w:val="26"/>
                <w:szCs w:val="26"/>
              </w:rPr>
            </w:pPr>
            <w:r w:rsidRPr="006E3685">
              <w:rPr>
                <w:color w:val="000000"/>
                <w:sz w:val="26"/>
                <w:szCs w:val="26"/>
              </w:rPr>
              <w:t>- выпускники ц</w:t>
            </w:r>
            <w:r w:rsidR="00B756E3" w:rsidRPr="006E3685">
              <w:rPr>
                <w:color w:val="000000"/>
                <w:sz w:val="26"/>
                <w:szCs w:val="26"/>
              </w:rPr>
              <w:t>ентр</w:t>
            </w:r>
            <w:r w:rsidRPr="006E3685">
              <w:rPr>
                <w:color w:val="000000"/>
                <w:sz w:val="26"/>
                <w:szCs w:val="26"/>
              </w:rPr>
              <w:t>ов</w:t>
            </w:r>
            <w:r w:rsidR="00B756E3" w:rsidRPr="006E3685">
              <w:rPr>
                <w:color w:val="000000"/>
                <w:sz w:val="26"/>
                <w:szCs w:val="26"/>
              </w:rPr>
              <w:t xml:space="preserve"> образования</w:t>
            </w:r>
          </w:p>
        </w:tc>
        <w:tc>
          <w:tcPr>
            <w:tcW w:w="851" w:type="dxa"/>
            <w:shd w:val="clear" w:color="auto" w:fill="auto"/>
            <w:noWrap/>
            <w:vAlign w:val="center"/>
            <w:hideMark/>
          </w:tcPr>
          <w:p w:rsidR="000F72F5" w:rsidRPr="006E3685" w:rsidRDefault="009074D6" w:rsidP="006E3685">
            <w:pPr>
              <w:jc w:val="center"/>
              <w:rPr>
                <w:color w:val="000000"/>
                <w:sz w:val="26"/>
                <w:szCs w:val="26"/>
              </w:rPr>
            </w:pPr>
            <w:r>
              <w:rPr>
                <w:color w:val="000000"/>
                <w:sz w:val="26"/>
                <w:szCs w:val="26"/>
              </w:rPr>
              <w:t>57</w:t>
            </w:r>
          </w:p>
        </w:tc>
      </w:tr>
      <w:tr w:rsidR="006E3685" w:rsidTr="007B0D95">
        <w:trPr>
          <w:trHeight w:val="300"/>
        </w:trPr>
        <w:tc>
          <w:tcPr>
            <w:tcW w:w="9747" w:type="dxa"/>
            <w:shd w:val="clear" w:color="auto" w:fill="auto"/>
            <w:noWrap/>
            <w:hideMark/>
          </w:tcPr>
          <w:p w:rsidR="00B756E3" w:rsidRPr="006E3685" w:rsidRDefault="005519DB" w:rsidP="00B756E3">
            <w:pPr>
              <w:rPr>
                <w:color w:val="000000"/>
                <w:sz w:val="26"/>
                <w:szCs w:val="26"/>
              </w:rPr>
            </w:pPr>
            <w:r w:rsidRPr="006E3685">
              <w:rPr>
                <w:color w:val="000000"/>
                <w:sz w:val="26"/>
                <w:szCs w:val="26"/>
              </w:rPr>
              <w:t>- выпускники и</w:t>
            </w:r>
            <w:r w:rsidR="00B756E3" w:rsidRPr="006E3685">
              <w:rPr>
                <w:color w:val="000000"/>
                <w:sz w:val="26"/>
                <w:szCs w:val="26"/>
              </w:rPr>
              <w:t>нститут</w:t>
            </w:r>
            <w:r w:rsidRPr="006E3685">
              <w:rPr>
                <w:color w:val="000000"/>
                <w:sz w:val="26"/>
                <w:szCs w:val="26"/>
              </w:rPr>
              <w:t>ов</w:t>
            </w:r>
          </w:p>
        </w:tc>
        <w:tc>
          <w:tcPr>
            <w:tcW w:w="851" w:type="dxa"/>
            <w:shd w:val="clear" w:color="auto" w:fill="auto"/>
            <w:noWrap/>
            <w:vAlign w:val="center"/>
            <w:hideMark/>
          </w:tcPr>
          <w:p w:rsidR="00B756E3" w:rsidRPr="006E3685" w:rsidRDefault="009074D6" w:rsidP="006E3685">
            <w:pPr>
              <w:jc w:val="center"/>
              <w:rPr>
                <w:color w:val="000000"/>
                <w:sz w:val="26"/>
                <w:szCs w:val="26"/>
              </w:rPr>
            </w:pPr>
            <w:r>
              <w:rPr>
                <w:color w:val="000000"/>
                <w:sz w:val="26"/>
                <w:szCs w:val="26"/>
              </w:rPr>
              <w:t>9</w:t>
            </w:r>
          </w:p>
        </w:tc>
      </w:tr>
      <w:tr w:rsidR="006E3685" w:rsidTr="007B0D95">
        <w:trPr>
          <w:trHeight w:val="300"/>
        </w:trPr>
        <w:tc>
          <w:tcPr>
            <w:tcW w:w="9747" w:type="dxa"/>
            <w:shd w:val="clear" w:color="auto" w:fill="auto"/>
            <w:noWrap/>
            <w:hideMark/>
          </w:tcPr>
          <w:p w:rsidR="00B756E3" w:rsidRPr="006E3685" w:rsidRDefault="005519DB" w:rsidP="00B756E3">
            <w:pPr>
              <w:rPr>
                <w:color w:val="000000"/>
                <w:sz w:val="26"/>
                <w:szCs w:val="26"/>
              </w:rPr>
            </w:pPr>
            <w:r w:rsidRPr="006E3685">
              <w:rPr>
                <w:color w:val="000000"/>
                <w:sz w:val="26"/>
                <w:szCs w:val="26"/>
              </w:rPr>
              <w:t>- выпускники у</w:t>
            </w:r>
            <w:r w:rsidR="00B756E3" w:rsidRPr="006E3685">
              <w:rPr>
                <w:color w:val="000000"/>
                <w:sz w:val="26"/>
                <w:szCs w:val="26"/>
              </w:rPr>
              <w:t>ниверситет</w:t>
            </w:r>
            <w:r w:rsidRPr="006E3685">
              <w:rPr>
                <w:color w:val="000000"/>
                <w:sz w:val="26"/>
                <w:szCs w:val="26"/>
              </w:rPr>
              <w:t>ов</w:t>
            </w:r>
          </w:p>
        </w:tc>
        <w:tc>
          <w:tcPr>
            <w:tcW w:w="851" w:type="dxa"/>
            <w:shd w:val="clear" w:color="auto" w:fill="auto"/>
            <w:noWrap/>
            <w:vAlign w:val="center"/>
            <w:hideMark/>
          </w:tcPr>
          <w:p w:rsidR="00B756E3" w:rsidRPr="006E3685" w:rsidRDefault="00B756E3" w:rsidP="006E3685">
            <w:pPr>
              <w:jc w:val="center"/>
              <w:rPr>
                <w:color w:val="000000"/>
                <w:sz w:val="26"/>
                <w:szCs w:val="26"/>
              </w:rPr>
            </w:pPr>
            <w:r w:rsidRPr="006E3685">
              <w:rPr>
                <w:color w:val="000000"/>
                <w:sz w:val="26"/>
                <w:szCs w:val="26"/>
              </w:rPr>
              <w:t>1</w:t>
            </w:r>
            <w:r w:rsidR="009074D6">
              <w:rPr>
                <w:color w:val="000000"/>
                <w:sz w:val="26"/>
                <w:szCs w:val="26"/>
              </w:rPr>
              <w:t>4</w:t>
            </w:r>
          </w:p>
        </w:tc>
      </w:tr>
      <w:tr w:rsidR="006E3685" w:rsidTr="007B0D95">
        <w:trPr>
          <w:trHeight w:val="300"/>
        </w:trPr>
        <w:tc>
          <w:tcPr>
            <w:tcW w:w="9747" w:type="dxa"/>
            <w:shd w:val="clear" w:color="auto" w:fill="auto"/>
            <w:noWrap/>
            <w:hideMark/>
          </w:tcPr>
          <w:p w:rsidR="00B756E3" w:rsidRPr="006E3685" w:rsidRDefault="005519DB" w:rsidP="00B756E3">
            <w:pPr>
              <w:rPr>
                <w:color w:val="000000"/>
                <w:sz w:val="26"/>
                <w:szCs w:val="26"/>
              </w:rPr>
            </w:pPr>
            <w:r w:rsidRPr="006E3685">
              <w:rPr>
                <w:color w:val="000000"/>
                <w:sz w:val="26"/>
                <w:szCs w:val="26"/>
              </w:rPr>
              <w:t>- выпускники Нахимовского военно-морского училища</w:t>
            </w:r>
          </w:p>
        </w:tc>
        <w:tc>
          <w:tcPr>
            <w:tcW w:w="851" w:type="dxa"/>
            <w:shd w:val="clear" w:color="auto" w:fill="auto"/>
            <w:noWrap/>
            <w:vAlign w:val="center"/>
            <w:hideMark/>
          </w:tcPr>
          <w:p w:rsidR="00B756E3" w:rsidRPr="006E3685" w:rsidRDefault="009074D6" w:rsidP="006E3685">
            <w:pPr>
              <w:jc w:val="center"/>
              <w:rPr>
                <w:color w:val="000000"/>
                <w:sz w:val="26"/>
                <w:szCs w:val="26"/>
              </w:rPr>
            </w:pPr>
            <w:r>
              <w:rPr>
                <w:color w:val="000000"/>
                <w:sz w:val="26"/>
                <w:szCs w:val="26"/>
              </w:rPr>
              <w:t>3</w:t>
            </w:r>
          </w:p>
        </w:tc>
      </w:tr>
      <w:tr w:rsidR="00B756E3" w:rsidTr="007B0D95">
        <w:trPr>
          <w:trHeight w:val="300"/>
        </w:trPr>
        <w:tc>
          <w:tcPr>
            <w:tcW w:w="9747" w:type="dxa"/>
            <w:shd w:val="clear" w:color="auto" w:fill="auto"/>
            <w:noWrap/>
          </w:tcPr>
          <w:p w:rsidR="00B756E3" w:rsidRPr="006E3685" w:rsidRDefault="005519DB" w:rsidP="00B756E3">
            <w:pPr>
              <w:rPr>
                <w:color w:val="000000"/>
                <w:sz w:val="26"/>
                <w:szCs w:val="26"/>
              </w:rPr>
            </w:pPr>
            <w:r w:rsidRPr="006E3685">
              <w:rPr>
                <w:color w:val="000000"/>
                <w:sz w:val="26"/>
                <w:szCs w:val="26"/>
              </w:rPr>
              <w:t>- выпускники основных общеобразовательных школ</w:t>
            </w:r>
          </w:p>
        </w:tc>
        <w:tc>
          <w:tcPr>
            <w:tcW w:w="851" w:type="dxa"/>
            <w:shd w:val="clear" w:color="auto" w:fill="auto"/>
            <w:noWrap/>
            <w:vAlign w:val="center"/>
          </w:tcPr>
          <w:p w:rsidR="00B756E3" w:rsidRPr="006E3685" w:rsidRDefault="009074D6" w:rsidP="006E3685">
            <w:pPr>
              <w:jc w:val="center"/>
              <w:rPr>
                <w:color w:val="000000"/>
                <w:sz w:val="26"/>
                <w:szCs w:val="26"/>
              </w:rPr>
            </w:pPr>
            <w:r>
              <w:rPr>
                <w:color w:val="000000"/>
                <w:sz w:val="26"/>
                <w:szCs w:val="26"/>
              </w:rPr>
              <w:t>11</w:t>
            </w:r>
          </w:p>
        </w:tc>
      </w:tr>
      <w:tr w:rsidR="005519DB" w:rsidTr="007B0D95">
        <w:trPr>
          <w:trHeight w:val="300"/>
        </w:trPr>
        <w:tc>
          <w:tcPr>
            <w:tcW w:w="9747" w:type="dxa"/>
            <w:shd w:val="clear" w:color="auto" w:fill="auto"/>
            <w:noWrap/>
          </w:tcPr>
          <w:p w:rsidR="005519DB" w:rsidRPr="006E3685" w:rsidRDefault="005519DB" w:rsidP="00B756E3">
            <w:pPr>
              <w:rPr>
                <w:color w:val="000000"/>
                <w:sz w:val="26"/>
                <w:szCs w:val="26"/>
              </w:rPr>
            </w:pPr>
            <w:r w:rsidRPr="006E3685">
              <w:rPr>
                <w:color w:val="000000"/>
                <w:sz w:val="26"/>
                <w:szCs w:val="26"/>
              </w:rPr>
              <w:t>- выпускники Кадетского (морского кадетского) военного корпуса</w:t>
            </w:r>
          </w:p>
        </w:tc>
        <w:tc>
          <w:tcPr>
            <w:tcW w:w="851" w:type="dxa"/>
            <w:shd w:val="clear" w:color="auto" w:fill="auto"/>
            <w:noWrap/>
            <w:vAlign w:val="center"/>
          </w:tcPr>
          <w:p w:rsidR="005519DB" w:rsidRPr="006E3685" w:rsidRDefault="009074D6" w:rsidP="006E3685">
            <w:pPr>
              <w:jc w:val="center"/>
              <w:rPr>
                <w:color w:val="000000"/>
                <w:sz w:val="26"/>
                <w:szCs w:val="26"/>
              </w:rPr>
            </w:pPr>
            <w:r>
              <w:rPr>
                <w:color w:val="000000"/>
                <w:sz w:val="26"/>
                <w:szCs w:val="26"/>
              </w:rPr>
              <w:t>12</w:t>
            </w:r>
          </w:p>
        </w:tc>
      </w:tr>
      <w:tr w:rsidR="005519DB" w:rsidTr="007B0D95">
        <w:trPr>
          <w:trHeight w:val="300"/>
        </w:trPr>
        <w:tc>
          <w:tcPr>
            <w:tcW w:w="9747" w:type="dxa"/>
            <w:shd w:val="clear" w:color="auto" w:fill="auto"/>
            <w:noWrap/>
          </w:tcPr>
          <w:p w:rsidR="005519DB" w:rsidRPr="006E3685" w:rsidRDefault="005519DB" w:rsidP="00B756E3">
            <w:pPr>
              <w:rPr>
                <w:color w:val="000000"/>
                <w:sz w:val="26"/>
                <w:szCs w:val="26"/>
              </w:rPr>
            </w:pPr>
            <w:r w:rsidRPr="006E3685">
              <w:rPr>
                <w:color w:val="000000"/>
                <w:sz w:val="26"/>
                <w:szCs w:val="26"/>
              </w:rPr>
              <w:t>- выпускники Су</w:t>
            </w:r>
            <w:r w:rsidR="00AC2A61" w:rsidRPr="006E3685">
              <w:rPr>
                <w:color w:val="000000"/>
                <w:sz w:val="26"/>
                <w:szCs w:val="26"/>
              </w:rPr>
              <w:t>воровского военного училища</w:t>
            </w:r>
          </w:p>
        </w:tc>
        <w:tc>
          <w:tcPr>
            <w:tcW w:w="851" w:type="dxa"/>
            <w:shd w:val="clear" w:color="auto" w:fill="auto"/>
            <w:noWrap/>
            <w:vAlign w:val="center"/>
          </w:tcPr>
          <w:p w:rsidR="005519DB" w:rsidRPr="006E3685" w:rsidRDefault="009074D6" w:rsidP="006E3685">
            <w:pPr>
              <w:jc w:val="center"/>
              <w:rPr>
                <w:color w:val="000000"/>
                <w:sz w:val="26"/>
                <w:szCs w:val="26"/>
              </w:rPr>
            </w:pPr>
            <w:r>
              <w:rPr>
                <w:color w:val="000000"/>
                <w:sz w:val="26"/>
                <w:szCs w:val="26"/>
              </w:rPr>
              <w:t>2</w:t>
            </w:r>
          </w:p>
        </w:tc>
      </w:tr>
      <w:tr w:rsidR="005519DB" w:rsidTr="007B0D95">
        <w:trPr>
          <w:trHeight w:val="300"/>
        </w:trPr>
        <w:tc>
          <w:tcPr>
            <w:tcW w:w="9747" w:type="dxa"/>
            <w:shd w:val="clear" w:color="auto" w:fill="auto"/>
            <w:noWrap/>
          </w:tcPr>
          <w:p w:rsidR="005519DB" w:rsidRPr="006E3685" w:rsidRDefault="00AC2A61" w:rsidP="005519DB">
            <w:pPr>
              <w:rPr>
                <w:color w:val="000000"/>
                <w:sz w:val="26"/>
                <w:szCs w:val="26"/>
              </w:rPr>
            </w:pPr>
            <w:r w:rsidRPr="006E3685">
              <w:rPr>
                <w:color w:val="000000"/>
                <w:sz w:val="26"/>
                <w:szCs w:val="26"/>
              </w:rPr>
              <w:t>- выпускники специальных (коррекционных) общеобразовательных школ</w:t>
            </w:r>
          </w:p>
        </w:tc>
        <w:tc>
          <w:tcPr>
            <w:tcW w:w="851" w:type="dxa"/>
            <w:shd w:val="clear" w:color="auto" w:fill="auto"/>
            <w:noWrap/>
            <w:vAlign w:val="center"/>
          </w:tcPr>
          <w:p w:rsidR="005519DB" w:rsidRPr="006E3685" w:rsidRDefault="009074D6" w:rsidP="006E3685">
            <w:pPr>
              <w:jc w:val="center"/>
              <w:rPr>
                <w:color w:val="000000"/>
                <w:sz w:val="26"/>
                <w:szCs w:val="26"/>
              </w:rPr>
            </w:pPr>
            <w:r>
              <w:rPr>
                <w:color w:val="000000"/>
                <w:sz w:val="26"/>
                <w:szCs w:val="26"/>
              </w:rPr>
              <w:t>2</w:t>
            </w:r>
          </w:p>
        </w:tc>
      </w:tr>
      <w:tr w:rsidR="005519DB" w:rsidTr="007B0D95">
        <w:trPr>
          <w:trHeight w:val="300"/>
        </w:trPr>
        <w:tc>
          <w:tcPr>
            <w:tcW w:w="9747" w:type="dxa"/>
            <w:shd w:val="clear" w:color="auto" w:fill="auto"/>
            <w:noWrap/>
          </w:tcPr>
          <w:p w:rsidR="005519DB" w:rsidRPr="006E3685" w:rsidRDefault="00AC2A61" w:rsidP="005519DB">
            <w:pPr>
              <w:rPr>
                <w:color w:val="000000"/>
                <w:sz w:val="26"/>
                <w:szCs w:val="26"/>
              </w:rPr>
            </w:pPr>
            <w:r w:rsidRPr="006E3685">
              <w:rPr>
                <w:color w:val="000000"/>
                <w:sz w:val="26"/>
                <w:szCs w:val="26"/>
              </w:rPr>
              <w:t>- выпускники специальных</w:t>
            </w:r>
            <w:r w:rsidR="005519DB" w:rsidRPr="006E3685">
              <w:rPr>
                <w:color w:val="000000"/>
                <w:sz w:val="26"/>
                <w:szCs w:val="26"/>
              </w:rPr>
              <w:t xml:space="preserve"> (коррекци</w:t>
            </w:r>
            <w:r w:rsidRPr="006E3685">
              <w:rPr>
                <w:color w:val="000000"/>
                <w:sz w:val="26"/>
                <w:szCs w:val="26"/>
              </w:rPr>
              <w:t>онных) школ</w:t>
            </w:r>
            <w:r w:rsidR="005519DB" w:rsidRPr="006E3685">
              <w:rPr>
                <w:color w:val="000000"/>
                <w:sz w:val="26"/>
                <w:szCs w:val="26"/>
              </w:rPr>
              <w:t>-интернат</w:t>
            </w:r>
            <w:r w:rsidRPr="006E3685">
              <w:rPr>
                <w:color w:val="000000"/>
                <w:sz w:val="26"/>
                <w:szCs w:val="26"/>
              </w:rPr>
              <w:t>ов</w:t>
            </w:r>
          </w:p>
        </w:tc>
        <w:tc>
          <w:tcPr>
            <w:tcW w:w="851" w:type="dxa"/>
            <w:shd w:val="clear" w:color="auto" w:fill="auto"/>
            <w:noWrap/>
            <w:vAlign w:val="center"/>
          </w:tcPr>
          <w:p w:rsidR="005519DB" w:rsidRPr="006E3685" w:rsidRDefault="009074D6" w:rsidP="006E3685">
            <w:pPr>
              <w:jc w:val="center"/>
              <w:rPr>
                <w:color w:val="000000"/>
                <w:sz w:val="26"/>
                <w:szCs w:val="26"/>
              </w:rPr>
            </w:pPr>
            <w:r>
              <w:rPr>
                <w:color w:val="000000"/>
                <w:sz w:val="26"/>
                <w:szCs w:val="26"/>
              </w:rPr>
              <w:t>7</w:t>
            </w:r>
          </w:p>
        </w:tc>
      </w:tr>
    </w:tbl>
    <w:p w:rsidR="00EA4B51" w:rsidRDefault="00EA4B51" w:rsidP="00493A47">
      <w:pPr>
        <w:pStyle w:val="-"/>
        <w:ind w:left="-426"/>
      </w:pPr>
    </w:p>
    <w:p w:rsidR="001E6E28" w:rsidRDefault="001E6E28" w:rsidP="000441F1">
      <w:pPr>
        <w:pStyle w:val="-"/>
        <w:ind w:firstLine="0"/>
        <w:rPr>
          <w:spacing w:val="8"/>
        </w:rPr>
      </w:pPr>
    </w:p>
    <w:p w:rsidR="0039757A" w:rsidRDefault="0039757A" w:rsidP="000441F1">
      <w:pPr>
        <w:pStyle w:val="-"/>
        <w:ind w:firstLine="0"/>
        <w:rPr>
          <w:spacing w:val="8"/>
        </w:rPr>
      </w:pPr>
    </w:p>
    <w:p w:rsidR="0039757A" w:rsidRDefault="0039757A" w:rsidP="000441F1">
      <w:pPr>
        <w:pStyle w:val="-"/>
        <w:ind w:firstLine="0"/>
        <w:rPr>
          <w:spacing w:val="8"/>
        </w:rPr>
      </w:pPr>
    </w:p>
    <w:p w:rsidR="001E6E28" w:rsidRPr="001E6E28" w:rsidRDefault="001E6E28" w:rsidP="001E6E28">
      <w:pPr>
        <w:pStyle w:val="-"/>
        <w:rPr>
          <w:b/>
          <w:spacing w:val="8"/>
        </w:rPr>
      </w:pPr>
      <w:r w:rsidRPr="001E6E28">
        <w:rPr>
          <w:b/>
        </w:rPr>
        <w:t xml:space="preserve">1.5 Количество участников ЕГЭ по </w:t>
      </w:r>
      <w:r>
        <w:rPr>
          <w:b/>
        </w:rPr>
        <w:t>предмету по АТЕ региона</w:t>
      </w:r>
    </w:p>
    <w:p w:rsidR="001E6E28" w:rsidRPr="0023357D" w:rsidRDefault="001E6E28" w:rsidP="001E6E28">
      <w:pPr>
        <w:pStyle w:val="-"/>
        <w:jc w:val="right"/>
        <w:rPr>
          <w:i/>
          <w:sz w:val="24"/>
          <w:szCs w:val="24"/>
        </w:rPr>
      </w:pPr>
      <w:r w:rsidRPr="0023357D">
        <w:rPr>
          <w:i/>
          <w:sz w:val="24"/>
          <w:szCs w:val="24"/>
        </w:rPr>
        <w:t>Таблица 2</w:t>
      </w:r>
      <w:r>
        <w:rPr>
          <w:i/>
          <w:sz w:val="24"/>
          <w:szCs w:val="24"/>
        </w:rPr>
        <w:t>-5</w:t>
      </w:r>
    </w:p>
    <w:p w:rsidR="00D80270" w:rsidRDefault="00D80270" w:rsidP="00A94F13">
      <w:pPr>
        <w:pStyle w:val="-8"/>
      </w:pPr>
    </w:p>
    <w:tbl>
      <w:tblPr>
        <w:tblW w:w="104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3373"/>
        <w:gridCol w:w="2977"/>
      </w:tblGrid>
      <w:tr w:rsidR="001C060D" w:rsidRPr="00EA4B51" w:rsidTr="00D80270">
        <w:trPr>
          <w:trHeight w:val="802"/>
        </w:trPr>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AB6594" w:rsidP="00A94F13">
            <w:pPr>
              <w:pStyle w:val="-4"/>
            </w:pPr>
            <w:r>
              <w:t>АТЕ</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AB6594" w:rsidP="00AB6594">
            <w:pPr>
              <w:pStyle w:val="-4"/>
            </w:pPr>
            <w:r>
              <w:t>Количест</w:t>
            </w:r>
            <w:r w:rsidR="001C060D" w:rsidRPr="00EA4B51">
              <w:t xml:space="preserve">во участников </w:t>
            </w:r>
            <w:r>
              <w:t>ЕГЭ по английскому языку</w:t>
            </w:r>
          </w:p>
        </w:tc>
        <w:tc>
          <w:tcPr>
            <w:tcW w:w="2977" w:type="dxa"/>
            <w:tcBorders>
              <w:top w:val="single" w:sz="4" w:space="0" w:color="auto"/>
              <w:left w:val="single" w:sz="4" w:space="0" w:color="auto"/>
              <w:bottom w:val="single" w:sz="4" w:space="0" w:color="auto"/>
              <w:right w:val="single" w:sz="4" w:space="0" w:color="auto"/>
            </w:tcBorders>
          </w:tcPr>
          <w:p w:rsidR="001C060D" w:rsidRPr="00EA4B51" w:rsidRDefault="001C060D" w:rsidP="00A94F13">
            <w:pPr>
              <w:pStyle w:val="-4"/>
            </w:pPr>
            <w:r>
              <w:t>%</w:t>
            </w:r>
            <w:r w:rsidR="00AB6594">
              <w:t xml:space="preserve"> от общего числа участников в регионе</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Адмиралтейского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278</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4,87</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Василеостровского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AB6594" w:rsidP="00A94F13">
            <w:pPr>
              <w:pStyle w:val="-4"/>
            </w:pPr>
            <w:r>
              <w:t>3</w:t>
            </w:r>
            <w:r w:rsidR="009074D6">
              <w:t>70</w:t>
            </w:r>
          </w:p>
        </w:tc>
        <w:tc>
          <w:tcPr>
            <w:tcW w:w="2977" w:type="dxa"/>
            <w:tcBorders>
              <w:top w:val="single" w:sz="4" w:space="0" w:color="auto"/>
              <w:left w:val="single" w:sz="4" w:space="0" w:color="auto"/>
              <w:bottom w:val="single" w:sz="4" w:space="0" w:color="auto"/>
              <w:right w:val="single" w:sz="4" w:space="0" w:color="auto"/>
            </w:tcBorders>
          </w:tcPr>
          <w:p w:rsidR="001C060D" w:rsidRDefault="00AB6594" w:rsidP="00A94F13">
            <w:pPr>
              <w:pStyle w:val="-4"/>
            </w:pPr>
            <w:r>
              <w:t>6,</w:t>
            </w:r>
            <w:r w:rsidR="009074D6">
              <w:t>48</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Выборгского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497</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8,70</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Калининского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397</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6,95</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Кировского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B6594">
            <w:pPr>
              <w:pStyle w:val="-4"/>
            </w:pPr>
            <w:r>
              <w:t>336</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5,88</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Колпинского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100</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1,75</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Красногвардейского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AB6594" w:rsidP="00A94F13">
            <w:pPr>
              <w:pStyle w:val="-4"/>
            </w:pPr>
            <w:r>
              <w:t>3</w:t>
            </w:r>
            <w:r w:rsidR="009074D6">
              <w:t>61</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6,32</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lastRenderedPageBreak/>
              <w:t>ОУО Красносельского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B6594">
            <w:pPr>
              <w:pStyle w:val="-4"/>
            </w:pPr>
            <w:r>
              <w:t>362</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6,34</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Кронштадтского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3</w:t>
            </w:r>
            <w:r w:rsidR="005D0AB4">
              <w:t>0</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0,5</w:t>
            </w:r>
            <w:r w:rsidR="005D0AB4">
              <w:t>3</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Курортного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40</w:t>
            </w:r>
          </w:p>
        </w:tc>
        <w:tc>
          <w:tcPr>
            <w:tcW w:w="2977" w:type="dxa"/>
            <w:tcBorders>
              <w:top w:val="single" w:sz="4" w:space="0" w:color="auto"/>
              <w:left w:val="single" w:sz="4" w:space="0" w:color="auto"/>
              <w:bottom w:val="single" w:sz="4" w:space="0" w:color="auto"/>
              <w:right w:val="single" w:sz="4" w:space="0" w:color="auto"/>
            </w:tcBorders>
          </w:tcPr>
          <w:p w:rsidR="001C060D" w:rsidRDefault="00AB6594" w:rsidP="00A94F13">
            <w:pPr>
              <w:pStyle w:val="-4"/>
            </w:pPr>
            <w:r>
              <w:t>0,</w:t>
            </w:r>
            <w:r w:rsidR="009074D6">
              <w:t>70</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Московского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AB6594" w:rsidP="00A94F13">
            <w:pPr>
              <w:pStyle w:val="-4"/>
            </w:pPr>
            <w:r>
              <w:t>3</w:t>
            </w:r>
            <w:r w:rsidR="009074D6">
              <w:t>6</w:t>
            </w:r>
            <w:r w:rsidR="005D0AB4">
              <w:t>8</w:t>
            </w:r>
          </w:p>
        </w:tc>
        <w:tc>
          <w:tcPr>
            <w:tcW w:w="2977" w:type="dxa"/>
            <w:tcBorders>
              <w:top w:val="single" w:sz="4" w:space="0" w:color="auto"/>
              <w:left w:val="single" w:sz="4" w:space="0" w:color="auto"/>
              <w:bottom w:val="single" w:sz="4" w:space="0" w:color="auto"/>
              <w:right w:val="single" w:sz="4" w:space="0" w:color="auto"/>
            </w:tcBorders>
          </w:tcPr>
          <w:p w:rsidR="001C060D" w:rsidRDefault="00AB6594" w:rsidP="00A94F13">
            <w:pPr>
              <w:pStyle w:val="-4"/>
            </w:pPr>
            <w:r>
              <w:t>6,</w:t>
            </w:r>
            <w:r w:rsidR="009074D6">
              <w:t>44</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Невского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403</w:t>
            </w:r>
          </w:p>
        </w:tc>
        <w:tc>
          <w:tcPr>
            <w:tcW w:w="2977" w:type="dxa"/>
            <w:tcBorders>
              <w:top w:val="single" w:sz="4" w:space="0" w:color="auto"/>
              <w:left w:val="single" w:sz="4" w:space="0" w:color="auto"/>
              <w:bottom w:val="single" w:sz="4" w:space="0" w:color="auto"/>
              <w:right w:val="single" w:sz="4" w:space="0" w:color="auto"/>
            </w:tcBorders>
          </w:tcPr>
          <w:p w:rsidR="001C060D" w:rsidRDefault="00AB6594" w:rsidP="00A94F13">
            <w:pPr>
              <w:pStyle w:val="-4"/>
            </w:pPr>
            <w:r>
              <w:t>7,</w:t>
            </w:r>
            <w:r w:rsidR="005D0AB4">
              <w:t>0</w:t>
            </w:r>
            <w:r w:rsidR="009074D6">
              <w:t>6</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Петроградского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AB6594" w:rsidP="00A94F13">
            <w:pPr>
              <w:pStyle w:val="-4"/>
            </w:pPr>
            <w:r>
              <w:t>2</w:t>
            </w:r>
            <w:r w:rsidR="009074D6">
              <w:t>93</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5,13</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Петродворцового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97</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1,70</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Приморского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635</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11</w:t>
            </w:r>
            <w:r w:rsidR="00AB6594">
              <w:t>,</w:t>
            </w:r>
            <w:r>
              <w:t>12</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Пушкинского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213</w:t>
            </w:r>
          </w:p>
        </w:tc>
        <w:tc>
          <w:tcPr>
            <w:tcW w:w="2977" w:type="dxa"/>
            <w:tcBorders>
              <w:top w:val="single" w:sz="4" w:space="0" w:color="auto"/>
              <w:left w:val="single" w:sz="4" w:space="0" w:color="auto"/>
              <w:bottom w:val="single" w:sz="4" w:space="0" w:color="auto"/>
              <w:right w:val="single" w:sz="4" w:space="0" w:color="auto"/>
            </w:tcBorders>
          </w:tcPr>
          <w:p w:rsidR="00AB6594" w:rsidRDefault="00AB6594" w:rsidP="00AB6594">
            <w:pPr>
              <w:pStyle w:val="-4"/>
            </w:pPr>
            <w:r>
              <w:t>3,</w:t>
            </w:r>
            <w:r w:rsidR="009074D6">
              <w:t>7</w:t>
            </w:r>
            <w:r w:rsidR="008850BC">
              <w:t>3</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Фрунзенского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C40024" w:rsidP="00A94F13">
            <w:pPr>
              <w:pStyle w:val="-4"/>
            </w:pPr>
            <w:r>
              <w:t>3</w:t>
            </w:r>
            <w:r w:rsidR="009074D6">
              <w:t>49</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6,11</w:t>
            </w:r>
          </w:p>
        </w:tc>
      </w:tr>
      <w:tr w:rsidR="001C060D" w:rsidRPr="00EA4B51" w:rsidTr="008850BC">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1C060D" w:rsidP="00A94F13">
            <w:pPr>
              <w:pStyle w:val="-4"/>
              <w:jc w:val="left"/>
            </w:pPr>
            <w:r w:rsidRPr="00EA4B51">
              <w:t>ОУО Центрального района</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462</w:t>
            </w:r>
          </w:p>
        </w:tc>
        <w:tc>
          <w:tcPr>
            <w:tcW w:w="2977" w:type="dxa"/>
            <w:tcBorders>
              <w:top w:val="single" w:sz="4" w:space="0" w:color="auto"/>
              <w:left w:val="single" w:sz="4" w:space="0" w:color="auto"/>
              <w:bottom w:val="single" w:sz="4" w:space="0" w:color="auto"/>
              <w:right w:val="single" w:sz="4" w:space="0" w:color="auto"/>
            </w:tcBorders>
            <w:vAlign w:val="center"/>
          </w:tcPr>
          <w:p w:rsidR="001C060D" w:rsidRDefault="009074D6" w:rsidP="008850BC">
            <w:pPr>
              <w:pStyle w:val="-4"/>
            </w:pPr>
            <w:r>
              <w:t>8,09</w:t>
            </w:r>
          </w:p>
        </w:tc>
      </w:tr>
      <w:tr w:rsidR="001C060D" w:rsidRPr="00EA4B51" w:rsidTr="00D80270">
        <w:tc>
          <w:tcPr>
            <w:tcW w:w="4135"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AB6594" w:rsidP="00A94F13">
            <w:pPr>
              <w:pStyle w:val="-4"/>
              <w:jc w:val="left"/>
            </w:pPr>
            <w:r>
              <w:t>Комитет по образованию</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1C060D" w:rsidRPr="00EA4B51" w:rsidRDefault="009074D6" w:rsidP="00A94F13">
            <w:pPr>
              <w:pStyle w:val="-4"/>
            </w:pPr>
            <w:r>
              <w:t>119</w:t>
            </w:r>
          </w:p>
        </w:tc>
        <w:tc>
          <w:tcPr>
            <w:tcW w:w="2977" w:type="dxa"/>
            <w:tcBorders>
              <w:top w:val="single" w:sz="4" w:space="0" w:color="auto"/>
              <w:left w:val="single" w:sz="4" w:space="0" w:color="auto"/>
              <w:bottom w:val="single" w:sz="4" w:space="0" w:color="auto"/>
              <w:right w:val="single" w:sz="4" w:space="0" w:color="auto"/>
            </w:tcBorders>
          </w:tcPr>
          <w:p w:rsidR="001C060D" w:rsidRDefault="009074D6" w:rsidP="00A94F13">
            <w:pPr>
              <w:pStyle w:val="-4"/>
            </w:pPr>
            <w:r>
              <w:t>2,0</w:t>
            </w:r>
            <w:r w:rsidR="008850BC">
              <w:t>8</w:t>
            </w:r>
          </w:p>
        </w:tc>
      </w:tr>
    </w:tbl>
    <w:p w:rsidR="00EA4B51" w:rsidRPr="00EA4B51" w:rsidRDefault="00EA4B51" w:rsidP="00EA4B51">
      <w:pPr>
        <w:pStyle w:val="-"/>
      </w:pPr>
    </w:p>
    <w:p w:rsidR="008A1614" w:rsidRDefault="008A1614" w:rsidP="00EA4B51">
      <w:pPr>
        <w:pStyle w:val="-"/>
        <w:rPr>
          <w:spacing w:val="4"/>
        </w:rPr>
      </w:pPr>
    </w:p>
    <w:p w:rsidR="008A1614" w:rsidRDefault="000441F1" w:rsidP="009074D6">
      <w:pPr>
        <w:pStyle w:val="-"/>
        <w:jc w:val="center"/>
        <w:rPr>
          <w:b/>
        </w:rPr>
      </w:pPr>
      <w:r>
        <w:rPr>
          <w:b/>
        </w:rPr>
        <w:t>1.6</w:t>
      </w:r>
      <w:r w:rsidR="008A1614" w:rsidRPr="001E6E28">
        <w:rPr>
          <w:b/>
        </w:rPr>
        <w:t xml:space="preserve"> </w:t>
      </w:r>
      <w:r w:rsidR="009074D6">
        <w:rPr>
          <w:b/>
        </w:rPr>
        <w:t>Основные учебники</w:t>
      </w:r>
      <w:r w:rsidR="008A1614">
        <w:rPr>
          <w:b/>
        </w:rPr>
        <w:t xml:space="preserve"> по предмету</w:t>
      </w:r>
      <w:r w:rsidR="009074D6">
        <w:rPr>
          <w:b/>
        </w:rPr>
        <w:t xml:space="preserve"> из федерального перечня Минпросвещения России</w:t>
      </w:r>
      <w:r w:rsidR="008A1614">
        <w:rPr>
          <w:b/>
        </w:rPr>
        <w:t>, которые использовались в ОО в 20</w:t>
      </w:r>
      <w:r w:rsidR="009074D6">
        <w:rPr>
          <w:b/>
        </w:rPr>
        <w:t>21</w:t>
      </w:r>
      <w:r w:rsidR="008A1614">
        <w:rPr>
          <w:b/>
        </w:rPr>
        <w:t>-202</w:t>
      </w:r>
      <w:r w:rsidR="009074D6">
        <w:rPr>
          <w:b/>
        </w:rPr>
        <w:t>2</w:t>
      </w:r>
    </w:p>
    <w:p w:rsidR="008A1614" w:rsidRDefault="008A1614" w:rsidP="009074D6">
      <w:pPr>
        <w:pStyle w:val="-"/>
        <w:ind w:left="426"/>
        <w:jc w:val="center"/>
        <w:rPr>
          <w:b/>
        </w:rPr>
      </w:pPr>
      <w:r>
        <w:rPr>
          <w:b/>
        </w:rPr>
        <w:t>учебном году.</w:t>
      </w:r>
    </w:p>
    <w:p w:rsidR="008A1614" w:rsidRDefault="008A1614" w:rsidP="008A1614">
      <w:pPr>
        <w:pStyle w:val="-"/>
        <w:rPr>
          <w:b/>
        </w:rPr>
      </w:pPr>
    </w:p>
    <w:p w:rsidR="008A1614" w:rsidRPr="0023357D" w:rsidRDefault="008A1614" w:rsidP="008A1614">
      <w:pPr>
        <w:pStyle w:val="-"/>
        <w:jc w:val="right"/>
        <w:rPr>
          <w:i/>
          <w:sz w:val="24"/>
          <w:szCs w:val="24"/>
        </w:rPr>
      </w:pPr>
      <w:r w:rsidRPr="0023357D">
        <w:rPr>
          <w:i/>
          <w:sz w:val="24"/>
          <w:szCs w:val="24"/>
        </w:rPr>
        <w:t>Таблица 2</w:t>
      </w:r>
      <w:r>
        <w:rPr>
          <w:i/>
          <w:sz w:val="24"/>
          <w:szCs w:val="24"/>
        </w:rPr>
        <w:t>-6</w:t>
      </w:r>
    </w:p>
    <w:p w:rsidR="008A1614" w:rsidRDefault="008A1614" w:rsidP="008A1614">
      <w:pPr>
        <w:pStyle w:val="-"/>
        <w:jc w:val="right"/>
        <w:rPr>
          <w:b/>
        </w:rPr>
      </w:pPr>
    </w:p>
    <w:tbl>
      <w:tblPr>
        <w:tblW w:w="10589" w:type="dxa"/>
        <w:tblInd w:w="93" w:type="dxa"/>
        <w:tblLook w:val="04A0" w:firstRow="1" w:lastRow="0" w:firstColumn="1" w:lastColumn="0" w:noHBand="0" w:noVBand="1"/>
      </w:tblPr>
      <w:tblGrid>
        <w:gridCol w:w="866"/>
        <w:gridCol w:w="7087"/>
        <w:gridCol w:w="2636"/>
      </w:tblGrid>
      <w:tr w:rsidR="008A1614" w:rsidRPr="00BD25FA" w:rsidTr="008A1614">
        <w:trPr>
          <w:trHeight w:val="600"/>
        </w:trPr>
        <w:tc>
          <w:tcPr>
            <w:tcW w:w="866" w:type="dxa"/>
            <w:tcBorders>
              <w:top w:val="single" w:sz="4" w:space="0" w:color="auto"/>
              <w:left w:val="single" w:sz="4" w:space="0" w:color="auto"/>
              <w:bottom w:val="single" w:sz="4" w:space="0" w:color="auto"/>
              <w:right w:val="single" w:sz="4" w:space="0" w:color="auto"/>
            </w:tcBorders>
            <w:vAlign w:val="center"/>
          </w:tcPr>
          <w:p w:rsidR="008A1614" w:rsidRPr="008A1614" w:rsidRDefault="008A1614" w:rsidP="008A1614">
            <w:pPr>
              <w:jc w:val="center"/>
              <w:rPr>
                <w:color w:val="000000"/>
                <w:sz w:val="26"/>
                <w:szCs w:val="26"/>
              </w:rPr>
            </w:pPr>
            <w:r w:rsidRPr="008A1614">
              <w:rPr>
                <w:color w:val="000000"/>
                <w:sz w:val="26"/>
                <w:szCs w:val="26"/>
              </w:rPr>
              <w:t>№ п/п</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8A1614" w:rsidRPr="008A1614" w:rsidRDefault="00B27367" w:rsidP="008A1614">
            <w:pPr>
              <w:jc w:val="center"/>
              <w:rPr>
                <w:color w:val="000000"/>
                <w:sz w:val="26"/>
                <w:szCs w:val="26"/>
              </w:rPr>
            </w:pPr>
            <w:r>
              <w:rPr>
                <w:color w:val="000000"/>
                <w:sz w:val="26"/>
                <w:szCs w:val="26"/>
              </w:rPr>
              <w:t>Название учебников ФПУ</w:t>
            </w:r>
          </w:p>
        </w:tc>
        <w:tc>
          <w:tcPr>
            <w:tcW w:w="2636" w:type="dxa"/>
            <w:tcBorders>
              <w:top w:val="single" w:sz="4" w:space="0" w:color="auto"/>
              <w:left w:val="single" w:sz="4" w:space="0" w:color="auto"/>
              <w:bottom w:val="single" w:sz="4" w:space="0" w:color="auto"/>
              <w:right w:val="single" w:sz="4" w:space="0" w:color="auto"/>
            </w:tcBorders>
            <w:vAlign w:val="center"/>
          </w:tcPr>
          <w:p w:rsidR="008A1614" w:rsidRPr="008A1614" w:rsidRDefault="008A1614" w:rsidP="008A1614">
            <w:pPr>
              <w:jc w:val="center"/>
              <w:rPr>
                <w:color w:val="000000"/>
                <w:sz w:val="26"/>
                <w:szCs w:val="26"/>
              </w:rPr>
            </w:pPr>
            <w:r w:rsidRPr="008A1614">
              <w:rPr>
                <w:color w:val="000000"/>
                <w:sz w:val="26"/>
                <w:szCs w:val="26"/>
              </w:rPr>
              <w:t xml:space="preserve">Примерный процент ОО, в </w:t>
            </w:r>
            <w:r w:rsidR="00B27367">
              <w:rPr>
                <w:color w:val="000000"/>
                <w:sz w:val="26"/>
                <w:szCs w:val="26"/>
              </w:rPr>
              <w:t>которых использовался данный учебник</w:t>
            </w:r>
          </w:p>
        </w:tc>
      </w:tr>
      <w:tr w:rsidR="008850BC" w:rsidRPr="00BD25FA" w:rsidTr="008850BC">
        <w:trPr>
          <w:trHeight w:val="600"/>
        </w:trPr>
        <w:tc>
          <w:tcPr>
            <w:tcW w:w="866" w:type="dxa"/>
            <w:tcBorders>
              <w:top w:val="single" w:sz="4" w:space="0" w:color="auto"/>
              <w:left w:val="single" w:sz="4" w:space="0" w:color="auto"/>
              <w:bottom w:val="single" w:sz="4" w:space="0" w:color="auto"/>
              <w:right w:val="single" w:sz="4" w:space="0" w:color="auto"/>
            </w:tcBorders>
            <w:vAlign w:val="center"/>
          </w:tcPr>
          <w:p w:rsidR="008850BC" w:rsidRPr="008A1614" w:rsidRDefault="008850BC" w:rsidP="006F22A2">
            <w:pPr>
              <w:numPr>
                <w:ilvl w:val="0"/>
                <w:numId w:val="5"/>
              </w:numPr>
              <w:rPr>
                <w:color w:val="000000"/>
                <w:sz w:val="26"/>
                <w:szCs w:val="26"/>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bottom"/>
          </w:tcPr>
          <w:p w:rsidR="008850BC" w:rsidRPr="008A1614" w:rsidRDefault="008850BC" w:rsidP="008850BC">
            <w:pPr>
              <w:rPr>
                <w:color w:val="000000"/>
                <w:sz w:val="26"/>
                <w:szCs w:val="26"/>
              </w:rPr>
            </w:pPr>
            <w:r w:rsidRPr="008A1614">
              <w:rPr>
                <w:color w:val="000000"/>
                <w:sz w:val="26"/>
                <w:szCs w:val="26"/>
              </w:rPr>
              <w:t>Афанасьева О. В., Михеева И. В.</w:t>
            </w:r>
            <w:r>
              <w:rPr>
                <w:color w:val="000000"/>
                <w:sz w:val="26"/>
                <w:szCs w:val="26"/>
              </w:rPr>
              <w:t xml:space="preserve">, Баранова К. М.. </w:t>
            </w:r>
            <w:r w:rsidRPr="008A1614">
              <w:rPr>
                <w:color w:val="000000"/>
                <w:sz w:val="26"/>
                <w:szCs w:val="26"/>
              </w:rPr>
              <w:t xml:space="preserve">Английский язык (базовый уровень). - Изд-во: </w:t>
            </w:r>
            <w:r>
              <w:rPr>
                <w:color w:val="000000"/>
                <w:sz w:val="26"/>
                <w:szCs w:val="26"/>
              </w:rPr>
              <w:t>Дрова</w:t>
            </w:r>
            <w:r w:rsidRPr="008A1614">
              <w:rPr>
                <w:color w:val="000000"/>
                <w:sz w:val="26"/>
                <w:szCs w:val="26"/>
              </w:rPr>
              <w:t>.</w:t>
            </w:r>
          </w:p>
        </w:tc>
        <w:tc>
          <w:tcPr>
            <w:tcW w:w="2636" w:type="dxa"/>
            <w:tcBorders>
              <w:top w:val="single" w:sz="4" w:space="0" w:color="auto"/>
              <w:left w:val="single" w:sz="4" w:space="0" w:color="auto"/>
              <w:bottom w:val="single" w:sz="4" w:space="0" w:color="auto"/>
              <w:right w:val="single" w:sz="4" w:space="0" w:color="auto"/>
            </w:tcBorders>
            <w:vAlign w:val="center"/>
          </w:tcPr>
          <w:p w:rsidR="008850BC" w:rsidRPr="008A1614" w:rsidRDefault="00994388" w:rsidP="008850BC">
            <w:pPr>
              <w:jc w:val="center"/>
              <w:rPr>
                <w:color w:val="000000"/>
                <w:sz w:val="26"/>
                <w:szCs w:val="26"/>
              </w:rPr>
            </w:pPr>
            <w:r>
              <w:rPr>
                <w:color w:val="000000"/>
                <w:sz w:val="26"/>
                <w:szCs w:val="26"/>
              </w:rPr>
              <w:t>5,2</w:t>
            </w:r>
          </w:p>
        </w:tc>
      </w:tr>
      <w:tr w:rsidR="008850BC" w:rsidRPr="00BD25FA" w:rsidTr="008850BC">
        <w:trPr>
          <w:trHeight w:val="600"/>
        </w:trPr>
        <w:tc>
          <w:tcPr>
            <w:tcW w:w="866" w:type="dxa"/>
            <w:tcBorders>
              <w:top w:val="single" w:sz="4" w:space="0" w:color="auto"/>
              <w:left w:val="single" w:sz="4" w:space="0" w:color="auto"/>
              <w:bottom w:val="single" w:sz="4" w:space="0" w:color="auto"/>
              <w:right w:val="single" w:sz="4" w:space="0" w:color="auto"/>
            </w:tcBorders>
            <w:vAlign w:val="center"/>
          </w:tcPr>
          <w:p w:rsidR="008850BC" w:rsidRPr="008A1614" w:rsidRDefault="008850BC" w:rsidP="006F22A2">
            <w:pPr>
              <w:numPr>
                <w:ilvl w:val="0"/>
                <w:numId w:val="5"/>
              </w:numPr>
              <w:rPr>
                <w:color w:val="000000"/>
                <w:sz w:val="26"/>
                <w:szCs w:val="26"/>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0BC" w:rsidRPr="008A1614" w:rsidRDefault="008850BC" w:rsidP="008850BC">
            <w:pPr>
              <w:rPr>
                <w:color w:val="000000"/>
                <w:sz w:val="26"/>
                <w:szCs w:val="26"/>
              </w:rPr>
            </w:pPr>
            <w:r w:rsidRPr="008A1614">
              <w:rPr>
                <w:color w:val="000000"/>
                <w:sz w:val="26"/>
                <w:szCs w:val="26"/>
              </w:rPr>
              <w:t>Афанасьева О. В., Дули Д., Михеева И. В. и др.. Английский язык (базовый уровень). - Изд-во: Просвещение.</w:t>
            </w:r>
          </w:p>
        </w:tc>
        <w:tc>
          <w:tcPr>
            <w:tcW w:w="2636" w:type="dxa"/>
            <w:tcBorders>
              <w:top w:val="single" w:sz="4" w:space="0" w:color="auto"/>
              <w:left w:val="single" w:sz="4" w:space="0" w:color="auto"/>
              <w:bottom w:val="single" w:sz="4" w:space="0" w:color="auto"/>
              <w:right w:val="single" w:sz="4" w:space="0" w:color="auto"/>
            </w:tcBorders>
            <w:vAlign w:val="center"/>
          </w:tcPr>
          <w:p w:rsidR="008850BC" w:rsidRPr="008A1614" w:rsidRDefault="00994388" w:rsidP="008850BC">
            <w:pPr>
              <w:jc w:val="center"/>
              <w:rPr>
                <w:color w:val="000000"/>
                <w:sz w:val="26"/>
                <w:szCs w:val="26"/>
              </w:rPr>
            </w:pPr>
            <w:r>
              <w:rPr>
                <w:color w:val="000000"/>
                <w:sz w:val="26"/>
                <w:szCs w:val="26"/>
              </w:rPr>
              <w:t>47,4</w:t>
            </w:r>
          </w:p>
        </w:tc>
      </w:tr>
      <w:tr w:rsidR="008850BC" w:rsidRPr="00BD25FA" w:rsidTr="008850BC">
        <w:trPr>
          <w:trHeight w:val="600"/>
        </w:trPr>
        <w:tc>
          <w:tcPr>
            <w:tcW w:w="866" w:type="dxa"/>
            <w:tcBorders>
              <w:top w:val="nil"/>
              <w:left w:val="single" w:sz="4" w:space="0" w:color="auto"/>
              <w:bottom w:val="single" w:sz="4" w:space="0" w:color="auto"/>
              <w:right w:val="single" w:sz="4" w:space="0" w:color="auto"/>
            </w:tcBorders>
            <w:vAlign w:val="center"/>
          </w:tcPr>
          <w:p w:rsidR="008850BC" w:rsidRPr="008A1614" w:rsidRDefault="008850BC" w:rsidP="006F22A2">
            <w:pPr>
              <w:numPr>
                <w:ilvl w:val="0"/>
                <w:numId w:val="5"/>
              </w:numPr>
              <w:rPr>
                <w:color w:val="000000"/>
                <w:sz w:val="26"/>
                <w:szCs w:val="26"/>
              </w:rPr>
            </w:pPr>
          </w:p>
        </w:tc>
        <w:tc>
          <w:tcPr>
            <w:tcW w:w="7087" w:type="dxa"/>
            <w:tcBorders>
              <w:top w:val="nil"/>
              <w:left w:val="single" w:sz="4" w:space="0" w:color="auto"/>
              <w:bottom w:val="single" w:sz="4" w:space="0" w:color="auto"/>
              <w:right w:val="single" w:sz="4" w:space="0" w:color="auto"/>
            </w:tcBorders>
            <w:shd w:val="clear" w:color="auto" w:fill="auto"/>
            <w:vAlign w:val="bottom"/>
            <w:hideMark/>
          </w:tcPr>
          <w:p w:rsidR="008850BC" w:rsidRPr="008A1614" w:rsidRDefault="008850BC" w:rsidP="008850BC">
            <w:pPr>
              <w:rPr>
                <w:color w:val="000000"/>
                <w:sz w:val="26"/>
                <w:szCs w:val="26"/>
              </w:rPr>
            </w:pPr>
            <w:r w:rsidRPr="008A1614">
              <w:rPr>
                <w:color w:val="000000"/>
                <w:sz w:val="26"/>
                <w:szCs w:val="26"/>
              </w:rPr>
              <w:t>Афанасьева О. В., Михеева И. В. Английский язык (углубленный уровень). - Изд-во: Просвещение.</w:t>
            </w:r>
          </w:p>
        </w:tc>
        <w:tc>
          <w:tcPr>
            <w:tcW w:w="2636" w:type="dxa"/>
            <w:tcBorders>
              <w:top w:val="nil"/>
              <w:left w:val="single" w:sz="4" w:space="0" w:color="auto"/>
              <w:bottom w:val="single" w:sz="4" w:space="0" w:color="auto"/>
              <w:right w:val="single" w:sz="4" w:space="0" w:color="auto"/>
            </w:tcBorders>
            <w:vAlign w:val="center"/>
          </w:tcPr>
          <w:p w:rsidR="008850BC" w:rsidRPr="008A1614" w:rsidRDefault="00994388" w:rsidP="008850BC">
            <w:pPr>
              <w:jc w:val="center"/>
              <w:rPr>
                <w:color w:val="000000"/>
                <w:sz w:val="26"/>
                <w:szCs w:val="26"/>
              </w:rPr>
            </w:pPr>
            <w:r>
              <w:rPr>
                <w:color w:val="000000"/>
                <w:sz w:val="26"/>
                <w:szCs w:val="26"/>
              </w:rPr>
              <w:t>6,3</w:t>
            </w:r>
          </w:p>
        </w:tc>
      </w:tr>
      <w:tr w:rsidR="008850BC" w:rsidRPr="00BD25FA" w:rsidTr="008850BC">
        <w:trPr>
          <w:trHeight w:val="600"/>
        </w:trPr>
        <w:tc>
          <w:tcPr>
            <w:tcW w:w="866" w:type="dxa"/>
            <w:tcBorders>
              <w:top w:val="nil"/>
              <w:left w:val="single" w:sz="4" w:space="0" w:color="auto"/>
              <w:bottom w:val="single" w:sz="4" w:space="0" w:color="auto"/>
              <w:right w:val="single" w:sz="4" w:space="0" w:color="auto"/>
            </w:tcBorders>
            <w:vAlign w:val="center"/>
          </w:tcPr>
          <w:p w:rsidR="008850BC" w:rsidRPr="008A1614" w:rsidRDefault="008850BC" w:rsidP="006F22A2">
            <w:pPr>
              <w:numPr>
                <w:ilvl w:val="0"/>
                <w:numId w:val="5"/>
              </w:numPr>
              <w:rPr>
                <w:color w:val="000000"/>
                <w:sz w:val="26"/>
                <w:szCs w:val="26"/>
              </w:rPr>
            </w:pPr>
          </w:p>
        </w:tc>
        <w:tc>
          <w:tcPr>
            <w:tcW w:w="7087" w:type="dxa"/>
            <w:tcBorders>
              <w:top w:val="nil"/>
              <w:left w:val="single" w:sz="4" w:space="0" w:color="auto"/>
              <w:bottom w:val="single" w:sz="4" w:space="0" w:color="auto"/>
              <w:right w:val="single" w:sz="4" w:space="0" w:color="auto"/>
            </w:tcBorders>
            <w:shd w:val="clear" w:color="auto" w:fill="auto"/>
            <w:vAlign w:val="bottom"/>
            <w:hideMark/>
          </w:tcPr>
          <w:p w:rsidR="008850BC" w:rsidRPr="008A1614" w:rsidRDefault="008850BC" w:rsidP="008850BC">
            <w:pPr>
              <w:rPr>
                <w:color w:val="000000"/>
                <w:sz w:val="26"/>
                <w:szCs w:val="26"/>
              </w:rPr>
            </w:pPr>
            <w:r w:rsidRPr="008A1614">
              <w:rPr>
                <w:color w:val="000000"/>
                <w:sz w:val="26"/>
                <w:szCs w:val="26"/>
              </w:rPr>
              <w:t>Баранова К. М., Дули Д., Копылова В. В.и др. Английский язык (углубленный уровень). - Изд-во: Просвещение, издательство.</w:t>
            </w:r>
          </w:p>
        </w:tc>
        <w:tc>
          <w:tcPr>
            <w:tcW w:w="2636" w:type="dxa"/>
            <w:tcBorders>
              <w:top w:val="nil"/>
              <w:left w:val="single" w:sz="4" w:space="0" w:color="auto"/>
              <w:bottom w:val="single" w:sz="4" w:space="0" w:color="auto"/>
              <w:right w:val="single" w:sz="4" w:space="0" w:color="auto"/>
            </w:tcBorders>
            <w:vAlign w:val="center"/>
          </w:tcPr>
          <w:p w:rsidR="008850BC" w:rsidRPr="008A1614" w:rsidRDefault="00994388" w:rsidP="008850BC">
            <w:pPr>
              <w:jc w:val="center"/>
              <w:rPr>
                <w:color w:val="000000"/>
                <w:sz w:val="26"/>
                <w:szCs w:val="26"/>
              </w:rPr>
            </w:pPr>
            <w:r>
              <w:rPr>
                <w:color w:val="000000"/>
                <w:sz w:val="26"/>
                <w:szCs w:val="26"/>
              </w:rPr>
              <w:t>24,2</w:t>
            </w:r>
          </w:p>
        </w:tc>
      </w:tr>
      <w:tr w:rsidR="008850BC" w:rsidRPr="00DE7DA3" w:rsidTr="008850BC">
        <w:trPr>
          <w:trHeight w:val="600"/>
        </w:trPr>
        <w:tc>
          <w:tcPr>
            <w:tcW w:w="866" w:type="dxa"/>
            <w:tcBorders>
              <w:top w:val="nil"/>
              <w:left w:val="single" w:sz="4" w:space="0" w:color="auto"/>
              <w:bottom w:val="single" w:sz="4" w:space="0" w:color="auto"/>
              <w:right w:val="single" w:sz="4" w:space="0" w:color="auto"/>
            </w:tcBorders>
            <w:vAlign w:val="center"/>
          </w:tcPr>
          <w:p w:rsidR="008850BC" w:rsidRPr="008A1614" w:rsidRDefault="008850BC" w:rsidP="006F22A2">
            <w:pPr>
              <w:numPr>
                <w:ilvl w:val="0"/>
                <w:numId w:val="5"/>
              </w:numPr>
              <w:rPr>
                <w:color w:val="000000"/>
                <w:sz w:val="26"/>
                <w:szCs w:val="26"/>
              </w:rPr>
            </w:pPr>
          </w:p>
        </w:tc>
        <w:tc>
          <w:tcPr>
            <w:tcW w:w="7087" w:type="dxa"/>
            <w:tcBorders>
              <w:top w:val="nil"/>
              <w:left w:val="single" w:sz="4" w:space="0" w:color="auto"/>
              <w:bottom w:val="single" w:sz="4" w:space="0" w:color="auto"/>
              <w:right w:val="single" w:sz="4" w:space="0" w:color="auto"/>
            </w:tcBorders>
            <w:shd w:val="clear" w:color="auto" w:fill="auto"/>
            <w:vAlign w:val="bottom"/>
            <w:hideMark/>
          </w:tcPr>
          <w:p w:rsidR="008850BC" w:rsidRPr="008A1614" w:rsidRDefault="008850BC" w:rsidP="008850BC">
            <w:pPr>
              <w:rPr>
                <w:color w:val="000000"/>
                <w:sz w:val="26"/>
                <w:szCs w:val="26"/>
              </w:rPr>
            </w:pPr>
            <w:r w:rsidRPr="008A1614">
              <w:rPr>
                <w:color w:val="000000"/>
                <w:sz w:val="26"/>
                <w:szCs w:val="26"/>
              </w:rPr>
              <w:t>Комарова Ю. А., Ларионова И. В., Араванис Р., Кокрейн С.. Английский язык (базовый уровень). - Изд-во: Русское слово.</w:t>
            </w:r>
          </w:p>
        </w:tc>
        <w:tc>
          <w:tcPr>
            <w:tcW w:w="2636" w:type="dxa"/>
            <w:tcBorders>
              <w:top w:val="nil"/>
              <w:left w:val="single" w:sz="4" w:space="0" w:color="auto"/>
              <w:bottom w:val="single" w:sz="4" w:space="0" w:color="auto"/>
              <w:right w:val="single" w:sz="4" w:space="0" w:color="auto"/>
            </w:tcBorders>
            <w:vAlign w:val="center"/>
          </w:tcPr>
          <w:p w:rsidR="008850BC" w:rsidRPr="008A1614" w:rsidRDefault="00994388" w:rsidP="008850BC">
            <w:pPr>
              <w:jc w:val="center"/>
              <w:rPr>
                <w:color w:val="000000"/>
                <w:sz w:val="26"/>
                <w:szCs w:val="26"/>
              </w:rPr>
            </w:pPr>
            <w:r>
              <w:rPr>
                <w:color w:val="000000"/>
                <w:sz w:val="26"/>
                <w:szCs w:val="26"/>
              </w:rPr>
              <w:t>7,7</w:t>
            </w:r>
          </w:p>
        </w:tc>
      </w:tr>
      <w:tr w:rsidR="008850BC" w:rsidRPr="00315C10" w:rsidTr="008850BC">
        <w:trPr>
          <w:trHeight w:val="600"/>
        </w:trPr>
        <w:tc>
          <w:tcPr>
            <w:tcW w:w="866" w:type="dxa"/>
            <w:tcBorders>
              <w:top w:val="nil"/>
              <w:left w:val="single" w:sz="4" w:space="0" w:color="auto"/>
              <w:bottom w:val="single" w:sz="4" w:space="0" w:color="auto"/>
              <w:right w:val="single" w:sz="4" w:space="0" w:color="auto"/>
            </w:tcBorders>
            <w:vAlign w:val="center"/>
          </w:tcPr>
          <w:p w:rsidR="008850BC" w:rsidRPr="008A1614" w:rsidRDefault="008850BC" w:rsidP="006F22A2">
            <w:pPr>
              <w:numPr>
                <w:ilvl w:val="0"/>
                <w:numId w:val="5"/>
              </w:numPr>
              <w:rPr>
                <w:color w:val="000000"/>
                <w:sz w:val="26"/>
                <w:szCs w:val="26"/>
              </w:rPr>
            </w:pPr>
          </w:p>
        </w:tc>
        <w:tc>
          <w:tcPr>
            <w:tcW w:w="7087" w:type="dxa"/>
            <w:tcBorders>
              <w:top w:val="nil"/>
              <w:left w:val="single" w:sz="4" w:space="0" w:color="auto"/>
              <w:bottom w:val="single" w:sz="4" w:space="0" w:color="auto"/>
              <w:right w:val="single" w:sz="4" w:space="0" w:color="auto"/>
            </w:tcBorders>
            <w:shd w:val="clear" w:color="auto" w:fill="auto"/>
            <w:vAlign w:val="bottom"/>
            <w:hideMark/>
          </w:tcPr>
          <w:p w:rsidR="008850BC" w:rsidRPr="008A1614" w:rsidRDefault="008850BC" w:rsidP="008850BC">
            <w:pPr>
              <w:rPr>
                <w:color w:val="000000"/>
                <w:sz w:val="26"/>
                <w:szCs w:val="26"/>
              </w:rPr>
            </w:pPr>
            <w:r w:rsidRPr="008A1614">
              <w:rPr>
                <w:color w:val="000000"/>
                <w:sz w:val="26"/>
                <w:szCs w:val="26"/>
              </w:rPr>
              <w:t>Биболетова М. З., Бабушис Е. Е., Снежко Н. Д.. Английский язык (базовый уровень). - Изд-во: Титу.</w:t>
            </w:r>
          </w:p>
        </w:tc>
        <w:tc>
          <w:tcPr>
            <w:tcW w:w="2636" w:type="dxa"/>
            <w:tcBorders>
              <w:top w:val="nil"/>
              <w:left w:val="single" w:sz="4" w:space="0" w:color="auto"/>
              <w:bottom w:val="single" w:sz="4" w:space="0" w:color="auto"/>
              <w:right w:val="single" w:sz="4" w:space="0" w:color="auto"/>
            </w:tcBorders>
            <w:vAlign w:val="center"/>
          </w:tcPr>
          <w:p w:rsidR="008850BC" w:rsidRPr="008A1614" w:rsidRDefault="00994388" w:rsidP="008850BC">
            <w:pPr>
              <w:jc w:val="center"/>
              <w:rPr>
                <w:color w:val="000000"/>
                <w:sz w:val="26"/>
                <w:szCs w:val="26"/>
              </w:rPr>
            </w:pPr>
            <w:r>
              <w:rPr>
                <w:color w:val="000000"/>
                <w:sz w:val="26"/>
                <w:szCs w:val="26"/>
              </w:rPr>
              <w:t>2,3</w:t>
            </w:r>
          </w:p>
        </w:tc>
      </w:tr>
      <w:tr w:rsidR="008850BC" w:rsidRPr="00FB76F3" w:rsidTr="008850BC">
        <w:trPr>
          <w:trHeight w:val="600"/>
        </w:trPr>
        <w:tc>
          <w:tcPr>
            <w:tcW w:w="866" w:type="dxa"/>
            <w:tcBorders>
              <w:top w:val="nil"/>
              <w:left w:val="single" w:sz="4" w:space="0" w:color="auto"/>
              <w:bottom w:val="single" w:sz="4" w:space="0" w:color="auto"/>
              <w:right w:val="single" w:sz="4" w:space="0" w:color="auto"/>
            </w:tcBorders>
            <w:vAlign w:val="center"/>
          </w:tcPr>
          <w:p w:rsidR="008850BC" w:rsidRPr="008A1614" w:rsidRDefault="008850BC" w:rsidP="006F22A2">
            <w:pPr>
              <w:numPr>
                <w:ilvl w:val="0"/>
                <w:numId w:val="5"/>
              </w:numPr>
              <w:rPr>
                <w:color w:val="000000"/>
                <w:sz w:val="26"/>
                <w:szCs w:val="26"/>
              </w:rPr>
            </w:pPr>
          </w:p>
        </w:tc>
        <w:tc>
          <w:tcPr>
            <w:tcW w:w="7087" w:type="dxa"/>
            <w:tcBorders>
              <w:top w:val="nil"/>
              <w:left w:val="single" w:sz="4" w:space="0" w:color="auto"/>
              <w:bottom w:val="single" w:sz="4" w:space="0" w:color="auto"/>
              <w:right w:val="single" w:sz="4" w:space="0" w:color="auto"/>
            </w:tcBorders>
            <w:shd w:val="clear" w:color="auto" w:fill="auto"/>
            <w:vAlign w:val="bottom"/>
            <w:hideMark/>
          </w:tcPr>
          <w:p w:rsidR="008850BC" w:rsidRPr="008A1614" w:rsidRDefault="008850BC" w:rsidP="008850BC">
            <w:pPr>
              <w:rPr>
                <w:color w:val="000000"/>
                <w:sz w:val="26"/>
                <w:szCs w:val="26"/>
              </w:rPr>
            </w:pPr>
            <w:r w:rsidRPr="008A1614">
              <w:rPr>
                <w:color w:val="000000"/>
                <w:sz w:val="26"/>
                <w:szCs w:val="26"/>
              </w:rPr>
              <w:t>Вербицкая М. В., Каминс Д. Карр, Парсонс Д., Миндрул О С./ Под ред. Вербицкой М. В. Английский язык (базовый уровень). - Изд-во: Вентана-Граф, издательский центр.</w:t>
            </w:r>
          </w:p>
        </w:tc>
        <w:tc>
          <w:tcPr>
            <w:tcW w:w="2636" w:type="dxa"/>
            <w:tcBorders>
              <w:top w:val="nil"/>
              <w:left w:val="single" w:sz="4" w:space="0" w:color="auto"/>
              <w:bottom w:val="single" w:sz="4" w:space="0" w:color="auto"/>
              <w:right w:val="single" w:sz="4" w:space="0" w:color="auto"/>
            </w:tcBorders>
            <w:vAlign w:val="center"/>
          </w:tcPr>
          <w:p w:rsidR="008850BC" w:rsidRPr="008A1614" w:rsidRDefault="008850BC" w:rsidP="008850BC">
            <w:pPr>
              <w:jc w:val="center"/>
              <w:rPr>
                <w:color w:val="000000"/>
                <w:sz w:val="26"/>
                <w:szCs w:val="26"/>
              </w:rPr>
            </w:pPr>
            <w:r>
              <w:rPr>
                <w:color w:val="000000"/>
                <w:sz w:val="26"/>
                <w:szCs w:val="26"/>
              </w:rPr>
              <w:t>6</w:t>
            </w:r>
            <w:r w:rsidR="00994388">
              <w:rPr>
                <w:color w:val="000000"/>
                <w:sz w:val="26"/>
                <w:szCs w:val="26"/>
              </w:rPr>
              <w:t>,9</w:t>
            </w:r>
          </w:p>
        </w:tc>
      </w:tr>
    </w:tbl>
    <w:p w:rsidR="008A1614" w:rsidRPr="00A94F13" w:rsidRDefault="008A1614" w:rsidP="008A1614">
      <w:pPr>
        <w:pStyle w:val="-"/>
        <w:rPr>
          <w:spacing w:val="4"/>
        </w:rPr>
      </w:pPr>
    </w:p>
    <w:p w:rsidR="003444CA" w:rsidRDefault="003444CA" w:rsidP="003444CA">
      <w:pPr>
        <w:pStyle w:val="-"/>
      </w:pPr>
    </w:p>
    <w:p w:rsidR="00EA4B51" w:rsidRDefault="000441F1" w:rsidP="003444CA">
      <w:pPr>
        <w:pStyle w:val="-"/>
      </w:pPr>
      <w:r>
        <w:t>Планируемых корректи</w:t>
      </w:r>
      <w:r w:rsidR="008850BC">
        <w:t>ровок</w:t>
      </w:r>
      <w:r>
        <w:t xml:space="preserve"> в выборе УМК не запланировано.</w:t>
      </w:r>
    </w:p>
    <w:p w:rsidR="000441F1" w:rsidRDefault="000441F1" w:rsidP="003444CA">
      <w:pPr>
        <w:pStyle w:val="-"/>
      </w:pPr>
    </w:p>
    <w:p w:rsidR="007B0D95" w:rsidRDefault="007B0D95" w:rsidP="000441F1">
      <w:pPr>
        <w:pStyle w:val="-"/>
        <w:ind w:left="1134" w:hanging="425"/>
        <w:rPr>
          <w:b/>
        </w:rPr>
      </w:pPr>
    </w:p>
    <w:p w:rsidR="000441F1" w:rsidRDefault="000441F1" w:rsidP="000441F1">
      <w:pPr>
        <w:pStyle w:val="-"/>
        <w:ind w:left="1134" w:hanging="425"/>
        <w:rPr>
          <w:b/>
        </w:rPr>
      </w:pPr>
      <w:r>
        <w:rPr>
          <w:b/>
        </w:rPr>
        <w:t>1.7</w:t>
      </w:r>
      <w:r w:rsidRPr="001E6E28">
        <w:rPr>
          <w:b/>
        </w:rPr>
        <w:t xml:space="preserve"> </w:t>
      </w:r>
      <w:r>
        <w:rPr>
          <w:b/>
        </w:rPr>
        <w:t>ВЫВОДЫ о характере изменения количества участников ЕГЭ по учебному предмету.</w:t>
      </w:r>
    </w:p>
    <w:p w:rsidR="000441F1" w:rsidRDefault="000441F1" w:rsidP="000441F1">
      <w:pPr>
        <w:pStyle w:val="-"/>
        <w:ind w:left="1134" w:hanging="425"/>
      </w:pPr>
    </w:p>
    <w:p w:rsidR="000441F1" w:rsidRDefault="000441F1" w:rsidP="000441F1">
      <w:pPr>
        <w:pStyle w:val="-"/>
        <w:ind w:firstLine="567"/>
      </w:pPr>
      <w:r w:rsidRPr="003444CA">
        <w:t xml:space="preserve">Из приведенных </w:t>
      </w:r>
      <w:r>
        <w:t xml:space="preserve">выше </w:t>
      </w:r>
      <w:r w:rsidRPr="003444CA">
        <w:t xml:space="preserve">данных </w:t>
      </w:r>
      <w:r>
        <w:t>следует</w:t>
      </w:r>
      <w:r w:rsidRPr="003444CA">
        <w:t>, что количество выпускников, выбравших</w:t>
      </w:r>
      <w:r>
        <w:br/>
      </w:r>
      <w:r w:rsidRPr="003444CA">
        <w:t xml:space="preserve">в качестве экзаменационного предмета английский язык, из года в год остается стабильным. При этом важно понимать, что ЕГЭ по английскому языку выбирают выпускники с определенными профессиональными планами и с достаточно высоким уровнем подготовки. </w:t>
      </w:r>
    </w:p>
    <w:p w:rsidR="000441F1" w:rsidRDefault="000441F1" w:rsidP="000441F1">
      <w:pPr>
        <w:pStyle w:val="-"/>
        <w:ind w:firstLine="0"/>
      </w:pPr>
      <w:r>
        <w:t xml:space="preserve">       </w:t>
      </w:r>
      <w:r w:rsidRPr="003E6708">
        <w:t xml:space="preserve">Данные свидетельствуют </w:t>
      </w:r>
      <w:r>
        <w:t xml:space="preserve">также </w:t>
      </w:r>
      <w:r w:rsidRPr="003E6708">
        <w:t xml:space="preserve">о том, что в основном ЕГЭ по предмету сдают выпускники текущего года. Выпускников прошлых лет среди экзаменующихся </w:t>
      </w:r>
      <w:r w:rsidR="00994388">
        <w:t xml:space="preserve">более чем </w:t>
      </w:r>
      <w:r>
        <w:t xml:space="preserve">в </w:t>
      </w:r>
      <w:r w:rsidR="00994388">
        <w:t>12</w:t>
      </w:r>
      <w:r w:rsidRPr="003E6708">
        <w:t xml:space="preserve"> раз меньше, количество сдающих экзамен выпускников учреждений СПО </w:t>
      </w:r>
    </w:p>
    <w:p w:rsidR="000441F1" w:rsidRDefault="000441F1" w:rsidP="000441F1">
      <w:pPr>
        <w:pStyle w:val="-"/>
        <w:ind w:firstLine="0"/>
      </w:pPr>
      <w:r w:rsidRPr="003E6708">
        <w:t>незначитель</w:t>
      </w:r>
      <w:r>
        <w:t>но. Данное соотношение сохраняется на протяжении ряда лет.</w:t>
      </w:r>
    </w:p>
    <w:p w:rsidR="000441F1" w:rsidRDefault="000441F1" w:rsidP="000441F1">
      <w:pPr>
        <w:pStyle w:val="-"/>
        <w:ind w:firstLine="0"/>
        <w:rPr>
          <w:spacing w:val="8"/>
        </w:rPr>
      </w:pPr>
      <w:r>
        <w:t xml:space="preserve">       Следует отметить</w:t>
      </w:r>
      <w:r w:rsidRPr="003E6708">
        <w:t xml:space="preserve">, что ЕГЭ по английскому языку выбирают выпускники практически всех типов образовательных организаций, </w:t>
      </w:r>
      <w:r>
        <w:t>в том числе и</w:t>
      </w:r>
      <w:r w:rsidRPr="003E6708">
        <w:t xml:space="preserve"> тех, где предмет не является профильным</w:t>
      </w:r>
      <w:r w:rsidRPr="00A94F13">
        <w:rPr>
          <w:spacing w:val="8"/>
        </w:rPr>
        <w:t>.</w:t>
      </w:r>
    </w:p>
    <w:p w:rsidR="000441F1" w:rsidRDefault="000441F1" w:rsidP="000441F1">
      <w:pPr>
        <w:pStyle w:val="-"/>
        <w:ind w:firstLine="0"/>
        <w:rPr>
          <w:spacing w:val="4"/>
        </w:rPr>
      </w:pPr>
      <w:r>
        <w:rPr>
          <w:spacing w:val="4"/>
        </w:rPr>
        <w:t xml:space="preserve">       </w:t>
      </w:r>
      <w:r w:rsidRPr="00A94F13">
        <w:rPr>
          <w:spacing w:val="4"/>
        </w:rPr>
        <w:t>В целом статистические</w:t>
      </w:r>
      <w:r>
        <w:rPr>
          <w:spacing w:val="4"/>
        </w:rPr>
        <w:t xml:space="preserve"> данные говорят о </w:t>
      </w:r>
      <w:r w:rsidR="00994388">
        <w:rPr>
          <w:spacing w:val="4"/>
        </w:rPr>
        <w:t>том, что процент выпускников, сдавав</w:t>
      </w:r>
      <w:r w:rsidR="00994388" w:rsidRPr="00A94F13">
        <w:rPr>
          <w:spacing w:val="4"/>
        </w:rPr>
        <w:t>ших</w:t>
      </w:r>
      <w:r w:rsidRPr="00A94F13">
        <w:rPr>
          <w:spacing w:val="4"/>
        </w:rPr>
        <w:t xml:space="preserve"> ЕГЭ по английскому языку, от общего количества выпу</w:t>
      </w:r>
      <w:r>
        <w:rPr>
          <w:spacing w:val="4"/>
        </w:rPr>
        <w:t>скников в 202</w:t>
      </w:r>
      <w:r w:rsidR="00994388">
        <w:rPr>
          <w:spacing w:val="4"/>
        </w:rPr>
        <w:t>2</w:t>
      </w:r>
      <w:r w:rsidRPr="00A94F13">
        <w:rPr>
          <w:spacing w:val="4"/>
        </w:rPr>
        <w:t xml:space="preserve"> </w:t>
      </w:r>
      <w:r w:rsidR="00994388" w:rsidRPr="00A94F13">
        <w:rPr>
          <w:spacing w:val="4"/>
        </w:rPr>
        <w:t>году</w:t>
      </w:r>
      <w:r w:rsidR="00994388">
        <w:rPr>
          <w:spacing w:val="4"/>
        </w:rPr>
        <w:t xml:space="preserve"> практически равен проценту 2021 г. П</w:t>
      </w:r>
      <w:r w:rsidRPr="00A94F13">
        <w:rPr>
          <w:spacing w:val="4"/>
        </w:rPr>
        <w:t>оследние три года процентное соотношение юношей и девушек, количество участников ЕГЭ по отдельным категориям, видам образовательных организаций и административно-территориальным единицам остается практически неизменным.</w:t>
      </w:r>
    </w:p>
    <w:p w:rsidR="000441F1" w:rsidRPr="003E6708" w:rsidRDefault="000441F1" w:rsidP="000441F1">
      <w:pPr>
        <w:pStyle w:val="-"/>
        <w:ind w:left="567" w:firstLine="0"/>
      </w:pPr>
    </w:p>
    <w:p w:rsidR="00EE52FE" w:rsidRPr="00F92E06" w:rsidRDefault="00EE52FE" w:rsidP="00EE52FE">
      <w:pPr>
        <w:pStyle w:val="-10"/>
      </w:pPr>
      <w:r>
        <w:t xml:space="preserve">РАЗДЕЛ 2. </w:t>
      </w:r>
      <w:r w:rsidRPr="00F92E06">
        <w:t>Основные результаты ЕГЭ по предмету</w:t>
      </w:r>
    </w:p>
    <w:p w:rsidR="000441F1" w:rsidRPr="003444CA" w:rsidRDefault="000441F1" w:rsidP="000441F1">
      <w:pPr>
        <w:pStyle w:val="-"/>
        <w:ind w:firstLine="567"/>
      </w:pPr>
    </w:p>
    <w:p w:rsidR="00EE52FE" w:rsidRDefault="00EE52FE" w:rsidP="00EE52FE">
      <w:pPr>
        <w:pStyle w:val="-"/>
        <w:rPr>
          <w:b/>
        </w:rPr>
      </w:pPr>
      <w:r>
        <w:rPr>
          <w:b/>
        </w:rPr>
        <w:t>2</w:t>
      </w:r>
      <w:r w:rsidRPr="00750F41">
        <w:rPr>
          <w:b/>
        </w:rPr>
        <w:t xml:space="preserve">.1. Диаграмма распределения </w:t>
      </w:r>
      <w:r>
        <w:rPr>
          <w:b/>
        </w:rPr>
        <w:t>тестовых баллов</w:t>
      </w:r>
      <w:r w:rsidRPr="00750F41">
        <w:rPr>
          <w:b/>
        </w:rPr>
        <w:t xml:space="preserve"> по предмету </w:t>
      </w:r>
      <w:r>
        <w:rPr>
          <w:b/>
        </w:rPr>
        <w:t>в 202</w:t>
      </w:r>
      <w:r w:rsidR="00994388">
        <w:rPr>
          <w:b/>
        </w:rPr>
        <w:t>2</w:t>
      </w:r>
      <w:r>
        <w:rPr>
          <w:b/>
        </w:rPr>
        <w:t xml:space="preserve"> г.</w:t>
      </w:r>
    </w:p>
    <w:p w:rsidR="000D2026" w:rsidRDefault="000D2026" w:rsidP="00EE52FE">
      <w:pPr>
        <w:pStyle w:val="-"/>
        <w:rPr>
          <w:b/>
        </w:rPr>
      </w:pPr>
    </w:p>
    <w:p w:rsidR="00FA45A6" w:rsidRDefault="00FA45A6" w:rsidP="00EE52FE">
      <w:pPr>
        <w:pStyle w:val="-"/>
        <w:rPr>
          <w:b/>
        </w:rPr>
      </w:pPr>
    </w:p>
    <w:p w:rsidR="00EA4B51" w:rsidRDefault="00EA4B51" w:rsidP="000D2026">
      <w:pPr>
        <w:pStyle w:val="-"/>
        <w:ind w:firstLine="142"/>
      </w:pPr>
    </w:p>
    <w:p w:rsidR="00EA4B51" w:rsidRDefault="00994388" w:rsidP="00994388">
      <w:pPr>
        <w:pStyle w:val="-"/>
        <w:ind w:left="-142" w:firstLine="0"/>
        <w:rPr>
          <w:noProof/>
        </w:rPr>
      </w:pPr>
      <w:r>
        <w:rPr>
          <w:noProof/>
        </w:rPr>
        <w:drawing>
          <wp:inline distT="0" distB="0" distL="0" distR="0">
            <wp:extent cx="7115175" cy="30372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erved.ReportViewerWebControl.png"/>
                    <pic:cNvPicPr/>
                  </pic:nvPicPr>
                  <pic:blipFill>
                    <a:blip r:embed="rId8">
                      <a:extLst>
                        <a:ext uri="{28A0092B-C50C-407E-A947-70E740481C1C}">
                          <a14:useLocalDpi xmlns:a14="http://schemas.microsoft.com/office/drawing/2010/main" val="0"/>
                        </a:ext>
                      </a:extLst>
                    </a:blip>
                    <a:stretch>
                      <a:fillRect/>
                    </a:stretch>
                  </pic:blipFill>
                  <pic:spPr>
                    <a:xfrm>
                      <a:off x="0" y="0"/>
                      <a:ext cx="7136357" cy="3046315"/>
                    </a:xfrm>
                    <a:prstGeom prst="rect">
                      <a:avLst/>
                    </a:prstGeom>
                  </pic:spPr>
                </pic:pic>
              </a:graphicData>
            </a:graphic>
          </wp:inline>
        </w:drawing>
      </w:r>
    </w:p>
    <w:p w:rsidR="00AF6F04" w:rsidRDefault="00AF6F04" w:rsidP="00AF6F04">
      <w:pPr>
        <w:pStyle w:val="-20"/>
        <w:rPr>
          <w:szCs w:val="28"/>
        </w:rPr>
      </w:pPr>
    </w:p>
    <w:p w:rsidR="00AF6F04" w:rsidRDefault="00AF6F04" w:rsidP="00AF6F04">
      <w:pPr>
        <w:pStyle w:val="-20"/>
        <w:rPr>
          <w:szCs w:val="28"/>
        </w:rPr>
      </w:pPr>
    </w:p>
    <w:p w:rsidR="00AF6F04" w:rsidRDefault="00AF6F04" w:rsidP="00AF6F04">
      <w:pPr>
        <w:pStyle w:val="-20"/>
        <w:jc w:val="left"/>
        <w:rPr>
          <w:szCs w:val="28"/>
        </w:rPr>
      </w:pPr>
      <w:r>
        <w:rPr>
          <w:szCs w:val="28"/>
        </w:rPr>
        <w:t>2.2. Динамика результатов ЕГЭ по предмету за последние 3 года</w:t>
      </w:r>
    </w:p>
    <w:p w:rsidR="00840155" w:rsidRPr="0023357D" w:rsidRDefault="00840155" w:rsidP="00840155">
      <w:pPr>
        <w:pStyle w:val="-"/>
        <w:jc w:val="right"/>
        <w:rPr>
          <w:i/>
          <w:sz w:val="24"/>
          <w:szCs w:val="24"/>
        </w:rPr>
      </w:pPr>
      <w:r w:rsidRPr="0023357D">
        <w:rPr>
          <w:i/>
          <w:sz w:val="24"/>
          <w:szCs w:val="24"/>
        </w:rPr>
        <w:t>Таблица 2</w:t>
      </w:r>
      <w:r>
        <w:rPr>
          <w:i/>
          <w:sz w:val="24"/>
          <w:szCs w:val="24"/>
        </w:rPr>
        <w:t>-7</w:t>
      </w:r>
    </w:p>
    <w:p w:rsidR="00AF6F04" w:rsidRDefault="00AF6F04" w:rsidP="00AF6F04">
      <w:pPr>
        <w:pStyle w:val="-"/>
        <w:ind w:firstLine="0"/>
        <w:rPr>
          <w:noProof/>
        </w:rPr>
      </w:pPr>
    </w:p>
    <w:tbl>
      <w:tblPr>
        <w:tblW w:w="1080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38"/>
        <w:gridCol w:w="3118"/>
        <w:gridCol w:w="2316"/>
        <w:gridCol w:w="2316"/>
        <w:gridCol w:w="2316"/>
      </w:tblGrid>
      <w:tr w:rsidR="00B27367" w:rsidRPr="005055C6" w:rsidTr="00B27367">
        <w:trPr>
          <w:trHeight w:val="70"/>
        </w:trPr>
        <w:tc>
          <w:tcPr>
            <w:tcW w:w="738" w:type="dxa"/>
          </w:tcPr>
          <w:p w:rsidR="00B27367" w:rsidRPr="00B27367" w:rsidRDefault="00B27367" w:rsidP="001C50FC">
            <w:pPr>
              <w:pStyle w:val="-4"/>
              <w:ind w:left="176"/>
              <w:rPr>
                <w:sz w:val="24"/>
                <w:szCs w:val="24"/>
              </w:rPr>
            </w:pPr>
            <w:r>
              <w:rPr>
                <w:sz w:val="24"/>
                <w:szCs w:val="24"/>
              </w:rPr>
              <w:lastRenderedPageBreak/>
              <w:t>№ п/п</w:t>
            </w:r>
          </w:p>
        </w:tc>
        <w:tc>
          <w:tcPr>
            <w:tcW w:w="3118" w:type="dxa"/>
            <w:vAlign w:val="center"/>
          </w:tcPr>
          <w:p w:rsidR="00B27367" w:rsidRPr="00B27367" w:rsidRDefault="00B27367" w:rsidP="001C50FC">
            <w:pPr>
              <w:pStyle w:val="-4"/>
              <w:ind w:left="176"/>
              <w:rPr>
                <w:sz w:val="24"/>
                <w:szCs w:val="24"/>
              </w:rPr>
            </w:pPr>
            <w:r w:rsidRPr="00B27367">
              <w:rPr>
                <w:sz w:val="24"/>
                <w:szCs w:val="24"/>
              </w:rPr>
              <w:t>Участников, набравших балл</w:t>
            </w:r>
          </w:p>
        </w:tc>
        <w:tc>
          <w:tcPr>
            <w:tcW w:w="6948" w:type="dxa"/>
            <w:gridSpan w:val="3"/>
            <w:vAlign w:val="center"/>
          </w:tcPr>
          <w:p w:rsidR="00B27367" w:rsidRPr="00B27367" w:rsidRDefault="00B27367" w:rsidP="00840155">
            <w:pPr>
              <w:pStyle w:val="-4"/>
              <w:rPr>
                <w:sz w:val="24"/>
                <w:szCs w:val="24"/>
              </w:rPr>
            </w:pPr>
            <w:r w:rsidRPr="00B27367">
              <w:rPr>
                <w:sz w:val="24"/>
                <w:szCs w:val="24"/>
              </w:rPr>
              <w:t>Санкт-Петербург</w:t>
            </w:r>
          </w:p>
        </w:tc>
      </w:tr>
      <w:tr w:rsidR="00B27367" w:rsidRPr="005055C6" w:rsidTr="00B27367">
        <w:trPr>
          <w:trHeight w:val="70"/>
        </w:trPr>
        <w:tc>
          <w:tcPr>
            <w:tcW w:w="738" w:type="dxa"/>
          </w:tcPr>
          <w:p w:rsidR="00B27367" w:rsidRPr="00B27367" w:rsidRDefault="00B27367" w:rsidP="00994388">
            <w:pPr>
              <w:pStyle w:val="-4"/>
              <w:ind w:left="176"/>
              <w:rPr>
                <w:sz w:val="24"/>
                <w:szCs w:val="24"/>
              </w:rPr>
            </w:pPr>
          </w:p>
        </w:tc>
        <w:tc>
          <w:tcPr>
            <w:tcW w:w="3118" w:type="dxa"/>
            <w:vAlign w:val="center"/>
          </w:tcPr>
          <w:p w:rsidR="00B27367" w:rsidRPr="00B27367" w:rsidRDefault="00B27367" w:rsidP="00994388">
            <w:pPr>
              <w:pStyle w:val="-4"/>
              <w:ind w:left="176"/>
              <w:rPr>
                <w:sz w:val="24"/>
                <w:szCs w:val="24"/>
              </w:rPr>
            </w:pPr>
          </w:p>
        </w:tc>
        <w:tc>
          <w:tcPr>
            <w:tcW w:w="2316" w:type="dxa"/>
            <w:vAlign w:val="center"/>
          </w:tcPr>
          <w:p w:rsidR="00B27367" w:rsidRPr="00B27367" w:rsidRDefault="00B27367" w:rsidP="00994388">
            <w:pPr>
              <w:pStyle w:val="-4"/>
              <w:rPr>
                <w:sz w:val="24"/>
                <w:szCs w:val="24"/>
              </w:rPr>
            </w:pPr>
            <w:r w:rsidRPr="00B27367">
              <w:rPr>
                <w:sz w:val="24"/>
                <w:szCs w:val="24"/>
              </w:rPr>
              <w:t>2020 г.</w:t>
            </w:r>
          </w:p>
        </w:tc>
        <w:tc>
          <w:tcPr>
            <w:tcW w:w="2316" w:type="dxa"/>
            <w:vAlign w:val="center"/>
          </w:tcPr>
          <w:p w:rsidR="00B27367" w:rsidRPr="00B27367" w:rsidRDefault="00B27367" w:rsidP="00994388">
            <w:pPr>
              <w:pStyle w:val="-4"/>
              <w:rPr>
                <w:sz w:val="24"/>
                <w:szCs w:val="24"/>
              </w:rPr>
            </w:pPr>
            <w:r w:rsidRPr="00B27367">
              <w:rPr>
                <w:sz w:val="24"/>
                <w:szCs w:val="24"/>
              </w:rPr>
              <w:t>2021 г.</w:t>
            </w:r>
          </w:p>
        </w:tc>
        <w:tc>
          <w:tcPr>
            <w:tcW w:w="2316" w:type="dxa"/>
            <w:vAlign w:val="center"/>
          </w:tcPr>
          <w:p w:rsidR="00B27367" w:rsidRPr="00B27367" w:rsidRDefault="00B27367" w:rsidP="00994388">
            <w:pPr>
              <w:pStyle w:val="-4"/>
              <w:rPr>
                <w:sz w:val="24"/>
                <w:szCs w:val="24"/>
              </w:rPr>
            </w:pPr>
            <w:r w:rsidRPr="00B27367">
              <w:rPr>
                <w:sz w:val="24"/>
                <w:szCs w:val="24"/>
              </w:rPr>
              <w:t>2022 г.</w:t>
            </w:r>
          </w:p>
        </w:tc>
      </w:tr>
      <w:tr w:rsidR="00B27367" w:rsidRPr="005055C6" w:rsidTr="00B27367">
        <w:trPr>
          <w:trHeight w:val="70"/>
        </w:trPr>
        <w:tc>
          <w:tcPr>
            <w:tcW w:w="738" w:type="dxa"/>
          </w:tcPr>
          <w:p w:rsidR="00B27367" w:rsidRPr="00B27367" w:rsidRDefault="00B27367" w:rsidP="00367DAB">
            <w:pPr>
              <w:pStyle w:val="-4"/>
              <w:numPr>
                <w:ilvl w:val="0"/>
                <w:numId w:val="14"/>
              </w:numPr>
              <w:jc w:val="left"/>
              <w:rPr>
                <w:sz w:val="24"/>
                <w:szCs w:val="24"/>
              </w:rPr>
            </w:pPr>
          </w:p>
        </w:tc>
        <w:tc>
          <w:tcPr>
            <w:tcW w:w="3118" w:type="dxa"/>
          </w:tcPr>
          <w:p w:rsidR="00B27367" w:rsidRPr="00B27367" w:rsidRDefault="00B27367" w:rsidP="00994388">
            <w:pPr>
              <w:pStyle w:val="-4"/>
              <w:jc w:val="left"/>
              <w:rPr>
                <w:sz w:val="24"/>
                <w:szCs w:val="24"/>
              </w:rPr>
            </w:pPr>
            <w:r w:rsidRPr="00B27367">
              <w:rPr>
                <w:sz w:val="24"/>
                <w:szCs w:val="24"/>
              </w:rPr>
              <w:t>Не преодолели минимального балла, %</w:t>
            </w:r>
          </w:p>
        </w:tc>
        <w:tc>
          <w:tcPr>
            <w:tcW w:w="2316" w:type="dxa"/>
            <w:vAlign w:val="center"/>
          </w:tcPr>
          <w:p w:rsidR="00B27367" w:rsidRPr="00B27367" w:rsidRDefault="00B27367" w:rsidP="00994388">
            <w:pPr>
              <w:jc w:val="center"/>
              <w:textAlignment w:val="center"/>
              <w:rPr>
                <w:color w:val="000000"/>
              </w:rPr>
            </w:pPr>
            <w:r w:rsidRPr="00B27367">
              <w:rPr>
                <w:color w:val="000000"/>
              </w:rPr>
              <w:t>0,34%</w:t>
            </w:r>
          </w:p>
        </w:tc>
        <w:tc>
          <w:tcPr>
            <w:tcW w:w="2316" w:type="dxa"/>
            <w:vAlign w:val="center"/>
          </w:tcPr>
          <w:p w:rsidR="00B27367" w:rsidRPr="00B27367" w:rsidRDefault="00B27367" w:rsidP="00994388">
            <w:pPr>
              <w:jc w:val="center"/>
              <w:textAlignment w:val="center"/>
              <w:rPr>
                <w:color w:val="000000"/>
              </w:rPr>
            </w:pPr>
            <w:r w:rsidRPr="00B27367">
              <w:rPr>
                <w:color w:val="000000"/>
              </w:rPr>
              <w:t>0,72%</w:t>
            </w:r>
          </w:p>
        </w:tc>
        <w:tc>
          <w:tcPr>
            <w:tcW w:w="2316" w:type="dxa"/>
            <w:vAlign w:val="center"/>
          </w:tcPr>
          <w:p w:rsidR="00B27367" w:rsidRPr="00B27367" w:rsidRDefault="00B27367" w:rsidP="00994388">
            <w:pPr>
              <w:jc w:val="center"/>
              <w:textAlignment w:val="center"/>
              <w:rPr>
                <w:color w:val="000000"/>
              </w:rPr>
            </w:pPr>
            <w:r w:rsidRPr="00B27367">
              <w:rPr>
                <w:color w:val="000000"/>
              </w:rPr>
              <w:t>0,</w:t>
            </w:r>
            <w:r w:rsidRPr="00B27367">
              <w:rPr>
                <w:color w:val="000000"/>
                <w:lang w:val="en-US"/>
              </w:rPr>
              <w:t>81</w:t>
            </w:r>
            <w:r w:rsidRPr="00B27367">
              <w:rPr>
                <w:color w:val="000000"/>
              </w:rPr>
              <w:t>%</w:t>
            </w:r>
          </w:p>
        </w:tc>
      </w:tr>
      <w:tr w:rsidR="00B27367" w:rsidRPr="005055C6" w:rsidTr="00B27367">
        <w:trPr>
          <w:trHeight w:val="70"/>
        </w:trPr>
        <w:tc>
          <w:tcPr>
            <w:tcW w:w="738" w:type="dxa"/>
          </w:tcPr>
          <w:p w:rsidR="00B27367" w:rsidRPr="00B27367" w:rsidRDefault="00B27367" w:rsidP="00367DAB">
            <w:pPr>
              <w:pStyle w:val="-4"/>
              <w:numPr>
                <w:ilvl w:val="0"/>
                <w:numId w:val="14"/>
              </w:numPr>
              <w:jc w:val="left"/>
              <w:rPr>
                <w:sz w:val="24"/>
                <w:szCs w:val="24"/>
              </w:rPr>
            </w:pPr>
          </w:p>
        </w:tc>
        <w:tc>
          <w:tcPr>
            <w:tcW w:w="3118" w:type="dxa"/>
          </w:tcPr>
          <w:p w:rsidR="00B27367" w:rsidRPr="00B27367" w:rsidRDefault="00B27367" w:rsidP="00994388">
            <w:pPr>
              <w:pStyle w:val="-4"/>
              <w:jc w:val="left"/>
              <w:rPr>
                <w:sz w:val="24"/>
                <w:szCs w:val="24"/>
              </w:rPr>
            </w:pPr>
            <w:r w:rsidRPr="00B27367">
              <w:rPr>
                <w:sz w:val="24"/>
                <w:szCs w:val="24"/>
              </w:rPr>
              <w:t>Средний тестовый балл</w:t>
            </w:r>
          </w:p>
        </w:tc>
        <w:tc>
          <w:tcPr>
            <w:tcW w:w="2316" w:type="dxa"/>
            <w:vAlign w:val="center"/>
          </w:tcPr>
          <w:p w:rsidR="00B27367" w:rsidRPr="00B27367" w:rsidRDefault="00B27367" w:rsidP="00994388">
            <w:pPr>
              <w:jc w:val="center"/>
              <w:textAlignment w:val="center"/>
              <w:rPr>
                <w:color w:val="000000"/>
              </w:rPr>
            </w:pPr>
            <w:r w:rsidRPr="00B27367">
              <w:rPr>
                <w:color w:val="000000"/>
              </w:rPr>
              <w:t>71,24</w:t>
            </w:r>
          </w:p>
        </w:tc>
        <w:tc>
          <w:tcPr>
            <w:tcW w:w="2316" w:type="dxa"/>
            <w:vAlign w:val="center"/>
          </w:tcPr>
          <w:p w:rsidR="00B27367" w:rsidRPr="00B27367" w:rsidRDefault="00B27367" w:rsidP="00994388">
            <w:pPr>
              <w:jc w:val="center"/>
              <w:textAlignment w:val="center"/>
              <w:rPr>
                <w:color w:val="000000"/>
                <w:lang w:val="en-US"/>
              </w:rPr>
            </w:pPr>
            <w:r w:rsidRPr="00B27367">
              <w:rPr>
                <w:color w:val="000000"/>
              </w:rPr>
              <w:t>73,3</w:t>
            </w:r>
            <w:r w:rsidRPr="00B27367">
              <w:rPr>
                <w:color w:val="000000"/>
                <w:lang w:val="en-US"/>
              </w:rPr>
              <w:t>4</w:t>
            </w:r>
          </w:p>
        </w:tc>
        <w:tc>
          <w:tcPr>
            <w:tcW w:w="2316" w:type="dxa"/>
            <w:vAlign w:val="center"/>
          </w:tcPr>
          <w:p w:rsidR="00B27367" w:rsidRPr="00B27367" w:rsidRDefault="00B27367" w:rsidP="00994388">
            <w:pPr>
              <w:jc w:val="center"/>
              <w:textAlignment w:val="center"/>
              <w:rPr>
                <w:color w:val="000000"/>
                <w:lang w:val="en-US"/>
              </w:rPr>
            </w:pPr>
            <w:r w:rsidRPr="00B27367">
              <w:rPr>
                <w:color w:val="000000"/>
                <w:lang w:val="en-US"/>
              </w:rPr>
              <w:t>72</w:t>
            </w:r>
            <w:r w:rsidRPr="00B27367">
              <w:rPr>
                <w:color w:val="000000"/>
              </w:rPr>
              <w:t>,</w:t>
            </w:r>
            <w:r w:rsidRPr="00B27367">
              <w:rPr>
                <w:color w:val="000000"/>
                <w:lang w:val="en-US"/>
              </w:rPr>
              <w:t>91</w:t>
            </w:r>
          </w:p>
        </w:tc>
      </w:tr>
      <w:tr w:rsidR="00B27367" w:rsidRPr="005055C6" w:rsidTr="00B27367">
        <w:trPr>
          <w:trHeight w:val="70"/>
        </w:trPr>
        <w:tc>
          <w:tcPr>
            <w:tcW w:w="738" w:type="dxa"/>
          </w:tcPr>
          <w:p w:rsidR="00B27367" w:rsidRPr="00B27367" w:rsidRDefault="00B27367" w:rsidP="00367DAB">
            <w:pPr>
              <w:pStyle w:val="-4"/>
              <w:numPr>
                <w:ilvl w:val="0"/>
                <w:numId w:val="14"/>
              </w:numPr>
              <w:jc w:val="left"/>
              <w:rPr>
                <w:sz w:val="24"/>
                <w:szCs w:val="24"/>
              </w:rPr>
            </w:pPr>
          </w:p>
        </w:tc>
        <w:tc>
          <w:tcPr>
            <w:tcW w:w="3118" w:type="dxa"/>
          </w:tcPr>
          <w:p w:rsidR="00B27367" w:rsidRPr="00B27367" w:rsidRDefault="00B27367" w:rsidP="00994388">
            <w:pPr>
              <w:pStyle w:val="-4"/>
              <w:jc w:val="left"/>
              <w:rPr>
                <w:sz w:val="24"/>
                <w:szCs w:val="24"/>
              </w:rPr>
            </w:pPr>
            <w:r w:rsidRPr="00B27367">
              <w:rPr>
                <w:sz w:val="24"/>
                <w:szCs w:val="24"/>
              </w:rPr>
              <w:t>Набрали от 81 до 99 баллов, %</w:t>
            </w:r>
          </w:p>
        </w:tc>
        <w:tc>
          <w:tcPr>
            <w:tcW w:w="2316" w:type="dxa"/>
            <w:vAlign w:val="center"/>
          </w:tcPr>
          <w:p w:rsidR="00B27367" w:rsidRPr="00B27367" w:rsidRDefault="00B27367" w:rsidP="00994388">
            <w:pPr>
              <w:jc w:val="center"/>
              <w:textAlignment w:val="center"/>
              <w:rPr>
                <w:color w:val="000000"/>
              </w:rPr>
            </w:pPr>
            <w:r w:rsidRPr="00B27367">
              <w:rPr>
                <w:color w:val="000000"/>
              </w:rPr>
              <w:t>34,</w:t>
            </w:r>
            <w:r w:rsidRPr="00B27367">
              <w:rPr>
                <w:color w:val="000000"/>
                <w:lang w:val="en-US"/>
              </w:rPr>
              <w:t>17</w:t>
            </w:r>
            <w:r w:rsidRPr="00B27367">
              <w:rPr>
                <w:color w:val="000000"/>
              </w:rPr>
              <w:t>%</w:t>
            </w:r>
          </w:p>
        </w:tc>
        <w:tc>
          <w:tcPr>
            <w:tcW w:w="2316" w:type="dxa"/>
            <w:vAlign w:val="center"/>
          </w:tcPr>
          <w:p w:rsidR="00B27367" w:rsidRPr="00B27367" w:rsidRDefault="00B27367" w:rsidP="00994388">
            <w:pPr>
              <w:jc w:val="center"/>
              <w:textAlignment w:val="center"/>
              <w:rPr>
                <w:color w:val="000000"/>
              </w:rPr>
            </w:pPr>
            <w:r w:rsidRPr="00B27367">
              <w:rPr>
                <w:color w:val="000000"/>
              </w:rPr>
              <w:t>41,54%</w:t>
            </w:r>
          </w:p>
        </w:tc>
        <w:tc>
          <w:tcPr>
            <w:tcW w:w="2316" w:type="dxa"/>
            <w:vAlign w:val="center"/>
          </w:tcPr>
          <w:p w:rsidR="00B27367" w:rsidRPr="00B27367" w:rsidRDefault="00B27367" w:rsidP="00994388">
            <w:pPr>
              <w:jc w:val="center"/>
              <w:textAlignment w:val="center"/>
              <w:rPr>
                <w:color w:val="000000"/>
              </w:rPr>
            </w:pPr>
            <w:r w:rsidRPr="00B27367">
              <w:rPr>
                <w:color w:val="000000"/>
              </w:rPr>
              <w:t>40,96%</w:t>
            </w:r>
          </w:p>
        </w:tc>
      </w:tr>
      <w:tr w:rsidR="00B27367" w:rsidRPr="005055C6" w:rsidTr="00B27367">
        <w:trPr>
          <w:trHeight w:val="70"/>
        </w:trPr>
        <w:tc>
          <w:tcPr>
            <w:tcW w:w="738" w:type="dxa"/>
          </w:tcPr>
          <w:p w:rsidR="00B27367" w:rsidRPr="00B27367" w:rsidRDefault="00B27367" w:rsidP="00367DAB">
            <w:pPr>
              <w:pStyle w:val="-4"/>
              <w:numPr>
                <w:ilvl w:val="0"/>
                <w:numId w:val="14"/>
              </w:numPr>
              <w:jc w:val="left"/>
              <w:rPr>
                <w:sz w:val="24"/>
                <w:szCs w:val="24"/>
              </w:rPr>
            </w:pPr>
          </w:p>
        </w:tc>
        <w:tc>
          <w:tcPr>
            <w:tcW w:w="3118" w:type="dxa"/>
          </w:tcPr>
          <w:p w:rsidR="00B27367" w:rsidRPr="00B27367" w:rsidRDefault="00B27367" w:rsidP="00994388">
            <w:pPr>
              <w:pStyle w:val="-4"/>
              <w:jc w:val="left"/>
              <w:rPr>
                <w:sz w:val="24"/>
                <w:szCs w:val="24"/>
              </w:rPr>
            </w:pPr>
            <w:r w:rsidRPr="00B27367">
              <w:rPr>
                <w:sz w:val="24"/>
                <w:szCs w:val="24"/>
              </w:rPr>
              <w:t>Получили 100 баллов, чел.</w:t>
            </w:r>
          </w:p>
        </w:tc>
        <w:tc>
          <w:tcPr>
            <w:tcW w:w="2316" w:type="dxa"/>
            <w:vAlign w:val="center"/>
          </w:tcPr>
          <w:p w:rsidR="00B27367" w:rsidRPr="00B27367" w:rsidRDefault="00B27367" w:rsidP="00994388">
            <w:pPr>
              <w:pStyle w:val="-4"/>
              <w:rPr>
                <w:sz w:val="24"/>
                <w:szCs w:val="24"/>
              </w:rPr>
            </w:pPr>
            <w:r w:rsidRPr="00B27367">
              <w:rPr>
                <w:sz w:val="24"/>
                <w:szCs w:val="24"/>
              </w:rPr>
              <w:t>0</w:t>
            </w:r>
          </w:p>
        </w:tc>
        <w:tc>
          <w:tcPr>
            <w:tcW w:w="2316" w:type="dxa"/>
            <w:vAlign w:val="center"/>
          </w:tcPr>
          <w:p w:rsidR="00B27367" w:rsidRPr="00B27367" w:rsidRDefault="00B27367" w:rsidP="00994388">
            <w:pPr>
              <w:pStyle w:val="-4"/>
              <w:rPr>
                <w:sz w:val="24"/>
                <w:szCs w:val="24"/>
              </w:rPr>
            </w:pPr>
            <w:r w:rsidRPr="00B27367">
              <w:rPr>
                <w:sz w:val="24"/>
                <w:szCs w:val="24"/>
              </w:rPr>
              <w:t>1</w:t>
            </w:r>
          </w:p>
        </w:tc>
        <w:tc>
          <w:tcPr>
            <w:tcW w:w="2316" w:type="dxa"/>
            <w:vAlign w:val="center"/>
          </w:tcPr>
          <w:p w:rsidR="00B27367" w:rsidRPr="00B27367" w:rsidRDefault="00B27367" w:rsidP="00994388">
            <w:pPr>
              <w:pStyle w:val="-4"/>
              <w:rPr>
                <w:sz w:val="24"/>
                <w:szCs w:val="24"/>
              </w:rPr>
            </w:pPr>
            <w:r w:rsidRPr="00B27367">
              <w:rPr>
                <w:sz w:val="24"/>
                <w:szCs w:val="24"/>
              </w:rPr>
              <w:t>3</w:t>
            </w:r>
          </w:p>
        </w:tc>
      </w:tr>
    </w:tbl>
    <w:p w:rsidR="00AF6F04" w:rsidRDefault="00AF6F04" w:rsidP="00AF6F04">
      <w:pPr>
        <w:pStyle w:val="-"/>
        <w:ind w:firstLine="0"/>
      </w:pPr>
    </w:p>
    <w:p w:rsidR="007B4807" w:rsidRDefault="007B4807" w:rsidP="007B4807">
      <w:pPr>
        <w:pStyle w:val="-1"/>
        <w:jc w:val="left"/>
      </w:pPr>
      <w:r>
        <w:t xml:space="preserve">2.3 </w:t>
      </w:r>
      <w:r w:rsidRPr="00966937">
        <w:t>Результа</w:t>
      </w:r>
      <w:r>
        <w:t>ты ЕГЭ по группам</w:t>
      </w:r>
      <w:r w:rsidRPr="00966937">
        <w:t xml:space="preserve"> участников</w:t>
      </w:r>
      <w:r>
        <w:t xml:space="preserve"> экзамена с различным уровнем подготовки:</w:t>
      </w:r>
    </w:p>
    <w:p w:rsidR="007B4807" w:rsidRDefault="007B4807" w:rsidP="007B4807">
      <w:pPr>
        <w:pStyle w:val="-1"/>
      </w:pPr>
      <w:r>
        <w:t>2.3.1 в разрезе категорий участников ЕГЭ</w:t>
      </w:r>
    </w:p>
    <w:p w:rsidR="007B4807" w:rsidRPr="0023357D" w:rsidRDefault="007B4807" w:rsidP="007B4807">
      <w:pPr>
        <w:pStyle w:val="-"/>
        <w:jc w:val="right"/>
        <w:rPr>
          <w:i/>
          <w:sz w:val="24"/>
          <w:szCs w:val="24"/>
        </w:rPr>
      </w:pPr>
      <w:r w:rsidRPr="0023357D">
        <w:rPr>
          <w:i/>
          <w:sz w:val="24"/>
          <w:szCs w:val="24"/>
        </w:rPr>
        <w:t>Таблица 2</w:t>
      </w:r>
      <w:r>
        <w:rPr>
          <w:i/>
          <w:sz w:val="24"/>
          <w:szCs w:val="24"/>
        </w:rPr>
        <w:t>-8</w:t>
      </w:r>
    </w:p>
    <w:p w:rsidR="007B4807" w:rsidRPr="00966937" w:rsidRDefault="007B4807" w:rsidP="007B4807">
      <w:pPr>
        <w:pStyle w:val="-1"/>
      </w:pPr>
    </w:p>
    <w:tbl>
      <w:tblPr>
        <w:tblW w:w="111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539"/>
        <w:gridCol w:w="1415"/>
        <w:gridCol w:w="1415"/>
        <w:gridCol w:w="1416"/>
        <w:gridCol w:w="1415"/>
        <w:gridCol w:w="1416"/>
      </w:tblGrid>
      <w:tr w:rsidR="00367DAB" w:rsidRPr="00410E87" w:rsidTr="00367DAB">
        <w:tc>
          <w:tcPr>
            <w:tcW w:w="568" w:type="dxa"/>
          </w:tcPr>
          <w:p w:rsidR="00367DAB" w:rsidRPr="00410E87" w:rsidRDefault="00367DAB" w:rsidP="00367DAB">
            <w:pPr>
              <w:pStyle w:val="-4"/>
              <w:ind w:left="-225"/>
            </w:pPr>
            <w:r>
              <w:t>№ п\п</w:t>
            </w:r>
          </w:p>
        </w:tc>
        <w:tc>
          <w:tcPr>
            <w:tcW w:w="3539" w:type="dxa"/>
          </w:tcPr>
          <w:p w:rsidR="00367DAB" w:rsidRPr="00410E87" w:rsidRDefault="00367DAB" w:rsidP="003A1804">
            <w:pPr>
              <w:pStyle w:val="-4"/>
            </w:pPr>
            <w:r>
              <w:t>Участников, набравших балл</w:t>
            </w:r>
          </w:p>
        </w:tc>
        <w:tc>
          <w:tcPr>
            <w:tcW w:w="1415" w:type="dxa"/>
          </w:tcPr>
          <w:p w:rsidR="00367DAB" w:rsidRPr="00410E87" w:rsidRDefault="00367DAB" w:rsidP="003A1804">
            <w:pPr>
              <w:pStyle w:val="-4"/>
              <w:ind w:left="-57" w:right="-57"/>
            </w:pPr>
            <w:r w:rsidRPr="00410E87">
              <w:t>Выпускники</w:t>
            </w:r>
            <w:r>
              <w:br/>
              <w:t>текущего года, обучающиеся по программам СОО</w:t>
            </w:r>
          </w:p>
        </w:tc>
        <w:tc>
          <w:tcPr>
            <w:tcW w:w="1415" w:type="dxa"/>
          </w:tcPr>
          <w:p w:rsidR="00367DAB" w:rsidRPr="00410E87" w:rsidRDefault="00367DAB" w:rsidP="003A1804">
            <w:pPr>
              <w:pStyle w:val="-4"/>
              <w:ind w:left="-57" w:right="-57"/>
            </w:pPr>
            <w:r>
              <w:t>Выпускники общеобразовательной организации, не завершившие среднее общее образование (не прошедшие ГИА)</w:t>
            </w:r>
          </w:p>
        </w:tc>
        <w:tc>
          <w:tcPr>
            <w:tcW w:w="1416" w:type="dxa"/>
          </w:tcPr>
          <w:p w:rsidR="00367DAB" w:rsidRPr="00410E87" w:rsidRDefault="00367DAB" w:rsidP="003A1804">
            <w:pPr>
              <w:pStyle w:val="-4"/>
              <w:ind w:left="-57" w:right="-57"/>
            </w:pPr>
            <w:r w:rsidRPr="00410E87">
              <w:t>Выпускники прошлых лет</w:t>
            </w:r>
          </w:p>
        </w:tc>
        <w:tc>
          <w:tcPr>
            <w:tcW w:w="1415" w:type="dxa"/>
          </w:tcPr>
          <w:p w:rsidR="00367DAB" w:rsidRPr="00410E87" w:rsidRDefault="00367DAB" w:rsidP="003A1804">
            <w:pPr>
              <w:pStyle w:val="-4"/>
              <w:ind w:left="-57" w:right="-57"/>
            </w:pPr>
            <w:r w:rsidRPr="00410E87">
              <w:t>Выпус</w:t>
            </w:r>
            <w:r>
              <w:t>к</w:t>
            </w:r>
            <w:r w:rsidRPr="00410E87">
              <w:t>ники</w:t>
            </w:r>
            <w:r>
              <w:t xml:space="preserve"> текущего года, обучающиеся по программам</w:t>
            </w:r>
            <w:r>
              <w:br/>
            </w:r>
            <w:r w:rsidRPr="00410E87">
              <w:t>СПО</w:t>
            </w:r>
          </w:p>
        </w:tc>
        <w:tc>
          <w:tcPr>
            <w:tcW w:w="1416" w:type="dxa"/>
          </w:tcPr>
          <w:p w:rsidR="00367DAB" w:rsidRPr="00410E87" w:rsidRDefault="00367DAB" w:rsidP="003A1804">
            <w:pPr>
              <w:pStyle w:val="-4"/>
              <w:ind w:left="-57" w:right="-57"/>
            </w:pPr>
            <w:r>
              <w:t>Участники ЕГЭ с ОВЗ</w:t>
            </w:r>
          </w:p>
        </w:tc>
      </w:tr>
      <w:tr w:rsidR="00367DAB" w:rsidRPr="00410E87" w:rsidTr="00367DAB">
        <w:tc>
          <w:tcPr>
            <w:tcW w:w="568" w:type="dxa"/>
          </w:tcPr>
          <w:p w:rsidR="00367DAB" w:rsidRPr="00410E87" w:rsidRDefault="00367DAB" w:rsidP="00367DAB">
            <w:pPr>
              <w:pStyle w:val="-4"/>
              <w:numPr>
                <w:ilvl w:val="0"/>
                <w:numId w:val="15"/>
              </w:numPr>
              <w:jc w:val="left"/>
            </w:pPr>
          </w:p>
        </w:tc>
        <w:tc>
          <w:tcPr>
            <w:tcW w:w="3539" w:type="dxa"/>
          </w:tcPr>
          <w:p w:rsidR="00367DAB" w:rsidRPr="00410E87" w:rsidRDefault="00367DAB" w:rsidP="003A1804">
            <w:pPr>
              <w:pStyle w:val="-4"/>
              <w:jc w:val="left"/>
            </w:pPr>
            <w:r w:rsidRPr="00410E87">
              <w:t>Доля участников, набравших бал</w:t>
            </w:r>
            <w:r>
              <w:t>л</w:t>
            </w:r>
            <w:r w:rsidRPr="00410E87">
              <w:t xml:space="preserve"> ниже мини</w:t>
            </w:r>
            <w:r>
              <w:t xml:space="preserve">мального </w:t>
            </w:r>
          </w:p>
        </w:tc>
        <w:tc>
          <w:tcPr>
            <w:tcW w:w="1415" w:type="dxa"/>
            <w:vAlign w:val="center"/>
          </w:tcPr>
          <w:p w:rsidR="00367DAB" w:rsidRPr="00410E87" w:rsidRDefault="00367DAB" w:rsidP="001B5E6D">
            <w:pPr>
              <w:pStyle w:val="-4"/>
            </w:pPr>
            <w:r>
              <w:t>0,006196</w:t>
            </w:r>
          </w:p>
        </w:tc>
        <w:tc>
          <w:tcPr>
            <w:tcW w:w="1415" w:type="dxa"/>
            <w:vAlign w:val="center"/>
          </w:tcPr>
          <w:p w:rsidR="00367DAB" w:rsidRDefault="00367DAB" w:rsidP="003A1804">
            <w:pPr>
              <w:pStyle w:val="-4"/>
            </w:pPr>
            <w:r>
              <w:t>0,000000</w:t>
            </w:r>
          </w:p>
        </w:tc>
        <w:tc>
          <w:tcPr>
            <w:tcW w:w="1416" w:type="dxa"/>
            <w:vAlign w:val="center"/>
          </w:tcPr>
          <w:p w:rsidR="00367DAB" w:rsidRPr="00410E87" w:rsidRDefault="00367DAB" w:rsidP="001B5E6D">
            <w:pPr>
              <w:pStyle w:val="-4"/>
            </w:pPr>
            <w:r>
              <w:t>0,021791</w:t>
            </w:r>
          </w:p>
        </w:tc>
        <w:tc>
          <w:tcPr>
            <w:tcW w:w="1415" w:type="dxa"/>
            <w:vAlign w:val="center"/>
          </w:tcPr>
          <w:p w:rsidR="00367DAB" w:rsidRPr="00410E87" w:rsidRDefault="00367DAB" w:rsidP="001B5E6D">
            <w:pPr>
              <w:pStyle w:val="-4"/>
            </w:pPr>
            <w:r>
              <w:t>0,028461</w:t>
            </w:r>
          </w:p>
        </w:tc>
        <w:tc>
          <w:tcPr>
            <w:tcW w:w="1416" w:type="dxa"/>
            <w:vAlign w:val="center"/>
          </w:tcPr>
          <w:p w:rsidR="00367DAB" w:rsidRDefault="00367DAB" w:rsidP="001B5E6D">
            <w:pPr>
              <w:pStyle w:val="-4"/>
            </w:pPr>
            <w:r>
              <w:t>0,012500</w:t>
            </w:r>
          </w:p>
        </w:tc>
      </w:tr>
      <w:tr w:rsidR="00367DAB" w:rsidRPr="00410E87" w:rsidTr="00367DAB">
        <w:tc>
          <w:tcPr>
            <w:tcW w:w="568" w:type="dxa"/>
          </w:tcPr>
          <w:p w:rsidR="00367DAB" w:rsidRPr="00410E87" w:rsidRDefault="00367DAB" w:rsidP="00367DAB">
            <w:pPr>
              <w:pStyle w:val="-4"/>
              <w:numPr>
                <w:ilvl w:val="0"/>
                <w:numId w:val="15"/>
              </w:numPr>
              <w:jc w:val="left"/>
            </w:pPr>
          </w:p>
        </w:tc>
        <w:tc>
          <w:tcPr>
            <w:tcW w:w="3539" w:type="dxa"/>
          </w:tcPr>
          <w:p w:rsidR="00367DAB" w:rsidRPr="00410E87" w:rsidRDefault="00367DAB" w:rsidP="003A1804">
            <w:pPr>
              <w:pStyle w:val="-4"/>
              <w:jc w:val="left"/>
            </w:pPr>
            <w:r w:rsidRPr="00410E87">
              <w:t>Доля участников, получивших</w:t>
            </w:r>
            <w:r>
              <w:br/>
              <w:t>тестовый балл от минимального балла до 60</w:t>
            </w:r>
            <w:r w:rsidRPr="00410E87">
              <w:t xml:space="preserve"> баллов</w:t>
            </w:r>
          </w:p>
        </w:tc>
        <w:tc>
          <w:tcPr>
            <w:tcW w:w="1415" w:type="dxa"/>
            <w:vAlign w:val="center"/>
          </w:tcPr>
          <w:p w:rsidR="00367DAB" w:rsidRPr="00410E87" w:rsidRDefault="00367DAB" w:rsidP="001B5E6D">
            <w:pPr>
              <w:pStyle w:val="-4"/>
            </w:pPr>
            <w:r>
              <w:t>0,202556</w:t>
            </w:r>
          </w:p>
        </w:tc>
        <w:tc>
          <w:tcPr>
            <w:tcW w:w="1415" w:type="dxa"/>
            <w:vAlign w:val="center"/>
          </w:tcPr>
          <w:p w:rsidR="00367DAB" w:rsidRDefault="00367DAB" w:rsidP="001B5E6D">
            <w:pPr>
              <w:pStyle w:val="-4"/>
            </w:pPr>
            <w:r>
              <w:t>1,000000</w:t>
            </w:r>
          </w:p>
        </w:tc>
        <w:tc>
          <w:tcPr>
            <w:tcW w:w="1416" w:type="dxa"/>
            <w:vAlign w:val="center"/>
          </w:tcPr>
          <w:p w:rsidR="00367DAB" w:rsidRPr="00410E87" w:rsidRDefault="00367DAB" w:rsidP="001B5E6D">
            <w:pPr>
              <w:pStyle w:val="-4"/>
            </w:pPr>
            <w:r>
              <w:t>0,307506</w:t>
            </w:r>
          </w:p>
        </w:tc>
        <w:tc>
          <w:tcPr>
            <w:tcW w:w="1415" w:type="dxa"/>
            <w:vAlign w:val="center"/>
          </w:tcPr>
          <w:p w:rsidR="00367DAB" w:rsidRPr="00410E87" w:rsidRDefault="00367DAB" w:rsidP="003A1804">
            <w:pPr>
              <w:pStyle w:val="-4"/>
            </w:pPr>
            <w:r>
              <w:t>407692</w:t>
            </w:r>
          </w:p>
        </w:tc>
        <w:tc>
          <w:tcPr>
            <w:tcW w:w="1416" w:type="dxa"/>
            <w:vAlign w:val="center"/>
          </w:tcPr>
          <w:p w:rsidR="00367DAB" w:rsidRDefault="00367DAB" w:rsidP="001B5E6D">
            <w:pPr>
              <w:pStyle w:val="-4"/>
            </w:pPr>
            <w:r>
              <w:t>0,237500</w:t>
            </w:r>
          </w:p>
        </w:tc>
      </w:tr>
      <w:tr w:rsidR="00367DAB" w:rsidRPr="00410E87" w:rsidTr="00367DAB">
        <w:tc>
          <w:tcPr>
            <w:tcW w:w="568" w:type="dxa"/>
          </w:tcPr>
          <w:p w:rsidR="00367DAB" w:rsidRPr="00410E87" w:rsidRDefault="00367DAB" w:rsidP="00367DAB">
            <w:pPr>
              <w:pStyle w:val="-4"/>
              <w:numPr>
                <w:ilvl w:val="0"/>
                <w:numId w:val="15"/>
              </w:numPr>
              <w:jc w:val="left"/>
            </w:pPr>
          </w:p>
        </w:tc>
        <w:tc>
          <w:tcPr>
            <w:tcW w:w="3539" w:type="dxa"/>
          </w:tcPr>
          <w:p w:rsidR="00367DAB" w:rsidRPr="00410E87" w:rsidRDefault="00367DAB" w:rsidP="003A1804">
            <w:pPr>
              <w:pStyle w:val="-4"/>
              <w:jc w:val="left"/>
            </w:pPr>
            <w:r w:rsidRPr="00410E87">
              <w:t>Доля участников, получивших</w:t>
            </w:r>
            <w:r>
              <w:br/>
              <w:t>от 61 до 8</w:t>
            </w:r>
            <w:r w:rsidRPr="00410E87">
              <w:t>0 баллов</w:t>
            </w:r>
          </w:p>
        </w:tc>
        <w:tc>
          <w:tcPr>
            <w:tcW w:w="1415" w:type="dxa"/>
            <w:vAlign w:val="center"/>
          </w:tcPr>
          <w:p w:rsidR="00367DAB" w:rsidRPr="00410E87" w:rsidRDefault="00367DAB" w:rsidP="001B5E6D">
            <w:pPr>
              <w:pStyle w:val="-4"/>
            </w:pPr>
            <w:r>
              <w:t>0,367544</w:t>
            </w:r>
          </w:p>
        </w:tc>
        <w:tc>
          <w:tcPr>
            <w:tcW w:w="1415" w:type="dxa"/>
            <w:vAlign w:val="center"/>
          </w:tcPr>
          <w:p w:rsidR="00367DAB" w:rsidRDefault="00367DAB" w:rsidP="003A1804">
            <w:pPr>
              <w:pStyle w:val="-4"/>
            </w:pPr>
            <w:r>
              <w:t>0,000000</w:t>
            </w:r>
          </w:p>
        </w:tc>
        <w:tc>
          <w:tcPr>
            <w:tcW w:w="1416" w:type="dxa"/>
            <w:vAlign w:val="center"/>
          </w:tcPr>
          <w:p w:rsidR="00367DAB" w:rsidRPr="00410E87" w:rsidRDefault="00367DAB" w:rsidP="001B5E6D">
            <w:pPr>
              <w:pStyle w:val="-4"/>
            </w:pPr>
            <w:r>
              <w:t>0,336561</w:t>
            </w:r>
          </w:p>
        </w:tc>
        <w:tc>
          <w:tcPr>
            <w:tcW w:w="1415" w:type="dxa"/>
            <w:vAlign w:val="center"/>
          </w:tcPr>
          <w:p w:rsidR="00367DAB" w:rsidRPr="00410E87" w:rsidRDefault="00367DAB" w:rsidP="001B5E6D">
            <w:pPr>
              <w:pStyle w:val="-4"/>
            </w:pPr>
            <w:r>
              <w:t>0,438461</w:t>
            </w:r>
          </w:p>
        </w:tc>
        <w:tc>
          <w:tcPr>
            <w:tcW w:w="1416" w:type="dxa"/>
            <w:vAlign w:val="center"/>
          </w:tcPr>
          <w:p w:rsidR="00367DAB" w:rsidRDefault="00367DAB" w:rsidP="001B5E6D">
            <w:pPr>
              <w:pStyle w:val="-4"/>
            </w:pPr>
            <w:r>
              <w:t>0,312500</w:t>
            </w:r>
          </w:p>
        </w:tc>
      </w:tr>
      <w:tr w:rsidR="00367DAB" w:rsidRPr="00410E87" w:rsidTr="00367DAB">
        <w:tc>
          <w:tcPr>
            <w:tcW w:w="568" w:type="dxa"/>
          </w:tcPr>
          <w:p w:rsidR="00367DAB" w:rsidRPr="00410E87" w:rsidRDefault="00367DAB" w:rsidP="00367DAB">
            <w:pPr>
              <w:pStyle w:val="-4"/>
              <w:numPr>
                <w:ilvl w:val="0"/>
                <w:numId w:val="15"/>
              </w:numPr>
              <w:jc w:val="left"/>
            </w:pPr>
          </w:p>
        </w:tc>
        <w:tc>
          <w:tcPr>
            <w:tcW w:w="3539" w:type="dxa"/>
          </w:tcPr>
          <w:p w:rsidR="00367DAB" w:rsidRPr="00410E87" w:rsidRDefault="00367DAB" w:rsidP="003A1804">
            <w:pPr>
              <w:pStyle w:val="-4"/>
              <w:jc w:val="left"/>
            </w:pPr>
            <w:r w:rsidRPr="00410E87">
              <w:t>Доля участников, получивших</w:t>
            </w:r>
            <w:r>
              <w:br/>
              <w:t>от 81 до 99</w:t>
            </w:r>
            <w:r w:rsidRPr="00410E87">
              <w:t xml:space="preserve"> баллов</w:t>
            </w:r>
          </w:p>
        </w:tc>
        <w:tc>
          <w:tcPr>
            <w:tcW w:w="1415" w:type="dxa"/>
            <w:vAlign w:val="center"/>
          </w:tcPr>
          <w:p w:rsidR="00367DAB" w:rsidRPr="00410E87" w:rsidRDefault="00367DAB" w:rsidP="001B5E6D">
            <w:pPr>
              <w:pStyle w:val="-4"/>
            </w:pPr>
            <w:r>
              <w:t>0,423121</w:t>
            </w:r>
          </w:p>
        </w:tc>
        <w:tc>
          <w:tcPr>
            <w:tcW w:w="1415" w:type="dxa"/>
            <w:vAlign w:val="center"/>
          </w:tcPr>
          <w:p w:rsidR="00367DAB" w:rsidRDefault="00367DAB" w:rsidP="001B5E6D">
            <w:pPr>
              <w:pStyle w:val="-4"/>
            </w:pPr>
            <w:r>
              <w:t>0, 000000</w:t>
            </w:r>
          </w:p>
        </w:tc>
        <w:tc>
          <w:tcPr>
            <w:tcW w:w="1416" w:type="dxa"/>
            <w:vAlign w:val="center"/>
          </w:tcPr>
          <w:p w:rsidR="00367DAB" w:rsidRPr="00410E87" w:rsidRDefault="00367DAB" w:rsidP="001B5E6D">
            <w:pPr>
              <w:pStyle w:val="-4"/>
            </w:pPr>
            <w:r>
              <w:t>0, 334140</w:t>
            </w:r>
          </w:p>
        </w:tc>
        <w:tc>
          <w:tcPr>
            <w:tcW w:w="1415" w:type="dxa"/>
            <w:vAlign w:val="center"/>
          </w:tcPr>
          <w:p w:rsidR="00367DAB" w:rsidRPr="00410E87" w:rsidRDefault="00367DAB" w:rsidP="001B5E6D">
            <w:pPr>
              <w:pStyle w:val="-4"/>
            </w:pPr>
            <w:r>
              <w:t>0,115384</w:t>
            </w:r>
          </w:p>
        </w:tc>
        <w:tc>
          <w:tcPr>
            <w:tcW w:w="1416" w:type="dxa"/>
            <w:vAlign w:val="center"/>
          </w:tcPr>
          <w:p w:rsidR="00367DAB" w:rsidRDefault="00367DAB" w:rsidP="001B5E6D">
            <w:pPr>
              <w:pStyle w:val="-4"/>
            </w:pPr>
            <w:r>
              <w:t>0,437500</w:t>
            </w:r>
          </w:p>
        </w:tc>
      </w:tr>
      <w:tr w:rsidR="00367DAB" w:rsidRPr="00410E87" w:rsidTr="00367DAB">
        <w:tc>
          <w:tcPr>
            <w:tcW w:w="568" w:type="dxa"/>
          </w:tcPr>
          <w:p w:rsidR="00367DAB" w:rsidRPr="00410E87" w:rsidRDefault="00367DAB" w:rsidP="00367DAB">
            <w:pPr>
              <w:pStyle w:val="-4"/>
              <w:numPr>
                <w:ilvl w:val="0"/>
                <w:numId w:val="15"/>
              </w:numPr>
              <w:jc w:val="left"/>
            </w:pPr>
          </w:p>
        </w:tc>
        <w:tc>
          <w:tcPr>
            <w:tcW w:w="3539" w:type="dxa"/>
          </w:tcPr>
          <w:p w:rsidR="00367DAB" w:rsidRPr="00410E87" w:rsidRDefault="00367DAB" w:rsidP="003A1804">
            <w:pPr>
              <w:pStyle w:val="-4"/>
              <w:jc w:val="left"/>
            </w:pPr>
            <w:r w:rsidRPr="00410E87">
              <w:t xml:space="preserve">Количество выпускников, </w:t>
            </w:r>
            <w:r>
              <w:br/>
            </w:r>
            <w:r w:rsidRPr="00410E87">
              <w:t>получивших 100 баллов</w:t>
            </w:r>
          </w:p>
        </w:tc>
        <w:tc>
          <w:tcPr>
            <w:tcW w:w="1415" w:type="dxa"/>
            <w:vAlign w:val="center"/>
          </w:tcPr>
          <w:p w:rsidR="00367DAB" w:rsidRPr="00410E87" w:rsidRDefault="00367DAB" w:rsidP="003A1804">
            <w:pPr>
              <w:pStyle w:val="-4"/>
            </w:pPr>
            <w:r>
              <w:t>3, 000000</w:t>
            </w:r>
          </w:p>
        </w:tc>
        <w:tc>
          <w:tcPr>
            <w:tcW w:w="1415" w:type="dxa"/>
            <w:vAlign w:val="center"/>
          </w:tcPr>
          <w:p w:rsidR="00367DAB" w:rsidRDefault="00367DAB" w:rsidP="003A1804">
            <w:pPr>
              <w:pStyle w:val="-4"/>
            </w:pPr>
            <w:r>
              <w:t>0, 000000</w:t>
            </w:r>
          </w:p>
        </w:tc>
        <w:tc>
          <w:tcPr>
            <w:tcW w:w="1416" w:type="dxa"/>
            <w:vAlign w:val="center"/>
          </w:tcPr>
          <w:p w:rsidR="00367DAB" w:rsidRPr="00410E87" w:rsidRDefault="00367DAB" w:rsidP="003A1804">
            <w:pPr>
              <w:pStyle w:val="-4"/>
            </w:pPr>
            <w:r>
              <w:t>0, 000000</w:t>
            </w:r>
          </w:p>
        </w:tc>
        <w:tc>
          <w:tcPr>
            <w:tcW w:w="1415" w:type="dxa"/>
            <w:vAlign w:val="center"/>
          </w:tcPr>
          <w:p w:rsidR="00367DAB" w:rsidRPr="00410E87" w:rsidRDefault="00367DAB" w:rsidP="003A1804">
            <w:pPr>
              <w:pStyle w:val="-4"/>
            </w:pPr>
            <w:r>
              <w:t>0, 000000</w:t>
            </w:r>
          </w:p>
        </w:tc>
        <w:tc>
          <w:tcPr>
            <w:tcW w:w="1416" w:type="dxa"/>
            <w:vAlign w:val="center"/>
          </w:tcPr>
          <w:p w:rsidR="00367DAB" w:rsidRDefault="00367DAB" w:rsidP="003A1804">
            <w:pPr>
              <w:pStyle w:val="-4"/>
            </w:pPr>
            <w:r>
              <w:t>0, 000000</w:t>
            </w:r>
          </w:p>
        </w:tc>
      </w:tr>
    </w:tbl>
    <w:p w:rsidR="001B5E6D" w:rsidRDefault="001B5E6D" w:rsidP="00367DAB">
      <w:pPr>
        <w:pStyle w:val="-"/>
        <w:ind w:firstLine="0"/>
        <w:rPr>
          <w:b/>
        </w:rPr>
      </w:pPr>
    </w:p>
    <w:p w:rsidR="001B5E6D" w:rsidRDefault="001B5E6D" w:rsidP="003A1804">
      <w:pPr>
        <w:pStyle w:val="-"/>
        <w:ind w:firstLine="0"/>
        <w:jc w:val="center"/>
        <w:rPr>
          <w:b/>
        </w:rPr>
      </w:pPr>
    </w:p>
    <w:p w:rsidR="00905790" w:rsidRDefault="00905790" w:rsidP="00367DAB">
      <w:pPr>
        <w:pStyle w:val="-"/>
        <w:ind w:firstLine="0"/>
        <w:rPr>
          <w:b/>
        </w:rPr>
      </w:pPr>
    </w:p>
    <w:p w:rsidR="003A1804" w:rsidRDefault="00BE287C" w:rsidP="003A1804">
      <w:pPr>
        <w:pStyle w:val="-"/>
        <w:ind w:firstLine="0"/>
        <w:jc w:val="center"/>
        <w:rPr>
          <w:b/>
        </w:rPr>
      </w:pPr>
      <w:r>
        <w:rPr>
          <w:b/>
        </w:rPr>
        <w:t>2.3.2</w:t>
      </w:r>
      <w:r w:rsidR="003A1804" w:rsidRPr="003A1804">
        <w:rPr>
          <w:b/>
        </w:rPr>
        <w:t xml:space="preserve"> в разрезе типа ОО</w:t>
      </w:r>
    </w:p>
    <w:p w:rsidR="001B5E6D" w:rsidRDefault="001B5E6D" w:rsidP="001B5E6D">
      <w:pPr>
        <w:pStyle w:val="-"/>
        <w:ind w:firstLine="0"/>
        <w:rPr>
          <w:i/>
          <w:sz w:val="24"/>
          <w:szCs w:val="24"/>
        </w:rPr>
      </w:pPr>
    </w:p>
    <w:p w:rsidR="00712601" w:rsidRPr="0023357D" w:rsidRDefault="00712601" w:rsidP="00712601">
      <w:pPr>
        <w:pStyle w:val="-"/>
        <w:jc w:val="right"/>
        <w:rPr>
          <w:i/>
          <w:sz w:val="24"/>
          <w:szCs w:val="24"/>
        </w:rPr>
      </w:pPr>
      <w:r w:rsidRPr="0023357D">
        <w:rPr>
          <w:i/>
          <w:sz w:val="24"/>
          <w:szCs w:val="24"/>
        </w:rPr>
        <w:t>Таблица 2</w:t>
      </w:r>
      <w:r>
        <w:rPr>
          <w:i/>
          <w:sz w:val="24"/>
          <w:szCs w:val="24"/>
        </w:rPr>
        <w:t>-9</w:t>
      </w:r>
    </w:p>
    <w:p w:rsidR="00712601" w:rsidRDefault="00712601" w:rsidP="001E78F4">
      <w:pPr>
        <w:pStyle w:val="-10"/>
      </w:pP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616"/>
        <w:gridCol w:w="1616"/>
        <w:gridCol w:w="1616"/>
        <w:gridCol w:w="1616"/>
        <w:gridCol w:w="1617"/>
      </w:tblGrid>
      <w:tr w:rsidR="00712601" w:rsidTr="001C50FC">
        <w:trPr>
          <w:trHeight w:val="300"/>
        </w:trPr>
        <w:tc>
          <w:tcPr>
            <w:tcW w:w="2835" w:type="dxa"/>
            <w:shd w:val="clear" w:color="auto" w:fill="auto"/>
            <w:noWrap/>
            <w:vAlign w:val="center"/>
          </w:tcPr>
          <w:p w:rsidR="00712601" w:rsidRPr="00BE287C" w:rsidRDefault="00712601" w:rsidP="001C50FC">
            <w:pPr>
              <w:jc w:val="center"/>
              <w:rPr>
                <w:color w:val="000000"/>
              </w:rPr>
            </w:pPr>
          </w:p>
        </w:tc>
        <w:tc>
          <w:tcPr>
            <w:tcW w:w="6464" w:type="dxa"/>
            <w:gridSpan w:val="4"/>
            <w:shd w:val="clear" w:color="auto" w:fill="auto"/>
            <w:noWrap/>
            <w:vAlign w:val="center"/>
          </w:tcPr>
          <w:p w:rsidR="00712601" w:rsidRPr="00BE287C" w:rsidRDefault="00712601" w:rsidP="001C50FC">
            <w:pPr>
              <w:jc w:val="center"/>
              <w:rPr>
                <w:color w:val="000000"/>
              </w:rPr>
            </w:pPr>
            <w:r w:rsidRPr="00BE287C">
              <w:rPr>
                <w:color w:val="000000"/>
              </w:rPr>
              <w:t>Доля участников, получивших тестовый балл</w:t>
            </w:r>
          </w:p>
        </w:tc>
        <w:tc>
          <w:tcPr>
            <w:tcW w:w="1617" w:type="dxa"/>
            <w:shd w:val="clear" w:color="auto" w:fill="auto"/>
            <w:noWrap/>
            <w:vAlign w:val="center"/>
          </w:tcPr>
          <w:p w:rsidR="00712601" w:rsidRPr="00BE287C" w:rsidRDefault="00712601" w:rsidP="001C50FC">
            <w:pPr>
              <w:jc w:val="center"/>
              <w:rPr>
                <w:color w:val="000000"/>
              </w:rPr>
            </w:pPr>
          </w:p>
        </w:tc>
      </w:tr>
      <w:tr w:rsidR="00712601" w:rsidTr="00712601">
        <w:trPr>
          <w:trHeight w:val="300"/>
        </w:trPr>
        <w:tc>
          <w:tcPr>
            <w:tcW w:w="2835" w:type="dxa"/>
            <w:shd w:val="clear" w:color="auto" w:fill="auto"/>
            <w:noWrap/>
            <w:vAlign w:val="center"/>
            <w:hideMark/>
          </w:tcPr>
          <w:p w:rsidR="00712601" w:rsidRPr="00BE287C" w:rsidRDefault="00712601" w:rsidP="001C50FC">
            <w:pPr>
              <w:jc w:val="center"/>
              <w:rPr>
                <w:color w:val="000000"/>
              </w:rPr>
            </w:pPr>
          </w:p>
        </w:tc>
        <w:tc>
          <w:tcPr>
            <w:tcW w:w="1616" w:type="dxa"/>
            <w:shd w:val="clear" w:color="auto" w:fill="auto"/>
            <w:noWrap/>
            <w:vAlign w:val="center"/>
            <w:hideMark/>
          </w:tcPr>
          <w:p w:rsidR="00712601" w:rsidRPr="00BE287C" w:rsidRDefault="00712601" w:rsidP="001C50FC">
            <w:pPr>
              <w:jc w:val="center"/>
              <w:rPr>
                <w:color w:val="000000"/>
              </w:rPr>
            </w:pPr>
            <w:r w:rsidRPr="00BE287C">
              <w:rPr>
                <w:color w:val="000000"/>
              </w:rPr>
              <w:t>Ниже минимального</w:t>
            </w:r>
          </w:p>
        </w:tc>
        <w:tc>
          <w:tcPr>
            <w:tcW w:w="1616" w:type="dxa"/>
            <w:shd w:val="clear" w:color="auto" w:fill="auto"/>
            <w:noWrap/>
            <w:vAlign w:val="center"/>
            <w:hideMark/>
          </w:tcPr>
          <w:p w:rsidR="00712601" w:rsidRPr="00BE287C" w:rsidRDefault="00712601" w:rsidP="001C50FC">
            <w:pPr>
              <w:jc w:val="center"/>
              <w:rPr>
                <w:color w:val="000000"/>
              </w:rPr>
            </w:pPr>
            <w:r w:rsidRPr="00BE287C">
              <w:rPr>
                <w:color w:val="000000"/>
              </w:rPr>
              <w:t>От минимального до 60 баллов</w:t>
            </w:r>
          </w:p>
        </w:tc>
        <w:tc>
          <w:tcPr>
            <w:tcW w:w="1616" w:type="dxa"/>
            <w:shd w:val="clear" w:color="auto" w:fill="auto"/>
            <w:noWrap/>
            <w:vAlign w:val="center"/>
            <w:hideMark/>
          </w:tcPr>
          <w:p w:rsidR="00712601" w:rsidRPr="00BE287C" w:rsidRDefault="00712601" w:rsidP="001C50FC">
            <w:pPr>
              <w:jc w:val="center"/>
              <w:rPr>
                <w:color w:val="000000"/>
              </w:rPr>
            </w:pPr>
            <w:r w:rsidRPr="00BE287C">
              <w:rPr>
                <w:color w:val="000000"/>
              </w:rPr>
              <w:t>От 61 до 80 баллов</w:t>
            </w:r>
          </w:p>
        </w:tc>
        <w:tc>
          <w:tcPr>
            <w:tcW w:w="1616" w:type="dxa"/>
            <w:shd w:val="clear" w:color="auto" w:fill="auto"/>
            <w:noWrap/>
            <w:vAlign w:val="center"/>
            <w:hideMark/>
          </w:tcPr>
          <w:p w:rsidR="00712601" w:rsidRPr="00BE287C" w:rsidRDefault="00712601" w:rsidP="001C50FC">
            <w:pPr>
              <w:jc w:val="center"/>
              <w:rPr>
                <w:color w:val="000000"/>
              </w:rPr>
            </w:pPr>
            <w:r w:rsidRPr="00BE287C">
              <w:rPr>
                <w:color w:val="000000"/>
              </w:rPr>
              <w:t>От 81 до 99 баллов</w:t>
            </w:r>
          </w:p>
        </w:tc>
        <w:tc>
          <w:tcPr>
            <w:tcW w:w="1617" w:type="dxa"/>
            <w:shd w:val="clear" w:color="auto" w:fill="auto"/>
            <w:noWrap/>
            <w:vAlign w:val="center"/>
            <w:hideMark/>
          </w:tcPr>
          <w:p w:rsidR="00712601" w:rsidRPr="00BE287C" w:rsidRDefault="00712601" w:rsidP="00712601">
            <w:pPr>
              <w:jc w:val="center"/>
              <w:rPr>
                <w:color w:val="000000"/>
              </w:rPr>
            </w:pPr>
            <w:r w:rsidRPr="00BE287C">
              <w:rPr>
                <w:color w:val="000000"/>
              </w:rPr>
              <w:t>Количество участников, получивших 100 баллов</w:t>
            </w:r>
          </w:p>
        </w:tc>
      </w:tr>
      <w:tr w:rsidR="006F4D2A" w:rsidTr="00712601">
        <w:trPr>
          <w:trHeight w:val="300"/>
        </w:trPr>
        <w:tc>
          <w:tcPr>
            <w:tcW w:w="2835" w:type="dxa"/>
            <w:shd w:val="clear" w:color="auto" w:fill="auto"/>
            <w:noWrap/>
            <w:vAlign w:val="center"/>
          </w:tcPr>
          <w:p w:rsidR="006F4D2A" w:rsidRPr="00BE287C" w:rsidRDefault="006F4D2A" w:rsidP="006F4D2A">
            <w:pPr>
              <w:jc w:val="center"/>
              <w:rPr>
                <w:color w:val="000000"/>
              </w:rPr>
            </w:pPr>
            <w:r w:rsidRPr="00BE287C">
              <w:rPr>
                <w:color w:val="000000"/>
              </w:rPr>
              <w:t>Гимназия</w:t>
            </w:r>
          </w:p>
        </w:tc>
        <w:tc>
          <w:tcPr>
            <w:tcW w:w="1616" w:type="dxa"/>
            <w:shd w:val="clear" w:color="auto" w:fill="auto"/>
            <w:noWrap/>
            <w:vAlign w:val="center"/>
          </w:tcPr>
          <w:p w:rsidR="006F4D2A" w:rsidRPr="00BE287C" w:rsidRDefault="006F4D2A" w:rsidP="001B5E6D">
            <w:pPr>
              <w:jc w:val="center"/>
              <w:rPr>
                <w:color w:val="000000"/>
              </w:rPr>
            </w:pPr>
            <w:r w:rsidRPr="00BE287C">
              <w:t>0, 00</w:t>
            </w:r>
            <w:r w:rsidR="001B5E6D">
              <w:t>1509</w:t>
            </w:r>
          </w:p>
        </w:tc>
        <w:tc>
          <w:tcPr>
            <w:tcW w:w="1616" w:type="dxa"/>
            <w:shd w:val="clear" w:color="auto" w:fill="auto"/>
            <w:noWrap/>
            <w:vAlign w:val="center"/>
          </w:tcPr>
          <w:p w:rsidR="006F4D2A" w:rsidRPr="00BE287C" w:rsidRDefault="006F4D2A" w:rsidP="001B5E6D">
            <w:pPr>
              <w:jc w:val="center"/>
              <w:rPr>
                <w:color w:val="000000"/>
              </w:rPr>
            </w:pPr>
            <w:r w:rsidRPr="00BE287C">
              <w:rPr>
                <w:color w:val="000000"/>
              </w:rPr>
              <w:t>0, 1</w:t>
            </w:r>
            <w:r w:rsidR="001B5E6D">
              <w:rPr>
                <w:color w:val="000000"/>
              </w:rPr>
              <w:t>3</w:t>
            </w:r>
            <w:r w:rsidR="005A3EF9">
              <w:rPr>
                <w:color w:val="000000"/>
              </w:rPr>
              <w:t>3</w:t>
            </w:r>
            <w:r w:rsidR="001B5E6D">
              <w:rPr>
                <w:color w:val="000000"/>
              </w:rPr>
              <w:t>584</w:t>
            </w:r>
          </w:p>
        </w:tc>
        <w:tc>
          <w:tcPr>
            <w:tcW w:w="1616" w:type="dxa"/>
            <w:shd w:val="clear" w:color="auto" w:fill="auto"/>
            <w:noWrap/>
            <w:vAlign w:val="center"/>
          </w:tcPr>
          <w:p w:rsidR="006F4D2A" w:rsidRPr="00BE287C" w:rsidRDefault="006F4D2A" w:rsidP="001B5E6D">
            <w:pPr>
              <w:jc w:val="center"/>
              <w:rPr>
                <w:color w:val="000000"/>
              </w:rPr>
            </w:pPr>
            <w:r w:rsidRPr="00BE287C">
              <w:rPr>
                <w:color w:val="000000"/>
              </w:rPr>
              <w:t>0,</w:t>
            </w:r>
            <w:r w:rsidR="006F3655">
              <w:rPr>
                <w:color w:val="000000"/>
              </w:rPr>
              <w:t>3</w:t>
            </w:r>
            <w:r w:rsidR="001B5E6D">
              <w:rPr>
                <w:color w:val="000000"/>
              </w:rPr>
              <w:t>37292</w:t>
            </w:r>
          </w:p>
        </w:tc>
        <w:tc>
          <w:tcPr>
            <w:tcW w:w="1616" w:type="dxa"/>
            <w:shd w:val="clear" w:color="auto" w:fill="auto"/>
            <w:noWrap/>
            <w:vAlign w:val="center"/>
          </w:tcPr>
          <w:p w:rsidR="006F4D2A" w:rsidRPr="00BE287C" w:rsidRDefault="006F4D2A" w:rsidP="001B5E6D">
            <w:pPr>
              <w:jc w:val="center"/>
              <w:rPr>
                <w:color w:val="000000"/>
              </w:rPr>
            </w:pPr>
            <w:r w:rsidRPr="00BE287C">
              <w:rPr>
                <w:color w:val="000000"/>
              </w:rPr>
              <w:t>0,</w:t>
            </w:r>
            <w:r w:rsidR="006F3655">
              <w:rPr>
                <w:color w:val="000000"/>
              </w:rPr>
              <w:t>5</w:t>
            </w:r>
            <w:r w:rsidR="001B5E6D">
              <w:rPr>
                <w:color w:val="000000"/>
              </w:rPr>
              <w:t>38867</w:t>
            </w:r>
          </w:p>
        </w:tc>
        <w:tc>
          <w:tcPr>
            <w:tcW w:w="1617" w:type="dxa"/>
            <w:shd w:val="clear" w:color="auto" w:fill="auto"/>
            <w:noWrap/>
            <w:vAlign w:val="center"/>
          </w:tcPr>
          <w:p w:rsidR="006F4D2A" w:rsidRPr="00BE287C" w:rsidRDefault="001B5E6D" w:rsidP="006F4D2A">
            <w:pPr>
              <w:jc w:val="center"/>
              <w:rPr>
                <w:color w:val="000000"/>
              </w:rPr>
            </w:pPr>
            <w:r>
              <w:t>2</w:t>
            </w:r>
            <w:r w:rsidR="006F4D2A" w:rsidRPr="00BE287C">
              <w:t>, 000000</w:t>
            </w:r>
          </w:p>
        </w:tc>
      </w:tr>
      <w:tr w:rsidR="006F4D2A" w:rsidTr="00712601">
        <w:trPr>
          <w:trHeight w:val="300"/>
        </w:trPr>
        <w:tc>
          <w:tcPr>
            <w:tcW w:w="2835" w:type="dxa"/>
            <w:shd w:val="clear" w:color="auto" w:fill="auto"/>
            <w:noWrap/>
            <w:vAlign w:val="center"/>
          </w:tcPr>
          <w:p w:rsidR="006F4D2A" w:rsidRPr="00BE287C" w:rsidRDefault="006F4D2A" w:rsidP="006F4D2A">
            <w:pPr>
              <w:jc w:val="center"/>
              <w:rPr>
                <w:color w:val="000000"/>
              </w:rPr>
            </w:pPr>
            <w:r w:rsidRPr="00BE287C">
              <w:rPr>
                <w:color w:val="000000"/>
              </w:rPr>
              <w:t>Иное</w:t>
            </w:r>
          </w:p>
        </w:tc>
        <w:tc>
          <w:tcPr>
            <w:tcW w:w="1616" w:type="dxa"/>
            <w:shd w:val="clear" w:color="auto" w:fill="auto"/>
            <w:noWrap/>
            <w:vAlign w:val="center"/>
          </w:tcPr>
          <w:p w:rsidR="006F4D2A" w:rsidRPr="00BE287C" w:rsidRDefault="006F4D2A" w:rsidP="001B5E6D">
            <w:pPr>
              <w:jc w:val="center"/>
            </w:pPr>
            <w:r w:rsidRPr="00BE287C">
              <w:t xml:space="preserve">0, </w:t>
            </w:r>
            <w:r w:rsidR="006F3655">
              <w:t>021</w:t>
            </w:r>
            <w:r w:rsidR="001B5E6D">
              <w:t>377</w:t>
            </w:r>
          </w:p>
        </w:tc>
        <w:tc>
          <w:tcPr>
            <w:tcW w:w="1616" w:type="dxa"/>
            <w:shd w:val="clear" w:color="auto" w:fill="auto"/>
            <w:noWrap/>
            <w:vAlign w:val="center"/>
          </w:tcPr>
          <w:p w:rsidR="006F4D2A" w:rsidRPr="00BE287C" w:rsidRDefault="006F4D2A" w:rsidP="001B5E6D">
            <w:pPr>
              <w:jc w:val="center"/>
              <w:rPr>
                <w:color w:val="000000"/>
              </w:rPr>
            </w:pPr>
            <w:r w:rsidRPr="00BE287C">
              <w:rPr>
                <w:color w:val="000000"/>
              </w:rPr>
              <w:t>0,</w:t>
            </w:r>
            <w:r w:rsidR="001B5E6D">
              <w:rPr>
                <w:color w:val="000000"/>
              </w:rPr>
              <w:t>311163</w:t>
            </w:r>
          </w:p>
        </w:tc>
        <w:tc>
          <w:tcPr>
            <w:tcW w:w="1616" w:type="dxa"/>
            <w:shd w:val="clear" w:color="auto" w:fill="auto"/>
            <w:noWrap/>
            <w:vAlign w:val="center"/>
          </w:tcPr>
          <w:p w:rsidR="006F4D2A" w:rsidRPr="00BE287C" w:rsidRDefault="006F4D2A" w:rsidP="001B5E6D">
            <w:pPr>
              <w:jc w:val="center"/>
              <w:rPr>
                <w:color w:val="000000"/>
              </w:rPr>
            </w:pPr>
            <w:r w:rsidRPr="00BE287C">
              <w:rPr>
                <w:color w:val="000000"/>
              </w:rPr>
              <w:t>0,3</w:t>
            </w:r>
            <w:r w:rsidR="001B5E6D">
              <w:rPr>
                <w:color w:val="000000"/>
              </w:rPr>
              <w:t>3</w:t>
            </w:r>
            <w:r w:rsidR="006F3655">
              <w:rPr>
                <w:color w:val="000000"/>
              </w:rPr>
              <w:t>7</w:t>
            </w:r>
            <w:r w:rsidR="001B5E6D">
              <w:rPr>
                <w:color w:val="000000"/>
              </w:rPr>
              <w:t>292</w:t>
            </w:r>
          </w:p>
        </w:tc>
        <w:tc>
          <w:tcPr>
            <w:tcW w:w="1616" w:type="dxa"/>
            <w:shd w:val="clear" w:color="auto" w:fill="auto"/>
            <w:noWrap/>
            <w:vAlign w:val="center"/>
          </w:tcPr>
          <w:p w:rsidR="006F4D2A" w:rsidRPr="00BE287C" w:rsidRDefault="006F4D2A" w:rsidP="001B5E6D">
            <w:pPr>
              <w:jc w:val="center"/>
              <w:rPr>
                <w:color w:val="000000"/>
              </w:rPr>
            </w:pPr>
            <w:r w:rsidRPr="00BE287C">
              <w:rPr>
                <w:color w:val="000000"/>
              </w:rPr>
              <w:t>0,33</w:t>
            </w:r>
            <w:r w:rsidR="001B5E6D">
              <w:rPr>
                <w:color w:val="000000"/>
              </w:rPr>
              <w:t>0166</w:t>
            </w:r>
          </w:p>
        </w:tc>
        <w:tc>
          <w:tcPr>
            <w:tcW w:w="1617" w:type="dxa"/>
            <w:shd w:val="clear" w:color="auto" w:fill="auto"/>
            <w:noWrap/>
            <w:vAlign w:val="center"/>
          </w:tcPr>
          <w:p w:rsidR="006F4D2A" w:rsidRPr="00BE287C" w:rsidRDefault="006F4D2A" w:rsidP="006F4D2A">
            <w:pPr>
              <w:jc w:val="center"/>
            </w:pPr>
            <w:r w:rsidRPr="00BE287C">
              <w:t>0, 000000</w:t>
            </w:r>
          </w:p>
        </w:tc>
      </w:tr>
      <w:tr w:rsidR="006F4D2A" w:rsidTr="00712601">
        <w:trPr>
          <w:trHeight w:val="300"/>
        </w:trPr>
        <w:tc>
          <w:tcPr>
            <w:tcW w:w="2835" w:type="dxa"/>
            <w:shd w:val="clear" w:color="auto" w:fill="auto"/>
            <w:noWrap/>
            <w:vAlign w:val="center"/>
          </w:tcPr>
          <w:p w:rsidR="006F4D2A" w:rsidRPr="00BE287C" w:rsidRDefault="006F4D2A" w:rsidP="006F4D2A">
            <w:pPr>
              <w:jc w:val="center"/>
              <w:rPr>
                <w:color w:val="000000"/>
              </w:rPr>
            </w:pPr>
            <w:r w:rsidRPr="00BE287C">
              <w:rPr>
                <w:color w:val="000000"/>
              </w:rPr>
              <w:t>Институт</w:t>
            </w:r>
          </w:p>
        </w:tc>
        <w:tc>
          <w:tcPr>
            <w:tcW w:w="1616" w:type="dxa"/>
            <w:shd w:val="clear" w:color="auto" w:fill="auto"/>
            <w:noWrap/>
            <w:vAlign w:val="center"/>
          </w:tcPr>
          <w:p w:rsidR="006F4D2A" w:rsidRPr="00BE287C" w:rsidRDefault="001B5E6D" w:rsidP="006F4D2A">
            <w:pPr>
              <w:jc w:val="center"/>
            </w:pPr>
            <w:r>
              <w:t>0,000000</w:t>
            </w:r>
          </w:p>
        </w:tc>
        <w:tc>
          <w:tcPr>
            <w:tcW w:w="1616" w:type="dxa"/>
            <w:shd w:val="clear" w:color="auto" w:fill="auto"/>
            <w:noWrap/>
            <w:vAlign w:val="center"/>
          </w:tcPr>
          <w:p w:rsidR="006F4D2A" w:rsidRPr="00BE287C" w:rsidRDefault="006F4D2A" w:rsidP="001B5E6D">
            <w:pPr>
              <w:jc w:val="center"/>
              <w:rPr>
                <w:color w:val="000000"/>
              </w:rPr>
            </w:pPr>
            <w:r w:rsidRPr="00BE287C">
              <w:t>0,</w:t>
            </w:r>
            <w:r w:rsidR="001B5E6D">
              <w:t>333333</w:t>
            </w:r>
          </w:p>
        </w:tc>
        <w:tc>
          <w:tcPr>
            <w:tcW w:w="1616" w:type="dxa"/>
            <w:shd w:val="clear" w:color="auto" w:fill="auto"/>
            <w:noWrap/>
            <w:vAlign w:val="center"/>
          </w:tcPr>
          <w:p w:rsidR="006F4D2A" w:rsidRPr="00BE287C" w:rsidRDefault="006F4D2A" w:rsidP="005B2373">
            <w:pPr>
              <w:jc w:val="center"/>
              <w:rPr>
                <w:color w:val="000000"/>
              </w:rPr>
            </w:pPr>
            <w:r w:rsidRPr="00BE287C">
              <w:rPr>
                <w:color w:val="000000"/>
              </w:rPr>
              <w:t>0,</w:t>
            </w:r>
            <w:r w:rsidR="005B2373">
              <w:rPr>
                <w:color w:val="000000"/>
              </w:rPr>
              <w:t>444444</w:t>
            </w:r>
          </w:p>
        </w:tc>
        <w:tc>
          <w:tcPr>
            <w:tcW w:w="1616" w:type="dxa"/>
            <w:shd w:val="clear" w:color="auto" w:fill="auto"/>
            <w:noWrap/>
            <w:vAlign w:val="center"/>
          </w:tcPr>
          <w:p w:rsidR="006F4D2A" w:rsidRPr="00BE287C" w:rsidRDefault="006F4D2A" w:rsidP="005B2373">
            <w:pPr>
              <w:jc w:val="center"/>
              <w:rPr>
                <w:color w:val="000000"/>
              </w:rPr>
            </w:pPr>
            <w:r w:rsidRPr="00BE287C">
              <w:t>0,</w:t>
            </w:r>
            <w:r w:rsidR="005B2373">
              <w:t>222222</w:t>
            </w:r>
          </w:p>
        </w:tc>
        <w:tc>
          <w:tcPr>
            <w:tcW w:w="1617" w:type="dxa"/>
            <w:shd w:val="clear" w:color="auto" w:fill="auto"/>
            <w:noWrap/>
            <w:vAlign w:val="center"/>
          </w:tcPr>
          <w:p w:rsidR="006F4D2A" w:rsidRPr="00BE287C" w:rsidRDefault="006F4D2A" w:rsidP="006F4D2A">
            <w:pPr>
              <w:jc w:val="center"/>
            </w:pPr>
            <w:r w:rsidRPr="00BE287C">
              <w:t>0, 000000</w:t>
            </w:r>
          </w:p>
        </w:tc>
      </w:tr>
      <w:tr w:rsidR="006F4D2A" w:rsidTr="00712601">
        <w:trPr>
          <w:trHeight w:val="300"/>
        </w:trPr>
        <w:tc>
          <w:tcPr>
            <w:tcW w:w="2835" w:type="dxa"/>
            <w:shd w:val="clear" w:color="auto" w:fill="auto"/>
            <w:noWrap/>
            <w:vAlign w:val="center"/>
          </w:tcPr>
          <w:p w:rsidR="006F4D2A" w:rsidRPr="00BE287C" w:rsidRDefault="006F4D2A" w:rsidP="006F4D2A">
            <w:pPr>
              <w:jc w:val="center"/>
              <w:rPr>
                <w:color w:val="000000"/>
              </w:rPr>
            </w:pPr>
            <w:r w:rsidRPr="00BE287C">
              <w:rPr>
                <w:color w:val="000000"/>
              </w:rPr>
              <w:t>Кадетский (морской кадетский) военный корпус</w:t>
            </w:r>
          </w:p>
        </w:tc>
        <w:tc>
          <w:tcPr>
            <w:tcW w:w="1616" w:type="dxa"/>
            <w:shd w:val="clear" w:color="auto" w:fill="auto"/>
            <w:noWrap/>
            <w:vAlign w:val="center"/>
          </w:tcPr>
          <w:p w:rsidR="006F4D2A" w:rsidRPr="00BE287C" w:rsidRDefault="006F4D2A" w:rsidP="006F4D2A">
            <w:pPr>
              <w:jc w:val="center"/>
            </w:pPr>
            <w:r w:rsidRPr="00BE287C">
              <w:t>0, 000000</w:t>
            </w:r>
          </w:p>
        </w:tc>
        <w:tc>
          <w:tcPr>
            <w:tcW w:w="1616" w:type="dxa"/>
            <w:shd w:val="clear" w:color="auto" w:fill="auto"/>
            <w:noWrap/>
            <w:vAlign w:val="center"/>
          </w:tcPr>
          <w:p w:rsidR="006F4D2A" w:rsidRPr="00BE287C" w:rsidRDefault="006F4D2A" w:rsidP="005B2373">
            <w:pPr>
              <w:jc w:val="center"/>
            </w:pPr>
            <w:r w:rsidRPr="00BE287C">
              <w:t xml:space="preserve">0, </w:t>
            </w:r>
            <w:r w:rsidR="005B2373">
              <w:t>083333</w:t>
            </w:r>
          </w:p>
        </w:tc>
        <w:tc>
          <w:tcPr>
            <w:tcW w:w="1616" w:type="dxa"/>
            <w:shd w:val="clear" w:color="auto" w:fill="auto"/>
            <w:noWrap/>
            <w:vAlign w:val="center"/>
          </w:tcPr>
          <w:p w:rsidR="006F4D2A" w:rsidRPr="00BE287C" w:rsidRDefault="006F4D2A" w:rsidP="005B2373">
            <w:pPr>
              <w:jc w:val="center"/>
            </w:pPr>
            <w:r w:rsidRPr="00BE287C">
              <w:t>0,</w:t>
            </w:r>
            <w:r w:rsidR="005B2373">
              <w:t>250000</w:t>
            </w:r>
          </w:p>
        </w:tc>
        <w:tc>
          <w:tcPr>
            <w:tcW w:w="1616" w:type="dxa"/>
            <w:shd w:val="clear" w:color="auto" w:fill="auto"/>
            <w:noWrap/>
            <w:vAlign w:val="center"/>
          </w:tcPr>
          <w:p w:rsidR="006F4D2A" w:rsidRPr="00BE287C" w:rsidRDefault="006F4D2A" w:rsidP="005B2373">
            <w:pPr>
              <w:jc w:val="center"/>
            </w:pPr>
            <w:r w:rsidRPr="00BE287C">
              <w:t>0</w:t>
            </w:r>
            <w:r w:rsidR="006F3655">
              <w:t>,</w:t>
            </w:r>
            <w:r w:rsidR="005B2373">
              <w:t>666666</w:t>
            </w:r>
          </w:p>
        </w:tc>
        <w:tc>
          <w:tcPr>
            <w:tcW w:w="1617" w:type="dxa"/>
            <w:shd w:val="clear" w:color="auto" w:fill="auto"/>
            <w:noWrap/>
            <w:vAlign w:val="center"/>
          </w:tcPr>
          <w:p w:rsidR="006F4D2A" w:rsidRPr="00BE287C" w:rsidRDefault="006F4D2A" w:rsidP="006F4D2A">
            <w:pPr>
              <w:jc w:val="center"/>
            </w:pPr>
            <w:r w:rsidRPr="00BE287C">
              <w:t>0, 000000</w:t>
            </w:r>
          </w:p>
        </w:tc>
      </w:tr>
      <w:tr w:rsidR="004B584B" w:rsidTr="00712601">
        <w:trPr>
          <w:trHeight w:val="300"/>
        </w:trPr>
        <w:tc>
          <w:tcPr>
            <w:tcW w:w="2835" w:type="dxa"/>
            <w:shd w:val="clear" w:color="auto" w:fill="auto"/>
            <w:noWrap/>
            <w:vAlign w:val="center"/>
          </w:tcPr>
          <w:p w:rsidR="004B584B" w:rsidRPr="00BE287C" w:rsidRDefault="004B584B" w:rsidP="006F4D2A">
            <w:pPr>
              <w:jc w:val="center"/>
              <w:rPr>
                <w:color w:val="000000"/>
              </w:rPr>
            </w:pPr>
            <w:r w:rsidRPr="00BE287C">
              <w:rPr>
                <w:color w:val="000000"/>
              </w:rPr>
              <w:t>Колледж</w:t>
            </w:r>
          </w:p>
        </w:tc>
        <w:tc>
          <w:tcPr>
            <w:tcW w:w="1616" w:type="dxa"/>
            <w:shd w:val="clear" w:color="auto" w:fill="auto"/>
            <w:noWrap/>
            <w:vAlign w:val="center"/>
          </w:tcPr>
          <w:p w:rsidR="004B584B" w:rsidRPr="00BE287C" w:rsidRDefault="004B584B" w:rsidP="005B2373">
            <w:pPr>
              <w:jc w:val="center"/>
            </w:pPr>
            <w:r w:rsidRPr="00BE287C">
              <w:t>0,0</w:t>
            </w:r>
            <w:r w:rsidR="005B2373">
              <w:t>47619</w:t>
            </w:r>
          </w:p>
        </w:tc>
        <w:tc>
          <w:tcPr>
            <w:tcW w:w="1616" w:type="dxa"/>
            <w:shd w:val="clear" w:color="auto" w:fill="auto"/>
            <w:noWrap/>
            <w:vAlign w:val="center"/>
          </w:tcPr>
          <w:p w:rsidR="004B584B" w:rsidRPr="00BE287C" w:rsidRDefault="004B584B" w:rsidP="005B2373">
            <w:pPr>
              <w:jc w:val="center"/>
            </w:pPr>
            <w:r w:rsidRPr="00BE287C">
              <w:t>0,</w:t>
            </w:r>
            <w:r w:rsidR="005B2373">
              <w:t>416666</w:t>
            </w:r>
          </w:p>
        </w:tc>
        <w:tc>
          <w:tcPr>
            <w:tcW w:w="1616" w:type="dxa"/>
            <w:shd w:val="clear" w:color="auto" w:fill="auto"/>
            <w:noWrap/>
            <w:vAlign w:val="center"/>
          </w:tcPr>
          <w:p w:rsidR="004B584B" w:rsidRPr="00BE287C" w:rsidRDefault="004B584B" w:rsidP="005B2373">
            <w:pPr>
              <w:jc w:val="center"/>
            </w:pPr>
            <w:r w:rsidRPr="00BE287C">
              <w:t>0,</w:t>
            </w:r>
            <w:r w:rsidR="005B2373">
              <w:t>428571</w:t>
            </w:r>
          </w:p>
        </w:tc>
        <w:tc>
          <w:tcPr>
            <w:tcW w:w="1616" w:type="dxa"/>
            <w:shd w:val="clear" w:color="auto" w:fill="auto"/>
            <w:noWrap/>
            <w:vAlign w:val="center"/>
          </w:tcPr>
          <w:p w:rsidR="004B584B" w:rsidRPr="00BE287C" w:rsidRDefault="004B584B" w:rsidP="005B2373">
            <w:pPr>
              <w:jc w:val="center"/>
            </w:pPr>
            <w:r w:rsidRPr="00BE287C">
              <w:t>0,</w:t>
            </w:r>
            <w:r w:rsidR="006F3655">
              <w:t>1</w:t>
            </w:r>
            <w:r w:rsidR="005B2373">
              <w:t>07142</w:t>
            </w:r>
          </w:p>
        </w:tc>
        <w:tc>
          <w:tcPr>
            <w:tcW w:w="1617" w:type="dxa"/>
            <w:shd w:val="clear" w:color="auto" w:fill="auto"/>
            <w:noWrap/>
            <w:vAlign w:val="center"/>
          </w:tcPr>
          <w:p w:rsidR="004B584B" w:rsidRPr="00BE287C" w:rsidRDefault="004B584B" w:rsidP="006F4D2A">
            <w:pPr>
              <w:jc w:val="center"/>
            </w:pPr>
            <w:r w:rsidRPr="00BE287C">
              <w:t>0, 000000</w:t>
            </w:r>
          </w:p>
        </w:tc>
      </w:tr>
      <w:tr w:rsidR="004B584B" w:rsidTr="00712601">
        <w:trPr>
          <w:trHeight w:val="300"/>
        </w:trPr>
        <w:tc>
          <w:tcPr>
            <w:tcW w:w="2835" w:type="dxa"/>
            <w:shd w:val="clear" w:color="auto" w:fill="auto"/>
            <w:noWrap/>
            <w:vAlign w:val="center"/>
          </w:tcPr>
          <w:p w:rsidR="004B584B" w:rsidRPr="00BE287C" w:rsidRDefault="004B584B" w:rsidP="006F4D2A">
            <w:pPr>
              <w:jc w:val="center"/>
              <w:rPr>
                <w:color w:val="000000"/>
              </w:rPr>
            </w:pPr>
            <w:r w:rsidRPr="00BE287C">
              <w:rPr>
                <w:color w:val="000000"/>
              </w:rPr>
              <w:t>Лицей</w:t>
            </w:r>
          </w:p>
        </w:tc>
        <w:tc>
          <w:tcPr>
            <w:tcW w:w="1616" w:type="dxa"/>
            <w:shd w:val="clear" w:color="auto" w:fill="auto"/>
            <w:noWrap/>
            <w:vAlign w:val="center"/>
          </w:tcPr>
          <w:p w:rsidR="004B584B" w:rsidRPr="00BE287C" w:rsidRDefault="004B584B" w:rsidP="005B2373">
            <w:pPr>
              <w:jc w:val="center"/>
            </w:pPr>
            <w:r w:rsidRPr="00BE287C">
              <w:t>0,00</w:t>
            </w:r>
            <w:r w:rsidR="005B2373">
              <w:t>1550</w:t>
            </w:r>
          </w:p>
        </w:tc>
        <w:tc>
          <w:tcPr>
            <w:tcW w:w="1616" w:type="dxa"/>
            <w:shd w:val="clear" w:color="auto" w:fill="auto"/>
            <w:noWrap/>
            <w:vAlign w:val="center"/>
          </w:tcPr>
          <w:p w:rsidR="004B584B" w:rsidRPr="00BE287C" w:rsidRDefault="004B584B" w:rsidP="005B2373">
            <w:pPr>
              <w:jc w:val="center"/>
            </w:pPr>
            <w:r w:rsidRPr="00BE287C">
              <w:t>0,1</w:t>
            </w:r>
            <w:r w:rsidR="006F3655">
              <w:t>4</w:t>
            </w:r>
            <w:r w:rsidR="005B2373">
              <w:t>6288</w:t>
            </w:r>
          </w:p>
        </w:tc>
        <w:tc>
          <w:tcPr>
            <w:tcW w:w="1616" w:type="dxa"/>
            <w:shd w:val="clear" w:color="auto" w:fill="auto"/>
            <w:noWrap/>
            <w:vAlign w:val="center"/>
          </w:tcPr>
          <w:p w:rsidR="004B584B" w:rsidRPr="00BE287C" w:rsidRDefault="004B584B" w:rsidP="005B2373">
            <w:pPr>
              <w:jc w:val="center"/>
            </w:pPr>
            <w:r w:rsidRPr="00BE287C">
              <w:t>0,</w:t>
            </w:r>
            <w:r w:rsidR="006F3655">
              <w:t>36</w:t>
            </w:r>
            <w:r w:rsidR="005B2373">
              <w:t>2445</w:t>
            </w:r>
          </w:p>
        </w:tc>
        <w:tc>
          <w:tcPr>
            <w:tcW w:w="1616" w:type="dxa"/>
            <w:shd w:val="clear" w:color="auto" w:fill="auto"/>
            <w:noWrap/>
            <w:vAlign w:val="center"/>
          </w:tcPr>
          <w:p w:rsidR="004B584B" w:rsidRPr="00BE287C" w:rsidRDefault="004B584B" w:rsidP="005B2373">
            <w:pPr>
              <w:jc w:val="center"/>
            </w:pPr>
            <w:r w:rsidRPr="00BE287C">
              <w:t>0,</w:t>
            </w:r>
            <w:r w:rsidR="006F3655">
              <w:t>48</w:t>
            </w:r>
            <w:r w:rsidR="005B2373">
              <w:t>4716</w:t>
            </w:r>
          </w:p>
        </w:tc>
        <w:tc>
          <w:tcPr>
            <w:tcW w:w="1617" w:type="dxa"/>
            <w:shd w:val="clear" w:color="auto" w:fill="auto"/>
            <w:noWrap/>
            <w:vAlign w:val="center"/>
          </w:tcPr>
          <w:p w:rsidR="004B584B" w:rsidRPr="00BE287C" w:rsidRDefault="004B584B" w:rsidP="006F4D2A">
            <w:pPr>
              <w:jc w:val="center"/>
            </w:pPr>
            <w:r w:rsidRPr="00BE287C">
              <w:t>0, 000000</w:t>
            </w:r>
          </w:p>
        </w:tc>
      </w:tr>
      <w:tr w:rsidR="004B584B" w:rsidTr="00712601">
        <w:trPr>
          <w:trHeight w:val="300"/>
        </w:trPr>
        <w:tc>
          <w:tcPr>
            <w:tcW w:w="2835" w:type="dxa"/>
            <w:shd w:val="clear" w:color="auto" w:fill="auto"/>
            <w:noWrap/>
            <w:vAlign w:val="center"/>
          </w:tcPr>
          <w:p w:rsidR="004B584B" w:rsidRPr="00BE287C" w:rsidRDefault="004B584B" w:rsidP="004B584B">
            <w:pPr>
              <w:jc w:val="center"/>
              <w:rPr>
                <w:color w:val="000000"/>
              </w:rPr>
            </w:pPr>
            <w:r w:rsidRPr="00BE287C">
              <w:rPr>
                <w:color w:val="000000"/>
              </w:rPr>
              <w:t>Нахимовское военно-морское училище</w:t>
            </w:r>
          </w:p>
        </w:tc>
        <w:tc>
          <w:tcPr>
            <w:tcW w:w="1616" w:type="dxa"/>
            <w:shd w:val="clear" w:color="auto" w:fill="auto"/>
            <w:noWrap/>
            <w:vAlign w:val="center"/>
          </w:tcPr>
          <w:p w:rsidR="004B584B" w:rsidRPr="00BE287C" w:rsidRDefault="004B584B" w:rsidP="004B584B">
            <w:pPr>
              <w:jc w:val="center"/>
            </w:pPr>
            <w:r w:rsidRPr="00BE287C">
              <w:t>0, 000000</w:t>
            </w:r>
          </w:p>
        </w:tc>
        <w:tc>
          <w:tcPr>
            <w:tcW w:w="1616" w:type="dxa"/>
            <w:shd w:val="clear" w:color="auto" w:fill="auto"/>
            <w:noWrap/>
            <w:vAlign w:val="center"/>
          </w:tcPr>
          <w:p w:rsidR="004B584B" w:rsidRPr="00BE287C" w:rsidRDefault="004B584B" w:rsidP="004B584B">
            <w:pPr>
              <w:jc w:val="center"/>
            </w:pPr>
            <w:r w:rsidRPr="00BE287C">
              <w:t>0, 000000</w:t>
            </w:r>
          </w:p>
        </w:tc>
        <w:tc>
          <w:tcPr>
            <w:tcW w:w="1616" w:type="dxa"/>
            <w:shd w:val="clear" w:color="auto" w:fill="auto"/>
            <w:noWrap/>
            <w:vAlign w:val="center"/>
          </w:tcPr>
          <w:p w:rsidR="004B584B" w:rsidRPr="00BE287C" w:rsidRDefault="004B584B" w:rsidP="004B584B">
            <w:pPr>
              <w:jc w:val="center"/>
            </w:pPr>
            <w:r w:rsidRPr="00BE287C">
              <w:t xml:space="preserve">0, </w:t>
            </w:r>
            <w:r w:rsidR="005B2373">
              <w:t>8</w:t>
            </w:r>
            <w:r w:rsidRPr="00BE287C">
              <w:t>00000</w:t>
            </w:r>
          </w:p>
        </w:tc>
        <w:tc>
          <w:tcPr>
            <w:tcW w:w="1616" w:type="dxa"/>
            <w:shd w:val="clear" w:color="auto" w:fill="auto"/>
            <w:noWrap/>
            <w:vAlign w:val="center"/>
          </w:tcPr>
          <w:p w:rsidR="004B584B" w:rsidRPr="00BE287C" w:rsidRDefault="005B2373" w:rsidP="004B584B">
            <w:pPr>
              <w:jc w:val="center"/>
            </w:pPr>
            <w:r>
              <w:t>0</w:t>
            </w:r>
            <w:r w:rsidR="004B584B" w:rsidRPr="00BE287C">
              <w:t xml:space="preserve">, </w:t>
            </w:r>
            <w:r>
              <w:t>2</w:t>
            </w:r>
            <w:r w:rsidR="004B584B" w:rsidRPr="00BE287C">
              <w:t>00000</w:t>
            </w:r>
          </w:p>
        </w:tc>
        <w:tc>
          <w:tcPr>
            <w:tcW w:w="1617" w:type="dxa"/>
            <w:shd w:val="clear" w:color="auto" w:fill="auto"/>
            <w:noWrap/>
            <w:vAlign w:val="center"/>
          </w:tcPr>
          <w:p w:rsidR="004B584B" w:rsidRPr="00BE287C" w:rsidRDefault="004B584B" w:rsidP="004B584B">
            <w:pPr>
              <w:jc w:val="center"/>
            </w:pPr>
            <w:r w:rsidRPr="00BE287C">
              <w:t>0, 000000</w:t>
            </w:r>
          </w:p>
        </w:tc>
      </w:tr>
      <w:tr w:rsidR="004B584B" w:rsidTr="00712601">
        <w:trPr>
          <w:trHeight w:val="300"/>
        </w:trPr>
        <w:tc>
          <w:tcPr>
            <w:tcW w:w="2835" w:type="dxa"/>
            <w:shd w:val="clear" w:color="auto" w:fill="auto"/>
            <w:noWrap/>
            <w:vAlign w:val="center"/>
          </w:tcPr>
          <w:p w:rsidR="004B584B" w:rsidRPr="00BE287C" w:rsidRDefault="004B584B" w:rsidP="004B584B">
            <w:pPr>
              <w:jc w:val="center"/>
              <w:rPr>
                <w:color w:val="000000"/>
              </w:rPr>
            </w:pPr>
            <w:r w:rsidRPr="00BE287C">
              <w:rPr>
                <w:color w:val="000000"/>
              </w:rPr>
              <w:t>Основная общеобразовательная школа</w:t>
            </w:r>
          </w:p>
        </w:tc>
        <w:tc>
          <w:tcPr>
            <w:tcW w:w="1616" w:type="dxa"/>
            <w:shd w:val="clear" w:color="auto" w:fill="auto"/>
            <w:noWrap/>
            <w:vAlign w:val="center"/>
          </w:tcPr>
          <w:p w:rsidR="004B584B" w:rsidRPr="00BE287C" w:rsidRDefault="004B584B" w:rsidP="004B584B">
            <w:pPr>
              <w:jc w:val="center"/>
            </w:pPr>
            <w:r w:rsidRPr="00BE287C">
              <w:t>0, 000000</w:t>
            </w:r>
          </w:p>
        </w:tc>
        <w:tc>
          <w:tcPr>
            <w:tcW w:w="1616" w:type="dxa"/>
            <w:shd w:val="clear" w:color="auto" w:fill="auto"/>
            <w:noWrap/>
            <w:vAlign w:val="center"/>
          </w:tcPr>
          <w:p w:rsidR="004B584B" w:rsidRPr="00BE287C" w:rsidRDefault="004B584B" w:rsidP="005B2373">
            <w:pPr>
              <w:jc w:val="center"/>
            </w:pPr>
            <w:r w:rsidRPr="00BE287C">
              <w:t>0</w:t>
            </w:r>
            <w:r w:rsidR="005B2373">
              <w:t>,181818</w:t>
            </w:r>
          </w:p>
        </w:tc>
        <w:tc>
          <w:tcPr>
            <w:tcW w:w="1616" w:type="dxa"/>
            <w:shd w:val="clear" w:color="auto" w:fill="auto"/>
            <w:noWrap/>
            <w:vAlign w:val="center"/>
          </w:tcPr>
          <w:p w:rsidR="004B584B" w:rsidRPr="00BE287C" w:rsidRDefault="004B584B" w:rsidP="005B2373">
            <w:pPr>
              <w:jc w:val="center"/>
            </w:pPr>
            <w:r w:rsidRPr="00BE287C">
              <w:t xml:space="preserve">0, </w:t>
            </w:r>
            <w:r w:rsidR="005B2373">
              <w:t>181818</w:t>
            </w:r>
          </w:p>
        </w:tc>
        <w:tc>
          <w:tcPr>
            <w:tcW w:w="1616" w:type="dxa"/>
            <w:shd w:val="clear" w:color="auto" w:fill="auto"/>
            <w:noWrap/>
            <w:vAlign w:val="center"/>
          </w:tcPr>
          <w:p w:rsidR="004B584B" w:rsidRPr="00BE287C" w:rsidRDefault="005B2373" w:rsidP="005B2373">
            <w:pPr>
              <w:jc w:val="center"/>
            </w:pPr>
            <w:r>
              <w:t>0</w:t>
            </w:r>
            <w:r w:rsidR="004B584B" w:rsidRPr="00BE287C">
              <w:t xml:space="preserve">, </w:t>
            </w:r>
            <w:r>
              <w:t>636363</w:t>
            </w:r>
          </w:p>
        </w:tc>
        <w:tc>
          <w:tcPr>
            <w:tcW w:w="1617" w:type="dxa"/>
            <w:shd w:val="clear" w:color="auto" w:fill="auto"/>
            <w:noWrap/>
            <w:vAlign w:val="center"/>
          </w:tcPr>
          <w:p w:rsidR="004B584B" w:rsidRPr="00BE287C" w:rsidRDefault="004B584B" w:rsidP="004B584B">
            <w:pPr>
              <w:jc w:val="center"/>
            </w:pPr>
            <w:r w:rsidRPr="00BE287C">
              <w:t>0, 000000</w:t>
            </w:r>
          </w:p>
        </w:tc>
      </w:tr>
      <w:tr w:rsidR="004B584B" w:rsidTr="00712601">
        <w:trPr>
          <w:trHeight w:val="300"/>
        </w:trPr>
        <w:tc>
          <w:tcPr>
            <w:tcW w:w="2835" w:type="dxa"/>
            <w:shd w:val="clear" w:color="auto" w:fill="auto"/>
            <w:noWrap/>
            <w:vAlign w:val="center"/>
          </w:tcPr>
          <w:p w:rsidR="004B584B" w:rsidRPr="00BE287C" w:rsidRDefault="004B584B" w:rsidP="004B584B">
            <w:pPr>
              <w:jc w:val="center"/>
              <w:rPr>
                <w:color w:val="000000"/>
              </w:rPr>
            </w:pPr>
            <w:r w:rsidRPr="00BE287C">
              <w:rPr>
                <w:color w:val="000000"/>
              </w:rPr>
              <w:t>Профессиональный лицей</w:t>
            </w:r>
          </w:p>
        </w:tc>
        <w:tc>
          <w:tcPr>
            <w:tcW w:w="1616" w:type="dxa"/>
            <w:shd w:val="clear" w:color="auto" w:fill="auto"/>
            <w:noWrap/>
            <w:vAlign w:val="center"/>
          </w:tcPr>
          <w:p w:rsidR="004B584B" w:rsidRPr="00BE287C" w:rsidRDefault="004B584B" w:rsidP="004B584B">
            <w:pPr>
              <w:jc w:val="center"/>
            </w:pPr>
            <w:r w:rsidRPr="00BE287C">
              <w:t>0, 000000</w:t>
            </w:r>
          </w:p>
        </w:tc>
        <w:tc>
          <w:tcPr>
            <w:tcW w:w="1616" w:type="dxa"/>
            <w:shd w:val="clear" w:color="auto" w:fill="auto"/>
            <w:noWrap/>
            <w:vAlign w:val="center"/>
          </w:tcPr>
          <w:p w:rsidR="004B584B" w:rsidRPr="00BE287C" w:rsidRDefault="007A5535" w:rsidP="004B584B">
            <w:pPr>
              <w:jc w:val="center"/>
            </w:pPr>
            <w:r>
              <w:t>1</w:t>
            </w:r>
            <w:r w:rsidR="004B584B" w:rsidRPr="00BE287C">
              <w:t>, 000000</w:t>
            </w:r>
          </w:p>
        </w:tc>
        <w:tc>
          <w:tcPr>
            <w:tcW w:w="1616" w:type="dxa"/>
            <w:shd w:val="clear" w:color="auto" w:fill="auto"/>
            <w:noWrap/>
            <w:vAlign w:val="center"/>
          </w:tcPr>
          <w:p w:rsidR="004B584B" w:rsidRPr="00BE287C" w:rsidRDefault="007A5535" w:rsidP="004B584B">
            <w:pPr>
              <w:jc w:val="center"/>
            </w:pPr>
            <w:r>
              <w:t>0</w:t>
            </w:r>
            <w:r w:rsidR="004B584B" w:rsidRPr="00BE287C">
              <w:t>, 000000</w:t>
            </w:r>
          </w:p>
        </w:tc>
        <w:tc>
          <w:tcPr>
            <w:tcW w:w="1616" w:type="dxa"/>
            <w:shd w:val="clear" w:color="auto" w:fill="auto"/>
            <w:noWrap/>
            <w:vAlign w:val="center"/>
          </w:tcPr>
          <w:p w:rsidR="004B584B" w:rsidRPr="00BE287C" w:rsidRDefault="004B584B" w:rsidP="004B584B">
            <w:pPr>
              <w:jc w:val="center"/>
            </w:pPr>
            <w:r w:rsidRPr="00BE287C">
              <w:t>0, 000000</w:t>
            </w:r>
          </w:p>
        </w:tc>
        <w:tc>
          <w:tcPr>
            <w:tcW w:w="1617" w:type="dxa"/>
            <w:shd w:val="clear" w:color="auto" w:fill="auto"/>
            <w:noWrap/>
            <w:vAlign w:val="center"/>
          </w:tcPr>
          <w:p w:rsidR="004B584B" w:rsidRPr="00BE287C" w:rsidRDefault="004B584B" w:rsidP="004B584B">
            <w:pPr>
              <w:jc w:val="center"/>
            </w:pPr>
            <w:r w:rsidRPr="00BE287C">
              <w:t>0, 000000</w:t>
            </w:r>
          </w:p>
        </w:tc>
      </w:tr>
      <w:tr w:rsidR="004B584B" w:rsidTr="00712601">
        <w:trPr>
          <w:trHeight w:val="300"/>
        </w:trPr>
        <w:tc>
          <w:tcPr>
            <w:tcW w:w="2835" w:type="dxa"/>
            <w:shd w:val="clear" w:color="auto" w:fill="auto"/>
            <w:noWrap/>
            <w:vAlign w:val="center"/>
          </w:tcPr>
          <w:p w:rsidR="004B584B" w:rsidRPr="00BE287C" w:rsidRDefault="004B584B" w:rsidP="004B584B">
            <w:pPr>
              <w:jc w:val="center"/>
              <w:rPr>
                <w:color w:val="000000"/>
              </w:rPr>
            </w:pPr>
            <w:r w:rsidRPr="00BE287C">
              <w:rPr>
                <w:color w:val="000000"/>
              </w:rPr>
              <w:t>Специальная (коррекционная)</w:t>
            </w:r>
            <w:r w:rsidR="00BE287C" w:rsidRPr="00BE287C">
              <w:rPr>
                <w:color w:val="000000"/>
              </w:rPr>
              <w:t xml:space="preserve"> общеобразовательная школа</w:t>
            </w:r>
          </w:p>
        </w:tc>
        <w:tc>
          <w:tcPr>
            <w:tcW w:w="1616" w:type="dxa"/>
            <w:shd w:val="clear" w:color="auto" w:fill="auto"/>
            <w:noWrap/>
            <w:vAlign w:val="center"/>
          </w:tcPr>
          <w:p w:rsidR="004B584B" w:rsidRPr="00BE287C" w:rsidRDefault="00BE287C" w:rsidP="004B584B">
            <w:pPr>
              <w:jc w:val="center"/>
            </w:pPr>
            <w:r w:rsidRPr="00BE287C">
              <w:t>0, 000000</w:t>
            </w:r>
          </w:p>
        </w:tc>
        <w:tc>
          <w:tcPr>
            <w:tcW w:w="1616" w:type="dxa"/>
            <w:shd w:val="clear" w:color="auto" w:fill="auto"/>
            <w:noWrap/>
            <w:vAlign w:val="center"/>
          </w:tcPr>
          <w:p w:rsidR="004B584B" w:rsidRPr="00BE287C" w:rsidRDefault="005B2373" w:rsidP="004B584B">
            <w:pPr>
              <w:jc w:val="center"/>
            </w:pPr>
            <w:r>
              <w:t>1</w:t>
            </w:r>
            <w:r w:rsidR="00BE287C" w:rsidRPr="00BE287C">
              <w:t xml:space="preserve">, </w:t>
            </w:r>
            <w:r w:rsidR="007A5535">
              <w:t>0</w:t>
            </w:r>
            <w:r w:rsidR="00BE287C" w:rsidRPr="00BE287C">
              <w:t>00000</w:t>
            </w:r>
          </w:p>
        </w:tc>
        <w:tc>
          <w:tcPr>
            <w:tcW w:w="1616" w:type="dxa"/>
            <w:shd w:val="clear" w:color="auto" w:fill="auto"/>
            <w:noWrap/>
            <w:vAlign w:val="center"/>
          </w:tcPr>
          <w:p w:rsidR="004B584B" w:rsidRPr="00BE287C" w:rsidRDefault="00BE287C" w:rsidP="004B584B">
            <w:pPr>
              <w:jc w:val="center"/>
            </w:pPr>
            <w:r w:rsidRPr="00BE287C">
              <w:t xml:space="preserve">0, </w:t>
            </w:r>
            <w:r w:rsidR="007A5535">
              <w:t>0</w:t>
            </w:r>
            <w:r w:rsidRPr="00BE287C">
              <w:t>00000</w:t>
            </w:r>
          </w:p>
        </w:tc>
        <w:tc>
          <w:tcPr>
            <w:tcW w:w="1616" w:type="dxa"/>
            <w:shd w:val="clear" w:color="auto" w:fill="auto"/>
            <w:noWrap/>
            <w:vAlign w:val="center"/>
          </w:tcPr>
          <w:p w:rsidR="004B584B" w:rsidRPr="00BE287C" w:rsidRDefault="005B2373" w:rsidP="004B584B">
            <w:pPr>
              <w:jc w:val="center"/>
            </w:pPr>
            <w:r>
              <w:t>0</w:t>
            </w:r>
            <w:r w:rsidR="00BE287C" w:rsidRPr="00BE287C">
              <w:t>, 000000</w:t>
            </w:r>
          </w:p>
        </w:tc>
        <w:tc>
          <w:tcPr>
            <w:tcW w:w="1617" w:type="dxa"/>
            <w:shd w:val="clear" w:color="auto" w:fill="auto"/>
            <w:noWrap/>
            <w:vAlign w:val="center"/>
          </w:tcPr>
          <w:p w:rsidR="004B584B" w:rsidRPr="00BE287C" w:rsidRDefault="00BE287C" w:rsidP="004B584B">
            <w:pPr>
              <w:jc w:val="center"/>
            </w:pPr>
            <w:r w:rsidRPr="00BE287C">
              <w:t>0, 000000</w:t>
            </w:r>
          </w:p>
        </w:tc>
      </w:tr>
      <w:tr w:rsidR="00BE287C" w:rsidTr="00712601">
        <w:trPr>
          <w:trHeight w:val="300"/>
        </w:trPr>
        <w:tc>
          <w:tcPr>
            <w:tcW w:w="2835" w:type="dxa"/>
            <w:shd w:val="clear" w:color="auto" w:fill="auto"/>
            <w:noWrap/>
            <w:vAlign w:val="center"/>
          </w:tcPr>
          <w:p w:rsidR="00BE287C" w:rsidRPr="00BE287C" w:rsidRDefault="00BE287C" w:rsidP="004B584B">
            <w:pPr>
              <w:jc w:val="center"/>
              <w:rPr>
                <w:color w:val="000000"/>
              </w:rPr>
            </w:pPr>
            <w:r w:rsidRPr="00BE287C">
              <w:rPr>
                <w:color w:val="000000"/>
              </w:rPr>
              <w:t>Специальная (коррекционная) школа-интернат</w:t>
            </w:r>
          </w:p>
        </w:tc>
        <w:tc>
          <w:tcPr>
            <w:tcW w:w="1616" w:type="dxa"/>
            <w:shd w:val="clear" w:color="auto" w:fill="auto"/>
            <w:noWrap/>
            <w:vAlign w:val="center"/>
          </w:tcPr>
          <w:p w:rsidR="00BE287C" w:rsidRPr="00BE287C" w:rsidRDefault="00BE287C" w:rsidP="004B584B">
            <w:pPr>
              <w:jc w:val="center"/>
            </w:pPr>
            <w:r w:rsidRPr="00BE287C">
              <w:t>0, 000000</w:t>
            </w:r>
          </w:p>
        </w:tc>
        <w:tc>
          <w:tcPr>
            <w:tcW w:w="1616" w:type="dxa"/>
            <w:shd w:val="clear" w:color="auto" w:fill="auto"/>
            <w:noWrap/>
            <w:vAlign w:val="center"/>
          </w:tcPr>
          <w:p w:rsidR="00BE287C" w:rsidRPr="00BE287C" w:rsidRDefault="00BE287C" w:rsidP="005B2373">
            <w:pPr>
              <w:jc w:val="center"/>
            </w:pPr>
            <w:r w:rsidRPr="00BE287C">
              <w:t xml:space="preserve">0, </w:t>
            </w:r>
            <w:r w:rsidR="005B2373">
              <w:t>428571</w:t>
            </w:r>
          </w:p>
        </w:tc>
        <w:tc>
          <w:tcPr>
            <w:tcW w:w="1616" w:type="dxa"/>
            <w:shd w:val="clear" w:color="auto" w:fill="auto"/>
            <w:noWrap/>
            <w:vAlign w:val="center"/>
          </w:tcPr>
          <w:p w:rsidR="00BE287C" w:rsidRPr="00BE287C" w:rsidRDefault="00BE287C" w:rsidP="005B2373">
            <w:pPr>
              <w:jc w:val="center"/>
            </w:pPr>
            <w:r w:rsidRPr="00BE287C">
              <w:t>0, 5</w:t>
            </w:r>
            <w:r w:rsidR="005B2373">
              <w:t>71428</w:t>
            </w:r>
          </w:p>
        </w:tc>
        <w:tc>
          <w:tcPr>
            <w:tcW w:w="1616" w:type="dxa"/>
            <w:shd w:val="clear" w:color="auto" w:fill="auto"/>
            <w:noWrap/>
            <w:vAlign w:val="center"/>
          </w:tcPr>
          <w:p w:rsidR="00BE287C" w:rsidRPr="00BE287C" w:rsidRDefault="00BE287C" w:rsidP="004B584B">
            <w:pPr>
              <w:jc w:val="center"/>
            </w:pPr>
            <w:r w:rsidRPr="00BE287C">
              <w:t xml:space="preserve">0, </w:t>
            </w:r>
            <w:r w:rsidR="005B2373">
              <w:t>0</w:t>
            </w:r>
            <w:r w:rsidRPr="00BE287C">
              <w:t>00000</w:t>
            </w:r>
          </w:p>
        </w:tc>
        <w:tc>
          <w:tcPr>
            <w:tcW w:w="1617" w:type="dxa"/>
            <w:shd w:val="clear" w:color="auto" w:fill="auto"/>
            <w:noWrap/>
            <w:vAlign w:val="center"/>
          </w:tcPr>
          <w:p w:rsidR="00BE287C" w:rsidRPr="00BE287C" w:rsidRDefault="00BE287C" w:rsidP="004B584B">
            <w:pPr>
              <w:jc w:val="center"/>
            </w:pPr>
            <w:r w:rsidRPr="00BE287C">
              <w:t>0, 000000</w:t>
            </w:r>
          </w:p>
        </w:tc>
      </w:tr>
      <w:tr w:rsidR="004B584B" w:rsidTr="00712601">
        <w:trPr>
          <w:trHeight w:val="300"/>
        </w:trPr>
        <w:tc>
          <w:tcPr>
            <w:tcW w:w="2835" w:type="dxa"/>
            <w:shd w:val="clear" w:color="auto" w:fill="auto"/>
            <w:noWrap/>
            <w:vAlign w:val="center"/>
            <w:hideMark/>
          </w:tcPr>
          <w:p w:rsidR="004B584B" w:rsidRPr="00BE287C" w:rsidRDefault="004B584B" w:rsidP="004B584B">
            <w:pPr>
              <w:jc w:val="center"/>
              <w:rPr>
                <w:color w:val="000000"/>
              </w:rPr>
            </w:pPr>
            <w:r w:rsidRPr="00BE287C">
              <w:rPr>
                <w:color w:val="000000"/>
              </w:rPr>
              <w:t>Средняя общеобразовательная школа</w:t>
            </w:r>
          </w:p>
        </w:tc>
        <w:tc>
          <w:tcPr>
            <w:tcW w:w="1616" w:type="dxa"/>
            <w:shd w:val="clear" w:color="auto" w:fill="auto"/>
            <w:noWrap/>
            <w:vAlign w:val="center"/>
            <w:hideMark/>
          </w:tcPr>
          <w:p w:rsidR="004B584B" w:rsidRPr="00BE287C" w:rsidRDefault="00BE287C" w:rsidP="005B2373">
            <w:pPr>
              <w:jc w:val="center"/>
              <w:rPr>
                <w:color w:val="000000"/>
              </w:rPr>
            </w:pPr>
            <w:r w:rsidRPr="00BE287C">
              <w:t xml:space="preserve">0, </w:t>
            </w:r>
            <w:r w:rsidR="005B2373">
              <w:t>012372</w:t>
            </w:r>
          </w:p>
        </w:tc>
        <w:tc>
          <w:tcPr>
            <w:tcW w:w="1616" w:type="dxa"/>
            <w:shd w:val="clear" w:color="auto" w:fill="auto"/>
            <w:noWrap/>
            <w:vAlign w:val="center"/>
            <w:hideMark/>
          </w:tcPr>
          <w:p w:rsidR="004B584B" w:rsidRPr="00BE287C" w:rsidRDefault="00BE287C" w:rsidP="005B2373">
            <w:pPr>
              <w:jc w:val="center"/>
              <w:rPr>
                <w:color w:val="000000"/>
              </w:rPr>
            </w:pPr>
            <w:r w:rsidRPr="00BE287C">
              <w:t xml:space="preserve">0, </w:t>
            </w:r>
            <w:r w:rsidR="005B2373">
              <w:t>295857</w:t>
            </w:r>
          </w:p>
        </w:tc>
        <w:tc>
          <w:tcPr>
            <w:tcW w:w="1616" w:type="dxa"/>
            <w:shd w:val="clear" w:color="auto" w:fill="auto"/>
            <w:noWrap/>
            <w:vAlign w:val="center"/>
            <w:hideMark/>
          </w:tcPr>
          <w:p w:rsidR="004B584B" w:rsidRPr="00BE287C" w:rsidRDefault="00BE287C" w:rsidP="005B2373">
            <w:pPr>
              <w:jc w:val="center"/>
              <w:rPr>
                <w:color w:val="000000"/>
              </w:rPr>
            </w:pPr>
            <w:r w:rsidRPr="00BE287C">
              <w:t xml:space="preserve">0, </w:t>
            </w:r>
            <w:r w:rsidR="007A5535">
              <w:t>39</w:t>
            </w:r>
            <w:r w:rsidR="005B2373">
              <w:t>5373</w:t>
            </w:r>
          </w:p>
        </w:tc>
        <w:tc>
          <w:tcPr>
            <w:tcW w:w="1616" w:type="dxa"/>
            <w:shd w:val="clear" w:color="auto" w:fill="auto"/>
            <w:noWrap/>
            <w:vAlign w:val="center"/>
            <w:hideMark/>
          </w:tcPr>
          <w:p w:rsidR="004B584B" w:rsidRPr="00BE287C" w:rsidRDefault="00BE287C" w:rsidP="005B2373">
            <w:pPr>
              <w:jc w:val="center"/>
              <w:rPr>
                <w:color w:val="000000"/>
              </w:rPr>
            </w:pPr>
            <w:r w:rsidRPr="00BE287C">
              <w:t>0, 2</w:t>
            </w:r>
            <w:r w:rsidR="005B2373">
              <w:t>96395</w:t>
            </w:r>
          </w:p>
        </w:tc>
        <w:tc>
          <w:tcPr>
            <w:tcW w:w="1617" w:type="dxa"/>
            <w:shd w:val="clear" w:color="auto" w:fill="auto"/>
            <w:noWrap/>
            <w:vAlign w:val="center"/>
            <w:hideMark/>
          </w:tcPr>
          <w:p w:rsidR="004B584B" w:rsidRPr="00BE287C" w:rsidRDefault="00BE287C" w:rsidP="004B584B">
            <w:pPr>
              <w:jc w:val="center"/>
              <w:rPr>
                <w:color w:val="000000"/>
              </w:rPr>
            </w:pPr>
            <w:r w:rsidRPr="00BE287C">
              <w:t>0, 000000</w:t>
            </w:r>
          </w:p>
        </w:tc>
      </w:tr>
      <w:tr w:rsidR="004B584B" w:rsidTr="00712601">
        <w:trPr>
          <w:trHeight w:val="300"/>
        </w:trPr>
        <w:tc>
          <w:tcPr>
            <w:tcW w:w="2835" w:type="dxa"/>
            <w:shd w:val="clear" w:color="auto" w:fill="auto"/>
            <w:noWrap/>
            <w:vAlign w:val="center"/>
            <w:hideMark/>
          </w:tcPr>
          <w:p w:rsidR="004B584B" w:rsidRPr="00BE287C" w:rsidRDefault="004B584B" w:rsidP="004B584B">
            <w:pPr>
              <w:jc w:val="center"/>
              <w:rPr>
                <w:color w:val="000000"/>
              </w:rPr>
            </w:pPr>
            <w:r w:rsidRPr="00BE287C">
              <w:rPr>
                <w:color w:val="000000"/>
              </w:rPr>
              <w:t>Средняя общеобразовательная школа с углубленным изучением отдельных предметов</w:t>
            </w:r>
          </w:p>
        </w:tc>
        <w:tc>
          <w:tcPr>
            <w:tcW w:w="1616" w:type="dxa"/>
            <w:shd w:val="clear" w:color="auto" w:fill="auto"/>
            <w:noWrap/>
            <w:vAlign w:val="center"/>
            <w:hideMark/>
          </w:tcPr>
          <w:p w:rsidR="004B584B" w:rsidRPr="00BE287C" w:rsidRDefault="00BE287C" w:rsidP="005B2373">
            <w:pPr>
              <w:jc w:val="center"/>
              <w:rPr>
                <w:color w:val="000000"/>
              </w:rPr>
            </w:pPr>
            <w:r w:rsidRPr="00BE287C">
              <w:t>0, 00</w:t>
            </w:r>
            <w:r w:rsidR="005B2373">
              <w:t>1419</w:t>
            </w:r>
          </w:p>
        </w:tc>
        <w:tc>
          <w:tcPr>
            <w:tcW w:w="1616" w:type="dxa"/>
            <w:shd w:val="clear" w:color="auto" w:fill="auto"/>
            <w:noWrap/>
            <w:vAlign w:val="center"/>
            <w:hideMark/>
          </w:tcPr>
          <w:p w:rsidR="004B584B" w:rsidRPr="00BE287C" w:rsidRDefault="00BE287C" w:rsidP="005B2373">
            <w:pPr>
              <w:jc w:val="center"/>
              <w:rPr>
                <w:color w:val="000000"/>
              </w:rPr>
            </w:pPr>
            <w:r w:rsidRPr="00BE287C">
              <w:t>0, 1</w:t>
            </w:r>
            <w:r w:rsidR="005B2373">
              <w:t>52590</w:t>
            </w:r>
          </w:p>
        </w:tc>
        <w:tc>
          <w:tcPr>
            <w:tcW w:w="1616" w:type="dxa"/>
            <w:shd w:val="clear" w:color="auto" w:fill="auto"/>
            <w:noWrap/>
            <w:vAlign w:val="center"/>
            <w:hideMark/>
          </w:tcPr>
          <w:p w:rsidR="004B584B" w:rsidRPr="00BE287C" w:rsidRDefault="00BE287C" w:rsidP="005B2373">
            <w:pPr>
              <w:jc w:val="center"/>
              <w:rPr>
                <w:color w:val="000000"/>
              </w:rPr>
            </w:pPr>
            <w:r w:rsidRPr="00BE287C">
              <w:t xml:space="preserve">0, </w:t>
            </w:r>
            <w:r w:rsidR="007A5535">
              <w:t>3</w:t>
            </w:r>
            <w:r w:rsidR="005B2373">
              <w:t>75443</w:t>
            </w:r>
          </w:p>
        </w:tc>
        <w:tc>
          <w:tcPr>
            <w:tcW w:w="1616" w:type="dxa"/>
            <w:shd w:val="clear" w:color="auto" w:fill="auto"/>
            <w:noWrap/>
            <w:vAlign w:val="center"/>
            <w:hideMark/>
          </w:tcPr>
          <w:p w:rsidR="004B584B" w:rsidRPr="00BE287C" w:rsidRDefault="00BE287C" w:rsidP="005B2373">
            <w:pPr>
              <w:jc w:val="center"/>
              <w:rPr>
                <w:color w:val="000000"/>
              </w:rPr>
            </w:pPr>
            <w:r w:rsidRPr="00BE287C">
              <w:t xml:space="preserve">0, </w:t>
            </w:r>
            <w:r w:rsidR="007A5535">
              <w:t>4</w:t>
            </w:r>
            <w:r w:rsidR="005B2373">
              <w:t>69836</w:t>
            </w:r>
          </w:p>
        </w:tc>
        <w:tc>
          <w:tcPr>
            <w:tcW w:w="1617" w:type="dxa"/>
            <w:shd w:val="clear" w:color="auto" w:fill="auto"/>
            <w:noWrap/>
            <w:vAlign w:val="center"/>
            <w:hideMark/>
          </w:tcPr>
          <w:p w:rsidR="004B584B" w:rsidRPr="00BE287C" w:rsidRDefault="005B2373" w:rsidP="004B584B">
            <w:pPr>
              <w:jc w:val="center"/>
              <w:rPr>
                <w:color w:val="000000"/>
              </w:rPr>
            </w:pPr>
            <w:r>
              <w:t>1</w:t>
            </w:r>
            <w:r w:rsidR="00BE287C" w:rsidRPr="00BE287C">
              <w:t>, 000000</w:t>
            </w:r>
          </w:p>
        </w:tc>
      </w:tr>
      <w:tr w:rsidR="004B584B" w:rsidTr="00712601">
        <w:trPr>
          <w:trHeight w:val="1048"/>
        </w:trPr>
        <w:tc>
          <w:tcPr>
            <w:tcW w:w="2835" w:type="dxa"/>
            <w:shd w:val="clear" w:color="auto" w:fill="auto"/>
            <w:noWrap/>
            <w:vAlign w:val="center"/>
            <w:hideMark/>
          </w:tcPr>
          <w:p w:rsidR="004B584B" w:rsidRPr="00BE287C" w:rsidRDefault="004B584B" w:rsidP="004B584B">
            <w:pPr>
              <w:jc w:val="center"/>
              <w:rPr>
                <w:color w:val="000000"/>
              </w:rPr>
            </w:pPr>
            <w:r w:rsidRPr="00BE287C">
              <w:rPr>
                <w:color w:val="000000"/>
              </w:rPr>
              <w:t>Средняя общеобразовательная школа-интернат с углубленным изучением отдельных предметов</w:t>
            </w:r>
          </w:p>
        </w:tc>
        <w:tc>
          <w:tcPr>
            <w:tcW w:w="1616" w:type="dxa"/>
            <w:shd w:val="clear" w:color="auto" w:fill="auto"/>
            <w:noWrap/>
            <w:vAlign w:val="center"/>
            <w:hideMark/>
          </w:tcPr>
          <w:p w:rsidR="004B584B" w:rsidRPr="00BE287C" w:rsidRDefault="00BE287C" w:rsidP="004B584B">
            <w:pPr>
              <w:jc w:val="center"/>
              <w:rPr>
                <w:color w:val="000000"/>
              </w:rPr>
            </w:pPr>
            <w:r>
              <w:t>0, 000000</w:t>
            </w:r>
          </w:p>
        </w:tc>
        <w:tc>
          <w:tcPr>
            <w:tcW w:w="1616" w:type="dxa"/>
            <w:shd w:val="clear" w:color="auto" w:fill="auto"/>
            <w:noWrap/>
            <w:vAlign w:val="center"/>
            <w:hideMark/>
          </w:tcPr>
          <w:p w:rsidR="004B584B" w:rsidRPr="00BE287C" w:rsidRDefault="00BE287C" w:rsidP="004B584B">
            <w:pPr>
              <w:jc w:val="center"/>
              <w:rPr>
                <w:color w:val="000000"/>
              </w:rPr>
            </w:pPr>
            <w:r>
              <w:t xml:space="preserve">0, </w:t>
            </w:r>
            <w:r w:rsidR="007A5535">
              <w:t>5</w:t>
            </w:r>
            <w:r>
              <w:t>00000</w:t>
            </w:r>
          </w:p>
        </w:tc>
        <w:tc>
          <w:tcPr>
            <w:tcW w:w="1616" w:type="dxa"/>
            <w:shd w:val="clear" w:color="auto" w:fill="auto"/>
            <w:noWrap/>
            <w:vAlign w:val="center"/>
            <w:hideMark/>
          </w:tcPr>
          <w:p w:rsidR="004B584B" w:rsidRPr="00BE287C" w:rsidRDefault="007A5535" w:rsidP="004B584B">
            <w:pPr>
              <w:jc w:val="center"/>
              <w:rPr>
                <w:color w:val="000000"/>
              </w:rPr>
            </w:pPr>
            <w:r>
              <w:t>0</w:t>
            </w:r>
            <w:r w:rsidR="00BE287C">
              <w:t xml:space="preserve">, </w:t>
            </w:r>
            <w:r>
              <w:t>25</w:t>
            </w:r>
            <w:r w:rsidR="00BE287C">
              <w:t>0000</w:t>
            </w:r>
          </w:p>
        </w:tc>
        <w:tc>
          <w:tcPr>
            <w:tcW w:w="1616" w:type="dxa"/>
            <w:shd w:val="clear" w:color="auto" w:fill="auto"/>
            <w:noWrap/>
            <w:vAlign w:val="center"/>
            <w:hideMark/>
          </w:tcPr>
          <w:p w:rsidR="004B584B" w:rsidRPr="00BE287C" w:rsidRDefault="00BE287C" w:rsidP="004B584B">
            <w:pPr>
              <w:jc w:val="center"/>
              <w:rPr>
                <w:color w:val="000000"/>
              </w:rPr>
            </w:pPr>
            <w:r>
              <w:t xml:space="preserve">0, </w:t>
            </w:r>
            <w:r w:rsidR="007A5535">
              <w:t>25</w:t>
            </w:r>
            <w:r>
              <w:t>0000</w:t>
            </w:r>
          </w:p>
        </w:tc>
        <w:tc>
          <w:tcPr>
            <w:tcW w:w="1617" w:type="dxa"/>
            <w:shd w:val="clear" w:color="auto" w:fill="auto"/>
            <w:noWrap/>
            <w:vAlign w:val="center"/>
            <w:hideMark/>
          </w:tcPr>
          <w:p w:rsidR="004B584B" w:rsidRPr="00BE287C" w:rsidRDefault="00BE287C" w:rsidP="004B584B">
            <w:pPr>
              <w:jc w:val="center"/>
              <w:rPr>
                <w:color w:val="000000"/>
              </w:rPr>
            </w:pPr>
            <w:r>
              <w:t>0, 000000</w:t>
            </w:r>
          </w:p>
        </w:tc>
      </w:tr>
      <w:tr w:rsidR="00BE287C" w:rsidTr="00712601">
        <w:trPr>
          <w:trHeight w:val="1048"/>
        </w:trPr>
        <w:tc>
          <w:tcPr>
            <w:tcW w:w="2835" w:type="dxa"/>
            <w:shd w:val="clear" w:color="auto" w:fill="auto"/>
            <w:noWrap/>
            <w:vAlign w:val="center"/>
          </w:tcPr>
          <w:p w:rsidR="00BE287C" w:rsidRPr="00BE287C" w:rsidRDefault="00BE287C" w:rsidP="00BE287C">
            <w:pPr>
              <w:jc w:val="center"/>
              <w:rPr>
                <w:color w:val="000000"/>
              </w:rPr>
            </w:pPr>
            <w:r w:rsidRPr="00BE287C">
              <w:rPr>
                <w:color w:val="000000"/>
              </w:rPr>
              <w:t>Суворовское военное училище</w:t>
            </w:r>
          </w:p>
        </w:tc>
        <w:tc>
          <w:tcPr>
            <w:tcW w:w="1616" w:type="dxa"/>
            <w:shd w:val="clear" w:color="auto" w:fill="auto"/>
            <w:noWrap/>
            <w:vAlign w:val="center"/>
          </w:tcPr>
          <w:p w:rsidR="00BE287C" w:rsidRDefault="00BE287C" w:rsidP="00BE287C">
            <w:pPr>
              <w:jc w:val="center"/>
            </w:pPr>
            <w:r>
              <w:t>0, 000000</w:t>
            </w:r>
          </w:p>
        </w:tc>
        <w:tc>
          <w:tcPr>
            <w:tcW w:w="1616" w:type="dxa"/>
            <w:shd w:val="clear" w:color="auto" w:fill="auto"/>
            <w:noWrap/>
            <w:vAlign w:val="center"/>
          </w:tcPr>
          <w:p w:rsidR="00BE287C" w:rsidRDefault="00BE287C" w:rsidP="00BE287C">
            <w:pPr>
              <w:jc w:val="center"/>
            </w:pPr>
            <w:r>
              <w:t>0, 000000</w:t>
            </w:r>
          </w:p>
        </w:tc>
        <w:tc>
          <w:tcPr>
            <w:tcW w:w="1616" w:type="dxa"/>
            <w:shd w:val="clear" w:color="auto" w:fill="auto"/>
            <w:noWrap/>
            <w:vAlign w:val="center"/>
          </w:tcPr>
          <w:p w:rsidR="00BE287C" w:rsidRDefault="00BE287C" w:rsidP="00BE287C">
            <w:pPr>
              <w:jc w:val="center"/>
            </w:pPr>
            <w:r>
              <w:t xml:space="preserve">0, </w:t>
            </w:r>
            <w:r w:rsidR="007A5535">
              <w:t>000000</w:t>
            </w:r>
          </w:p>
        </w:tc>
        <w:tc>
          <w:tcPr>
            <w:tcW w:w="1616" w:type="dxa"/>
            <w:shd w:val="clear" w:color="auto" w:fill="auto"/>
            <w:noWrap/>
            <w:vAlign w:val="center"/>
          </w:tcPr>
          <w:p w:rsidR="00BE287C" w:rsidRDefault="007A5535" w:rsidP="00BE287C">
            <w:pPr>
              <w:jc w:val="center"/>
            </w:pPr>
            <w:r>
              <w:t>1</w:t>
            </w:r>
            <w:r w:rsidR="00BE287C">
              <w:t xml:space="preserve">, </w:t>
            </w:r>
            <w:r>
              <w:t>000000</w:t>
            </w:r>
          </w:p>
        </w:tc>
        <w:tc>
          <w:tcPr>
            <w:tcW w:w="1617" w:type="dxa"/>
            <w:shd w:val="clear" w:color="auto" w:fill="auto"/>
            <w:noWrap/>
            <w:vAlign w:val="center"/>
          </w:tcPr>
          <w:p w:rsidR="00BE287C" w:rsidRDefault="00BE287C" w:rsidP="00BE287C">
            <w:pPr>
              <w:jc w:val="center"/>
            </w:pPr>
            <w:r>
              <w:t>0, 000000</w:t>
            </w:r>
          </w:p>
        </w:tc>
      </w:tr>
      <w:tr w:rsidR="005F78DA" w:rsidTr="00712601">
        <w:trPr>
          <w:trHeight w:val="1048"/>
        </w:trPr>
        <w:tc>
          <w:tcPr>
            <w:tcW w:w="2835" w:type="dxa"/>
            <w:shd w:val="clear" w:color="auto" w:fill="auto"/>
            <w:noWrap/>
            <w:vAlign w:val="center"/>
          </w:tcPr>
          <w:p w:rsidR="005F78DA" w:rsidRPr="00BE287C" w:rsidRDefault="005F78DA" w:rsidP="005F78DA">
            <w:pPr>
              <w:jc w:val="center"/>
              <w:rPr>
                <w:color w:val="000000"/>
              </w:rPr>
            </w:pPr>
            <w:r w:rsidRPr="00BE287C">
              <w:rPr>
                <w:color w:val="000000"/>
              </w:rPr>
              <w:t>Техникум</w:t>
            </w:r>
          </w:p>
        </w:tc>
        <w:tc>
          <w:tcPr>
            <w:tcW w:w="1616" w:type="dxa"/>
            <w:shd w:val="clear" w:color="auto" w:fill="auto"/>
            <w:noWrap/>
            <w:vAlign w:val="center"/>
          </w:tcPr>
          <w:p w:rsidR="005F78DA" w:rsidRDefault="005F78DA" w:rsidP="005B2373">
            <w:pPr>
              <w:jc w:val="center"/>
            </w:pPr>
            <w:r>
              <w:t>0, 0</w:t>
            </w:r>
            <w:r w:rsidR="007A5535">
              <w:t>3</w:t>
            </w:r>
            <w:r w:rsidR="005B2373">
              <w:t>4482</w:t>
            </w:r>
          </w:p>
        </w:tc>
        <w:tc>
          <w:tcPr>
            <w:tcW w:w="1616" w:type="dxa"/>
            <w:shd w:val="clear" w:color="auto" w:fill="auto"/>
            <w:noWrap/>
            <w:vAlign w:val="center"/>
          </w:tcPr>
          <w:p w:rsidR="005F78DA" w:rsidRDefault="005F78DA" w:rsidP="005B2373">
            <w:pPr>
              <w:jc w:val="center"/>
            </w:pPr>
            <w:r>
              <w:t xml:space="preserve">0, </w:t>
            </w:r>
            <w:r w:rsidR="005B2373">
              <w:t>379310</w:t>
            </w:r>
          </w:p>
        </w:tc>
        <w:tc>
          <w:tcPr>
            <w:tcW w:w="1616" w:type="dxa"/>
            <w:shd w:val="clear" w:color="auto" w:fill="auto"/>
            <w:noWrap/>
            <w:vAlign w:val="center"/>
          </w:tcPr>
          <w:p w:rsidR="005F78DA" w:rsidRDefault="005F78DA" w:rsidP="005B2373">
            <w:pPr>
              <w:jc w:val="center"/>
            </w:pPr>
            <w:r>
              <w:t xml:space="preserve">0, </w:t>
            </w:r>
            <w:r w:rsidR="005B2373">
              <w:t>448275</w:t>
            </w:r>
          </w:p>
        </w:tc>
        <w:tc>
          <w:tcPr>
            <w:tcW w:w="1616" w:type="dxa"/>
            <w:shd w:val="clear" w:color="auto" w:fill="auto"/>
            <w:noWrap/>
            <w:vAlign w:val="center"/>
          </w:tcPr>
          <w:p w:rsidR="005F78DA" w:rsidRDefault="005F78DA" w:rsidP="005B2373">
            <w:pPr>
              <w:jc w:val="center"/>
            </w:pPr>
            <w:r>
              <w:t>0,</w:t>
            </w:r>
            <w:r w:rsidR="007A5535">
              <w:t>1</w:t>
            </w:r>
            <w:r w:rsidR="005B2373">
              <w:t>37931</w:t>
            </w:r>
          </w:p>
        </w:tc>
        <w:tc>
          <w:tcPr>
            <w:tcW w:w="1617" w:type="dxa"/>
            <w:shd w:val="clear" w:color="auto" w:fill="auto"/>
            <w:noWrap/>
            <w:vAlign w:val="center"/>
          </w:tcPr>
          <w:p w:rsidR="005F78DA" w:rsidRDefault="005F78DA" w:rsidP="005F78DA">
            <w:pPr>
              <w:jc w:val="center"/>
            </w:pPr>
            <w:r>
              <w:t>0, 000000</w:t>
            </w:r>
          </w:p>
        </w:tc>
      </w:tr>
      <w:tr w:rsidR="005F78DA" w:rsidTr="00712601">
        <w:trPr>
          <w:trHeight w:val="300"/>
        </w:trPr>
        <w:tc>
          <w:tcPr>
            <w:tcW w:w="2835" w:type="dxa"/>
            <w:shd w:val="clear" w:color="auto" w:fill="auto"/>
            <w:noWrap/>
            <w:vAlign w:val="center"/>
          </w:tcPr>
          <w:p w:rsidR="005F78DA" w:rsidRPr="00BE287C" w:rsidRDefault="005F78DA" w:rsidP="005F78DA">
            <w:pPr>
              <w:jc w:val="center"/>
              <w:rPr>
                <w:color w:val="000000"/>
              </w:rPr>
            </w:pPr>
            <w:r w:rsidRPr="00BE287C">
              <w:rPr>
                <w:color w:val="000000"/>
              </w:rPr>
              <w:t>Университет</w:t>
            </w:r>
          </w:p>
        </w:tc>
        <w:tc>
          <w:tcPr>
            <w:tcW w:w="1616" w:type="dxa"/>
            <w:shd w:val="clear" w:color="auto" w:fill="auto"/>
            <w:noWrap/>
            <w:vAlign w:val="center"/>
          </w:tcPr>
          <w:p w:rsidR="005F78DA" w:rsidRPr="00BE287C" w:rsidRDefault="005F78DA" w:rsidP="005F78DA">
            <w:pPr>
              <w:jc w:val="center"/>
              <w:rPr>
                <w:color w:val="000000"/>
              </w:rPr>
            </w:pPr>
            <w:r>
              <w:t>0, 000000</w:t>
            </w:r>
          </w:p>
        </w:tc>
        <w:tc>
          <w:tcPr>
            <w:tcW w:w="1616" w:type="dxa"/>
            <w:shd w:val="clear" w:color="auto" w:fill="auto"/>
            <w:noWrap/>
            <w:vAlign w:val="center"/>
          </w:tcPr>
          <w:p w:rsidR="005F78DA" w:rsidRPr="00BE287C" w:rsidRDefault="005B2373" w:rsidP="005F78DA">
            <w:pPr>
              <w:jc w:val="center"/>
              <w:rPr>
                <w:color w:val="000000"/>
              </w:rPr>
            </w:pPr>
            <w:r>
              <w:rPr>
                <w:color w:val="000000"/>
              </w:rPr>
              <w:t>0,0000</w:t>
            </w:r>
            <w:r w:rsidR="007A5535">
              <w:rPr>
                <w:color w:val="000000"/>
              </w:rPr>
              <w:t>00</w:t>
            </w:r>
          </w:p>
        </w:tc>
        <w:tc>
          <w:tcPr>
            <w:tcW w:w="1616" w:type="dxa"/>
            <w:shd w:val="clear" w:color="auto" w:fill="auto"/>
            <w:noWrap/>
            <w:vAlign w:val="center"/>
          </w:tcPr>
          <w:p w:rsidR="005F78DA" w:rsidRPr="00BE287C" w:rsidRDefault="005F78DA" w:rsidP="005B2373">
            <w:pPr>
              <w:jc w:val="center"/>
              <w:rPr>
                <w:color w:val="000000"/>
              </w:rPr>
            </w:pPr>
            <w:r>
              <w:rPr>
                <w:color w:val="000000"/>
              </w:rPr>
              <w:t>0,</w:t>
            </w:r>
            <w:r w:rsidR="005B2373">
              <w:rPr>
                <w:color w:val="000000"/>
              </w:rPr>
              <w:t>285714</w:t>
            </w:r>
          </w:p>
        </w:tc>
        <w:tc>
          <w:tcPr>
            <w:tcW w:w="1616" w:type="dxa"/>
            <w:shd w:val="clear" w:color="auto" w:fill="auto"/>
            <w:noWrap/>
            <w:vAlign w:val="center"/>
          </w:tcPr>
          <w:p w:rsidR="005F78DA" w:rsidRPr="00BE287C" w:rsidRDefault="005F78DA" w:rsidP="005B2373">
            <w:pPr>
              <w:jc w:val="center"/>
              <w:rPr>
                <w:color w:val="000000"/>
              </w:rPr>
            </w:pPr>
            <w:r>
              <w:rPr>
                <w:color w:val="000000"/>
              </w:rPr>
              <w:t>0,</w:t>
            </w:r>
            <w:r w:rsidR="005B2373">
              <w:rPr>
                <w:color w:val="000000"/>
              </w:rPr>
              <w:t>714285</w:t>
            </w:r>
          </w:p>
        </w:tc>
        <w:tc>
          <w:tcPr>
            <w:tcW w:w="1617" w:type="dxa"/>
            <w:shd w:val="clear" w:color="auto" w:fill="auto"/>
            <w:noWrap/>
            <w:vAlign w:val="center"/>
          </w:tcPr>
          <w:p w:rsidR="005F78DA" w:rsidRPr="00BE287C" w:rsidRDefault="005F78DA" w:rsidP="005F78DA">
            <w:pPr>
              <w:jc w:val="center"/>
              <w:rPr>
                <w:color w:val="000000"/>
              </w:rPr>
            </w:pPr>
            <w:r>
              <w:t>0, 000000</w:t>
            </w:r>
          </w:p>
        </w:tc>
      </w:tr>
      <w:tr w:rsidR="005F78DA" w:rsidTr="00712601">
        <w:trPr>
          <w:trHeight w:val="300"/>
        </w:trPr>
        <w:tc>
          <w:tcPr>
            <w:tcW w:w="2835" w:type="dxa"/>
            <w:shd w:val="clear" w:color="auto" w:fill="auto"/>
            <w:noWrap/>
            <w:vAlign w:val="center"/>
            <w:hideMark/>
          </w:tcPr>
          <w:p w:rsidR="005F78DA" w:rsidRPr="00BE287C" w:rsidRDefault="005F78DA" w:rsidP="005F78DA">
            <w:pPr>
              <w:jc w:val="center"/>
              <w:rPr>
                <w:color w:val="000000"/>
              </w:rPr>
            </w:pPr>
            <w:r w:rsidRPr="00BE287C">
              <w:rPr>
                <w:color w:val="000000"/>
              </w:rPr>
              <w:t>Центр образования</w:t>
            </w:r>
          </w:p>
        </w:tc>
        <w:tc>
          <w:tcPr>
            <w:tcW w:w="1616" w:type="dxa"/>
            <w:shd w:val="clear" w:color="auto" w:fill="auto"/>
            <w:noWrap/>
            <w:vAlign w:val="center"/>
            <w:hideMark/>
          </w:tcPr>
          <w:p w:rsidR="005F78DA" w:rsidRPr="00BE287C" w:rsidRDefault="005F78DA" w:rsidP="005B2373">
            <w:pPr>
              <w:jc w:val="center"/>
              <w:rPr>
                <w:color w:val="000000"/>
              </w:rPr>
            </w:pPr>
            <w:r>
              <w:t xml:space="preserve">0, </w:t>
            </w:r>
            <w:r w:rsidR="005B2373">
              <w:t>32786</w:t>
            </w:r>
          </w:p>
        </w:tc>
        <w:tc>
          <w:tcPr>
            <w:tcW w:w="1616" w:type="dxa"/>
            <w:shd w:val="clear" w:color="auto" w:fill="auto"/>
            <w:noWrap/>
            <w:vAlign w:val="center"/>
            <w:hideMark/>
          </w:tcPr>
          <w:p w:rsidR="005F78DA" w:rsidRPr="00BE287C" w:rsidRDefault="007A5535" w:rsidP="005B2373">
            <w:pPr>
              <w:jc w:val="center"/>
              <w:rPr>
                <w:color w:val="000000"/>
              </w:rPr>
            </w:pPr>
            <w:r>
              <w:t xml:space="preserve">0, </w:t>
            </w:r>
            <w:r w:rsidR="005B2373">
              <w:t>459016</w:t>
            </w:r>
          </w:p>
        </w:tc>
        <w:tc>
          <w:tcPr>
            <w:tcW w:w="1616" w:type="dxa"/>
            <w:shd w:val="clear" w:color="auto" w:fill="auto"/>
            <w:noWrap/>
            <w:vAlign w:val="center"/>
            <w:hideMark/>
          </w:tcPr>
          <w:p w:rsidR="005F78DA" w:rsidRPr="00BE287C" w:rsidRDefault="007A5535" w:rsidP="005B2373">
            <w:pPr>
              <w:jc w:val="center"/>
              <w:rPr>
                <w:color w:val="000000"/>
              </w:rPr>
            </w:pPr>
            <w:r>
              <w:t xml:space="preserve">0, </w:t>
            </w:r>
            <w:r w:rsidR="005B2373">
              <w:t>377049</w:t>
            </w:r>
          </w:p>
        </w:tc>
        <w:tc>
          <w:tcPr>
            <w:tcW w:w="1616" w:type="dxa"/>
            <w:shd w:val="clear" w:color="auto" w:fill="auto"/>
            <w:noWrap/>
            <w:vAlign w:val="center"/>
            <w:hideMark/>
          </w:tcPr>
          <w:p w:rsidR="005F78DA" w:rsidRPr="00BE287C" w:rsidRDefault="005F78DA" w:rsidP="005B2373">
            <w:pPr>
              <w:jc w:val="center"/>
              <w:rPr>
                <w:color w:val="000000"/>
              </w:rPr>
            </w:pPr>
            <w:r>
              <w:t xml:space="preserve">0, </w:t>
            </w:r>
            <w:r w:rsidR="005B2373">
              <w:t>131147</w:t>
            </w:r>
          </w:p>
        </w:tc>
        <w:tc>
          <w:tcPr>
            <w:tcW w:w="1617" w:type="dxa"/>
            <w:shd w:val="clear" w:color="auto" w:fill="auto"/>
            <w:noWrap/>
            <w:vAlign w:val="center"/>
            <w:hideMark/>
          </w:tcPr>
          <w:p w:rsidR="005F78DA" w:rsidRPr="00BE287C" w:rsidRDefault="005F78DA" w:rsidP="005F78DA">
            <w:pPr>
              <w:jc w:val="center"/>
              <w:rPr>
                <w:color w:val="000000"/>
              </w:rPr>
            </w:pPr>
            <w:r>
              <w:t>0, 000000</w:t>
            </w:r>
          </w:p>
        </w:tc>
      </w:tr>
    </w:tbl>
    <w:p w:rsidR="00712601" w:rsidRDefault="00712601" w:rsidP="00712601">
      <w:pPr>
        <w:pStyle w:val="-10"/>
        <w:jc w:val="left"/>
      </w:pPr>
    </w:p>
    <w:p w:rsidR="00166ADC" w:rsidRDefault="00166ADC" w:rsidP="001C50FC">
      <w:pPr>
        <w:pStyle w:val="-"/>
        <w:ind w:firstLine="0"/>
        <w:jc w:val="center"/>
        <w:rPr>
          <w:b/>
        </w:rPr>
      </w:pPr>
    </w:p>
    <w:p w:rsidR="00166ADC" w:rsidRDefault="00166ADC" w:rsidP="001C50FC">
      <w:pPr>
        <w:pStyle w:val="-"/>
        <w:ind w:firstLine="0"/>
        <w:jc w:val="center"/>
        <w:rPr>
          <w:b/>
        </w:rPr>
      </w:pPr>
    </w:p>
    <w:p w:rsidR="00166ADC" w:rsidRDefault="00166ADC" w:rsidP="001C50FC">
      <w:pPr>
        <w:pStyle w:val="-"/>
        <w:ind w:firstLine="0"/>
        <w:jc w:val="center"/>
        <w:rPr>
          <w:b/>
        </w:rPr>
      </w:pPr>
    </w:p>
    <w:p w:rsidR="00166ADC" w:rsidRDefault="00166ADC" w:rsidP="001C50FC">
      <w:pPr>
        <w:pStyle w:val="-"/>
        <w:ind w:firstLine="0"/>
        <w:jc w:val="center"/>
        <w:rPr>
          <w:b/>
        </w:rPr>
      </w:pPr>
    </w:p>
    <w:p w:rsidR="00166ADC" w:rsidRDefault="00166ADC" w:rsidP="001C50FC">
      <w:pPr>
        <w:pStyle w:val="-"/>
        <w:ind w:firstLine="0"/>
        <w:jc w:val="center"/>
        <w:rPr>
          <w:b/>
        </w:rPr>
      </w:pPr>
    </w:p>
    <w:p w:rsidR="00166ADC" w:rsidRDefault="00166ADC" w:rsidP="001C50FC">
      <w:pPr>
        <w:pStyle w:val="-"/>
        <w:ind w:firstLine="0"/>
        <w:jc w:val="center"/>
        <w:rPr>
          <w:b/>
        </w:rPr>
      </w:pPr>
    </w:p>
    <w:p w:rsidR="00166ADC" w:rsidRDefault="00166ADC" w:rsidP="001C50FC">
      <w:pPr>
        <w:pStyle w:val="-"/>
        <w:ind w:firstLine="0"/>
        <w:jc w:val="center"/>
        <w:rPr>
          <w:b/>
        </w:rPr>
      </w:pPr>
    </w:p>
    <w:p w:rsidR="00166ADC" w:rsidRDefault="00166ADC" w:rsidP="001C50FC">
      <w:pPr>
        <w:pStyle w:val="-"/>
        <w:ind w:firstLine="0"/>
        <w:jc w:val="center"/>
        <w:rPr>
          <w:b/>
        </w:rPr>
      </w:pPr>
    </w:p>
    <w:p w:rsidR="00367DAB" w:rsidRDefault="00367DAB" w:rsidP="001C50FC">
      <w:pPr>
        <w:pStyle w:val="-"/>
        <w:ind w:firstLine="0"/>
        <w:jc w:val="center"/>
        <w:rPr>
          <w:b/>
        </w:rPr>
      </w:pPr>
    </w:p>
    <w:p w:rsidR="001C50FC" w:rsidRDefault="001C50FC" w:rsidP="001C50FC">
      <w:pPr>
        <w:pStyle w:val="-"/>
        <w:ind w:firstLine="0"/>
        <w:jc w:val="center"/>
        <w:rPr>
          <w:b/>
        </w:rPr>
      </w:pPr>
      <w:r>
        <w:rPr>
          <w:b/>
        </w:rPr>
        <w:t>2.3.3</w:t>
      </w:r>
      <w:r w:rsidRPr="003A1804">
        <w:rPr>
          <w:b/>
        </w:rPr>
        <w:t xml:space="preserve"> </w:t>
      </w:r>
      <w:r w:rsidR="00FA7B66">
        <w:rPr>
          <w:b/>
        </w:rPr>
        <w:t>О</w:t>
      </w:r>
      <w:r>
        <w:rPr>
          <w:b/>
        </w:rPr>
        <w:t>сновные результаты ЕГЭ по предмету в сравнении по АТЕ</w:t>
      </w:r>
    </w:p>
    <w:p w:rsidR="001C50FC" w:rsidRDefault="001C50FC" w:rsidP="001C50FC">
      <w:pPr>
        <w:pStyle w:val="-"/>
        <w:jc w:val="center"/>
        <w:rPr>
          <w:i/>
          <w:sz w:val="24"/>
          <w:szCs w:val="24"/>
        </w:rPr>
      </w:pPr>
    </w:p>
    <w:p w:rsidR="005F78DA" w:rsidRDefault="005F78DA" w:rsidP="005F78DA">
      <w:pPr>
        <w:pStyle w:val="-"/>
        <w:jc w:val="right"/>
        <w:rPr>
          <w:i/>
          <w:sz w:val="24"/>
          <w:szCs w:val="24"/>
        </w:rPr>
      </w:pPr>
      <w:r w:rsidRPr="0023357D">
        <w:rPr>
          <w:i/>
          <w:sz w:val="24"/>
          <w:szCs w:val="24"/>
        </w:rPr>
        <w:t>Таблица 2</w:t>
      </w:r>
      <w:r>
        <w:rPr>
          <w:i/>
          <w:sz w:val="24"/>
          <w:szCs w:val="24"/>
        </w:rPr>
        <w:t>-10</w:t>
      </w:r>
    </w:p>
    <w:p w:rsidR="001C50FC" w:rsidRPr="0023357D" w:rsidRDefault="001C50FC" w:rsidP="001C50FC">
      <w:pPr>
        <w:pStyle w:val="-"/>
        <w:jc w:val="left"/>
        <w:rPr>
          <w:i/>
          <w:sz w:val="24"/>
          <w:szCs w:val="24"/>
        </w:rPr>
      </w:pPr>
    </w:p>
    <w:tbl>
      <w:tblPr>
        <w:tblW w:w="10797" w:type="dxa"/>
        <w:tblInd w:w="113" w:type="dxa"/>
        <w:tblLayout w:type="fixed"/>
        <w:tblLook w:val="04A0" w:firstRow="1" w:lastRow="0" w:firstColumn="1" w:lastColumn="0" w:noHBand="0" w:noVBand="1"/>
      </w:tblPr>
      <w:tblGrid>
        <w:gridCol w:w="846"/>
        <w:gridCol w:w="2410"/>
        <w:gridCol w:w="879"/>
        <w:gridCol w:w="1276"/>
        <w:gridCol w:w="1417"/>
        <w:gridCol w:w="1276"/>
        <w:gridCol w:w="1276"/>
        <w:gridCol w:w="1417"/>
      </w:tblGrid>
      <w:tr w:rsidR="00166ADC" w:rsidRPr="001E78F4" w:rsidTr="00EC2D7C">
        <w:trPr>
          <w:trHeight w:val="20"/>
        </w:trPr>
        <w:tc>
          <w:tcPr>
            <w:tcW w:w="846" w:type="dxa"/>
            <w:tcBorders>
              <w:top w:val="single" w:sz="4" w:space="0" w:color="auto"/>
              <w:left w:val="single" w:sz="4" w:space="0" w:color="auto"/>
              <w:bottom w:val="single" w:sz="4" w:space="0" w:color="auto"/>
              <w:right w:val="single" w:sz="4" w:space="0" w:color="auto"/>
            </w:tcBorders>
            <w:vAlign w:val="center"/>
          </w:tcPr>
          <w:p w:rsidR="00166ADC" w:rsidRPr="001E78F4" w:rsidRDefault="00166ADC" w:rsidP="00EC2D7C">
            <w:pPr>
              <w:pStyle w:val="-4"/>
              <w:rPr>
                <w:sz w:val="24"/>
                <w:szCs w:val="24"/>
              </w:rPr>
            </w:pPr>
            <w:r>
              <w:rPr>
                <w:sz w:val="24"/>
                <w:szCs w:val="24"/>
              </w:rPr>
              <w:t>№</w:t>
            </w:r>
          </w:p>
        </w:tc>
        <w:tc>
          <w:tcPr>
            <w:tcW w:w="2410" w:type="dxa"/>
            <w:vMerge w:val="restart"/>
            <w:tcBorders>
              <w:top w:val="single" w:sz="4" w:space="0" w:color="auto"/>
              <w:left w:val="single" w:sz="4" w:space="0" w:color="auto"/>
              <w:right w:val="single" w:sz="4" w:space="0" w:color="auto"/>
            </w:tcBorders>
            <w:shd w:val="clear" w:color="auto" w:fill="auto"/>
            <w:noWrap/>
            <w:vAlign w:val="center"/>
          </w:tcPr>
          <w:p w:rsidR="00166ADC" w:rsidRPr="001E78F4" w:rsidRDefault="00166ADC" w:rsidP="00EC2D7C">
            <w:pPr>
              <w:pStyle w:val="-4"/>
              <w:rPr>
                <w:sz w:val="24"/>
                <w:szCs w:val="24"/>
              </w:rPr>
            </w:pPr>
            <w:r w:rsidRPr="001E78F4">
              <w:rPr>
                <w:sz w:val="24"/>
                <w:szCs w:val="24"/>
              </w:rPr>
              <w:t>Наименование АТЕ</w:t>
            </w:r>
          </w:p>
        </w:tc>
        <w:tc>
          <w:tcPr>
            <w:tcW w:w="879" w:type="dxa"/>
            <w:tcBorders>
              <w:top w:val="single" w:sz="4" w:space="0" w:color="auto"/>
              <w:left w:val="nil"/>
              <w:bottom w:val="single" w:sz="4" w:space="0" w:color="auto"/>
              <w:right w:val="single" w:sz="4" w:space="0" w:color="auto"/>
            </w:tcBorders>
            <w:vAlign w:val="center"/>
          </w:tcPr>
          <w:p w:rsidR="00166ADC" w:rsidRPr="00BE287C" w:rsidRDefault="00166ADC" w:rsidP="00EC2D7C">
            <w:pPr>
              <w:jc w:val="center"/>
              <w:rPr>
                <w:color w:val="000000"/>
              </w:rPr>
            </w:pPr>
          </w:p>
        </w:tc>
        <w:tc>
          <w:tcPr>
            <w:tcW w:w="52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66ADC" w:rsidRPr="00BE287C" w:rsidRDefault="00166ADC" w:rsidP="00EC2D7C">
            <w:pPr>
              <w:jc w:val="center"/>
              <w:rPr>
                <w:color w:val="000000"/>
              </w:rPr>
            </w:pPr>
            <w:r w:rsidRPr="00BE287C">
              <w:rPr>
                <w:color w:val="000000"/>
              </w:rPr>
              <w:t>Доля участников, получивших тестовый балл</w:t>
            </w:r>
          </w:p>
        </w:tc>
        <w:tc>
          <w:tcPr>
            <w:tcW w:w="1417" w:type="dxa"/>
            <w:vMerge w:val="restart"/>
            <w:tcBorders>
              <w:top w:val="single" w:sz="4" w:space="0" w:color="auto"/>
              <w:left w:val="nil"/>
              <w:right w:val="single" w:sz="4" w:space="0" w:color="auto"/>
            </w:tcBorders>
            <w:vAlign w:val="center"/>
          </w:tcPr>
          <w:p w:rsidR="00166ADC" w:rsidRPr="001E78F4" w:rsidRDefault="00166ADC" w:rsidP="00EC2D7C">
            <w:pPr>
              <w:pStyle w:val="-4"/>
              <w:ind w:left="-57" w:right="-57"/>
              <w:rPr>
                <w:sz w:val="24"/>
                <w:szCs w:val="24"/>
              </w:rPr>
            </w:pPr>
            <w:r w:rsidRPr="001E78F4">
              <w:rPr>
                <w:sz w:val="24"/>
                <w:szCs w:val="24"/>
              </w:rPr>
              <w:t xml:space="preserve">Количество </w:t>
            </w:r>
            <w:r>
              <w:rPr>
                <w:sz w:val="24"/>
                <w:szCs w:val="24"/>
              </w:rPr>
              <w:t>участников</w:t>
            </w:r>
            <w:r w:rsidRPr="001E78F4">
              <w:rPr>
                <w:sz w:val="24"/>
                <w:szCs w:val="24"/>
              </w:rPr>
              <w:t>, получивших 100 баллов</w:t>
            </w:r>
          </w:p>
        </w:tc>
      </w:tr>
      <w:tr w:rsidR="00166ADC" w:rsidRPr="001E78F4" w:rsidTr="00EC2D7C">
        <w:trPr>
          <w:trHeight w:val="20"/>
        </w:trPr>
        <w:tc>
          <w:tcPr>
            <w:tcW w:w="846" w:type="dxa"/>
            <w:tcBorders>
              <w:top w:val="single" w:sz="4" w:space="0" w:color="auto"/>
              <w:left w:val="single" w:sz="4" w:space="0" w:color="auto"/>
              <w:bottom w:val="single" w:sz="4" w:space="0" w:color="auto"/>
              <w:right w:val="single" w:sz="4" w:space="0" w:color="auto"/>
            </w:tcBorders>
            <w:vAlign w:val="center"/>
          </w:tcPr>
          <w:p w:rsidR="00166ADC" w:rsidRPr="001E78F4" w:rsidRDefault="00166ADC" w:rsidP="00EC2D7C">
            <w:pPr>
              <w:pStyle w:val="-4"/>
              <w:rPr>
                <w:sz w:val="24"/>
                <w:szCs w:val="24"/>
              </w:rPr>
            </w:pPr>
          </w:p>
        </w:tc>
        <w:tc>
          <w:tcPr>
            <w:tcW w:w="2410" w:type="dxa"/>
            <w:vMerge/>
            <w:tcBorders>
              <w:left w:val="single" w:sz="4" w:space="0" w:color="auto"/>
              <w:bottom w:val="single" w:sz="4" w:space="0" w:color="auto"/>
              <w:right w:val="single" w:sz="4" w:space="0" w:color="auto"/>
            </w:tcBorders>
            <w:shd w:val="clear" w:color="auto" w:fill="auto"/>
            <w:noWrap/>
            <w:vAlign w:val="center"/>
          </w:tcPr>
          <w:p w:rsidR="00166ADC" w:rsidRPr="001E78F4" w:rsidRDefault="00166ADC" w:rsidP="00EC2D7C">
            <w:pPr>
              <w:pStyle w:val="-4"/>
              <w:rPr>
                <w:sz w:val="24"/>
                <w:szCs w:val="24"/>
              </w:rPr>
            </w:pPr>
          </w:p>
        </w:tc>
        <w:tc>
          <w:tcPr>
            <w:tcW w:w="879" w:type="dxa"/>
            <w:tcBorders>
              <w:top w:val="single" w:sz="4" w:space="0" w:color="auto"/>
              <w:left w:val="nil"/>
              <w:bottom w:val="single" w:sz="4" w:space="0" w:color="auto"/>
              <w:right w:val="single" w:sz="4" w:space="0" w:color="auto"/>
            </w:tcBorders>
            <w:vAlign w:val="center"/>
          </w:tcPr>
          <w:p w:rsidR="00166ADC" w:rsidRPr="001E78F4" w:rsidRDefault="00166ADC" w:rsidP="00EC2D7C">
            <w:pPr>
              <w:pStyle w:val="-4"/>
              <w:ind w:left="-57" w:right="-57"/>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6ADC" w:rsidRPr="001E78F4" w:rsidRDefault="00166ADC" w:rsidP="00EC2D7C">
            <w:pPr>
              <w:pStyle w:val="-4"/>
              <w:ind w:left="-57" w:right="-57"/>
              <w:rPr>
                <w:sz w:val="24"/>
                <w:szCs w:val="24"/>
              </w:rPr>
            </w:pPr>
            <w:r w:rsidRPr="001E78F4">
              <w:rPr>
                <w:sz w:val="24"/>
                <w:szCs w:val="24"/>
              </w:rPr>
              <w:t>ниже минимального</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66ADC" w:rsidRPr="001E78F4" w:rsidRDefault="00166ADC" w:rsidP="00EC2D7C">
            <w:pPr>
              <w:pStyle w:val="-4"/>
              <w:ind w:left="-57" w:right="-57"/>
              <w:rPr>
                <w:sz w:val="24"/>
                <w:szCs w:val="24"/>
              </w:rPr>
            </w:pPr>
            <w:r w:rsidRPr="001E78F4">
              <w:rPr>
                <w:sz w:val="24"/>
                <w:szCs w:val="24"/>
              </w:rPr>
              <w:t>от минимального балла до 60 баллов</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66ADC" w:rsidRPr="001E78F4" w:rsidRDefault="00166ADC" w:rsidP="00EC2D7C">
            <w:pPr>
              <w:pStyle w:val="-4"/>
              <w:ind w:left="-57" w:right="-57"/>
              <w:rPr>
                <w:sz w:val="24"/>
                <w:szCs w:val="24"/>
              </w:rPr>
            </w:pPr>
            <w:r w:rsidRPr="001E78F4">
              <w:rPr>
                <w:sz w:val="24"/>
                <w:szCs w:val="24"/>
              </w:rPr>
              <w:br/>
              <w:t>от 61 до 80 баллов</w:t>
            </w:r>
          </w:p>
        </w:tc>
        <w:tc>
          <w:tcPr>
            <w:tcW w:w="1276" w:type="dxa"/>
            <w:tcBorders>
              <w:top w:val="single" w:sz="4" w:space="0" w:color="auto"/>
              <w:left w:val="nil"/>
              <w:bottom w:val="single" w:sz="4" w:space="0" w:color="auto"/>
              <w:right w:val="single" w:sz="4" w:space="0" w:color="auto"/>
            </w:tcBorders>
            <w:vAlign w:val="center"/>
          </w:tcPr>
          <w:p w:rsidR="00166ADC" w:rsidRPr="001E78F4" w:rsidRDefault="00166ADC" w:rsidP="00EC2D7C">
            <w:pPr>
              <w:pStyle w:val="-4"/>
              <w:ind w:left="-57" w:right="-57"/>
              <w:rPr>
                <w:sz w:val="24"/>
                <w:szCs w:val="24"/>
              </w:rPr>
            </w:pPr>
            <w:r>
              <w:rPr>
                <w:sz w:val="24"/>
                <w:szCs w:val="24"/>
              </w:rPr>
              <w:br/>
              <w:t>от 81 до 99</w:t>
            </w:r>
            <w:r w:rsidRPr="001E78F4">
              <w:rPr>
                <w:sz w:val="24"/>
                <w:szCs w:val="24"/>
              </w:rPr>
              <w:t xml:space="preserve"> баллов</w:t>
            </w:r>
          </w:p>
        </w:tc>
        <w:tc>
          <w:tcPr>
            <w:tcW w:w="1417" w:type="dxa"/>
            <w:vMerge/>
            <w:tcBorders>
              <w:left w:val="nil"/>
              <w:bottom w:val="single" w:sz="4" w:space="0" w:color="auto"/>
              <w:right w:val="single" w:sz="4" w:space="0" w:color="auto"/>
            </w:tcBorders>
            <w:vAlign w:val="center"/>
          </w:tcPr>
          <w:p w:rsidR="00166ADC" w:rsidRPr="001E78F4" w:rsidRDefault="00166ADC" w:rsidP="00EC2D7C">
            <w:pPr>
              <w:pStyle w:val="-4"/>
              <w:ind w:left="-57" w:right="-57"/>
              <w:rPr>
                <w:sz w:val="24"/>
                <w:szCs w:val="24"/>
              </w:rPr>
            </w:pP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Default="00EC2D7C" w:rsidP="006F22A2">
            <w:pPr>
              <w:pStyle w:val="-4"/>
              <w:numPr>
                <w:ilvl w:val="0"/>
                <w:numId w:val="6"/>
              </w:numPr>
              <w:ind w:right="-57"/>
              <w:rPr>
                <w:sz w:val="24"/>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EC2D7C" w:rsidRPr="001E78F4" w:rsidRDefault="00EC2D7C" w:rsidP="00EC2D7C">
            <w:pPr>
              <w:pStyle w:val="-4"/>
              <w:ind w:left="-57" w:right="-57"/>
              <w:rPr>
                <w:sz w:val="24"/>
                <w:szCs w:val="24"/>
              </w:rPr>
            </w:pPr>
            <w:r>
              <w:rPr>
                <w:sz w:val="24"/>
                <w:szCs w:val="24"/>
              </w:rPr>
              <w:t>Комитет по образованию</w:t>
            </w:r>
          </w:p>
        </w:tc>
        <w:tc>
          <w:tcPr>
            <w:tcW w:w="879" w:type="dxa"/>
            <w:tcBorders>
              <w:top w:val="nil"/>
              <w:left w:val="nil"/>
              <w:bottom w:val="single" w:sz="4" w:space="0" w:color="auto"/>
              <w:right w:val="single" w:sz="4" w:space="0" w:color="auto"/>
            </w:tcBorders>
            <w:vAlign w:val="center"/>
          </w:tcPr>
          <w:p w:rsidR="00EC2D7C" w:rsidRDefault="00EC2D7C" w:rsidP="00EC2D7C">
            <w:pPr>
              <w:pStyle w:val="-4"/>
              <w:rPr>
                <w:sz w:val="24"/>
                <w:szCs w:val="24"/>
              </w:rPr>
            </w:pPr>
            <w:r>
              <w:rPr>
                <w:sz w:val="24"/>
                <w:szCs w:val="24"/>
              </w:rPr>
              <w:t>58,91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0,042016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0,436974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0,403361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0,117647</w:t>
            </w:r>
          </w:p>
        </w:tc>
        <w:tc>
          <w:tcPr>
            <w:tcW w:w="1417" w:type="dxa"/>
            <w:tcBorders>
              <w:top w:val="nil"/>
              <w:left w:val="single" w:sz="4" w:space="0" w:color="auto"/>
              <w:bottom w:val="single" w:sz="4" w:space="0" w:color="auto"/>
              <w:right w:val="single" w:sz="4" w:space="0" w:color="auto"/>
            </w:tcBorders>
            <w:vAlign w:val="center"/>
          </w:tcPr>
          <w:p w:rsidR="00EC2D7C" w:rsidRPr="001E78F4" w:rsidRDefault="00EC2D7C" w:rsidP="00EC2D7C">
            <w:pPr>
              <w:pStyle w:val="-4"/>
              <w:rPr>
                <w:sz w:val="24"/>
                <w:szCs w:val="24"/>
              </w:rPr>
            </w:pPr>
            <w:r>
              <w:rPr>
                <w:sz w:val="24"/>
                <w:szCs w:val="24"/>
              </w:rPr>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r>
              <w:rPr>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left="-57" w:right="-57"/>
              <w:rPr>
                <w:sz w:val="24"/>
                <w:szCs w:val="24"/>
              </w:rPr>
            </w:pPr>
            <w:r w:rsidRPr="00EC2D7C">
              <w:rPr>
                <w:sz w:val="24"/>
                <w:szCs w:val="24"/>
              </w:rPr>
              <w:t>ОУО Адмиралтейского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75,04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0,190647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0,320143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0,489208</w:t>
            </w:r>
          </w:p>
        </w:tc>
        <w:tc>
          <w:tcPr>
            <w:tcW w:w="1417" w:type="dxa"/>
            <w:tcBorders>
              <w:top w:val="nil"/>
              <w:left w:val="single" w:sz="4" w:space="0" w:color="auto"/>
              <w:bottom w:val="single" w:sz="4" w:space="0" w:color="auto"/>
              <w:right w:val="single" w:sz="4" w:space="0" w:color="auto"/>
            </w:tcBorders>
            <w:vAlign w:val="center"/>
          </w:tcPr>
          <w:p w:rsidR="00EC2D7C" w:rsidRPr="001E78F4" w:rsidRDefault="00EC2D7C" w:rsidP="00EC2D7C">
            <w:pPr>
              <w:pStyle w:val="-4"/>
              <w:rPr>
                <w:sz w:val="24"/>
                <w:szCs w:val="24"/>
              </w:rPr>
            </w:pPr>
            <w:r>
              <w:rPr>
                <w:sz w:val="24"/>
                <w:szCs w:val="24"/>
              </w:rPr>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left="-57" w:right="-57"/>
              <w:rPr>
                <w:sz w:val="24"/>
                <w:szCs w:val="24"/>
              </w:rPr>
            </w:pPr>
            <w:r w:rsidRPr="00EC2D7C">
              <w:rPr>
                <w:sz w:val="24"/>
                <w:szCs w:val="24"/>
              </w:rPr>
              <w:t>ОУО Василеостровского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75,11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0,002702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0,191891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0,343243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0,462162</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0F5F8B">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left="-57" w:right="-57"/>
              <w:rPr>
                <w:sz w:val="24"/>
                <w:szCs w:val="24"/>
              </w:rPr>
            </w:pPr>
            <w:r w:rsidRPr="00EC2D7C">
              <w:rPr>
                <w:sz w:val="24"/>
                <w:szCs w:val="24"/>
              </w:rPr>
              <w:t>ОУО Выборгского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72,52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0,004024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0,241448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0,348088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0,406438</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7F360A">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right="-57"/>
              <w:rPr>
                <w:sz w:val="24"/>
                <w:szCs w:val="24"/>
              </w:rPr>
            </w:pPr>
            <w:r w:rsidRPr="00EC2D7C">
              <w:rPr>
                <w:sz w:val="24"/>
                <w:szCs w:val="24"/>
              </w:rPr>
              <w:t>ОУО Калининского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74,04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0,005037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0,188916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0,372795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0,433249</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E34163">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right="-57"/>
              <w:rPr>
                <w:sz w:val="24"/>
                <w:szCs w:val="24"/>
              </w:rPr>
            </w:pPr>
            <w:r w:rsidRPr="00EC2D7C">
              <w:rPr>
                <w:sz w:val="24"/>
                <w:szCs w:val="24"/>
              </w:rPr>
              <w:t>ОУО Кировского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72,87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0,005952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0,235119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0,351190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0,407738</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FE188E">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right="-57"/>
              <w:rPr>
                <w:sz w:val="24"/>
                <w:szCs w:val="24"/>
              </w:rPr>
            </w:pPr>
            <w:r w:rsidRPr="00EC2D7C">
              <w:rPr>
                <w:sz w:val="24"/>
                <w:szCs w:val="24"/>
              </w:rPr>
              <w:t>ОУО Колпинского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69,85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0,430000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0,320000</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AD4683">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pacing w:val="-4"/>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right="-57"/>
              <w:rPr>
                <w:spacing w:val="-4"/>
                <w:sz w:val="24"/>
                <w:szCs w:val="24"/>
              </w:rPr>
            </w:pPr>
            <w:r w:rsidRPr="00EC2D7C">
              <w:rPr>
                <w:sz w:val="24"/>
                <w:szCs w:val="24"/>
              </w:rPr>
              <w:t xml:space="preserve">ОУО </w:t>
            </w:r>
            <w:r w:rsidRPr="00EC2D7C">
              <w:rPr>
                <w:spacing w:val="-4"/>
                <w:sz w:val="24"/>
                <w:szCs w:val="24"/>
              </w:rPr>
              <w:t>Красногвардейского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70,77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0,016620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0,224376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0,387811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0,371191</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6B316F">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left="-57" w:right="-57"/>
              <w:rPr>
                <w:sz w:val="24"/>
                <w:szCs w:val="24"/>
              </w:rPr>
            </w:pPr>
            <w:r w:rsidRPr="00EC2D7C">
              <w:rPr>
                <w:sz w:val="24"/>
                <w:szCs w:val="24"/>
              </w:rPr>
              <w:t>ОУО Красносельского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67,56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0,016574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0,314917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0,364640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0,303867</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B061B7">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left="-57" w:right="-57"/>
              <w:rPr>
                <w:sz w:val="24"/>
                <w:szCs w:val="24"/>
              </w:rPr>
            </w:pPr>
            <w:r w:rsidRPr="00EC2D7C">
              <w:rPr>
                <w:sz w:val="24"/>
                <w:szCs w:val="24"/>
              </w:rPr>
              <w:t>ОУО Кронштадтского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68,23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0,333333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0,466666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0,200000</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5035A6">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right="-57"/>
              <w:rPr>
                <w:sz w:val="24"/>
                <w:szCs w:val="24"/>
              </w:rPr>
            </w:pPr>
            <w:r w:rsidRPr="00EC2D7C">
              <w:rPr>
                <w:sz w:val="24"/>
                <w:szCs w:val="24"/>
              </w:rPr>
              <w:t>ОУО Курортного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74,98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0,325000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0,475000</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FF35BB">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right="-57"/>
              <w:rPr>
                <w:sz w:val="24"/>
                <w:szCs w:val="24"/>
              </w:rPr>
            </w:pPr>
            <w:r w:rsidRPr="00EC2D7C">
              <w:rPr>
                <w:sz w:val="24"/>
                <w:szCs w:val="24"/>
              </w:rPr>
              <w:t>ОУО Московского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75,43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0,002717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0,171195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0,391304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0,434782</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84005E">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right="-57"/>
              <w:rPr>
                <w:sz w:val="24"/>
                <w:szCs w:val="24"/>
              </w:rPr>
            </w:pPr>
            <w:r w:rsidRPr="00EC2D7C">
              <w:rPr>
                <w:sz w:val="24"/>
                <w:szCs w:val="24"/>
              </w:rPr>
              <w:t>ОУО Невского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71,95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0,007444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0,253101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0,337468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0,401985</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735D2C">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left="-57" w:right="-57"/>
              <w:rPr>
                <w:sz w:val="24"/>
                <w:szCs w:val="24"/>
              </w:rPr>
            </w:pPr>
            <w:r w:rsidRPr="00EC2D7C">
              <w:rPr>
                <w:sz w:val="24"/>
                <w:szCs w:val="24"/>
              </w:rPr>
              <w:t>ОУО Петроградского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78,23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0,003412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0,098976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0,382252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0,511945</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t>1</w:t>
            </w:r>
            <w:r w:rsidRPr="005461F2">
              <w:t>,000000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left="-57" w:right="-57"/>
              <w:rPr>
                <w:sz w:val="24"/>
                <w:szCs w:val="24"/>
              </w:rPr>
            </w:pPr>
            <w:r w:rsidRPr="00EC2D7C">
              <w:rPr>
                <w:sz w:val="24"/>
                <w:szCs w:val="24"/>
              </w:rPr>
              <w:t>ОУО Петродворцового 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73,79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0,020618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0,154639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0,350515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0,474226</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6B6F05">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pStyle w:val="-4"/>
              <w:ind w:left="-57" w:right="-57"/>
              <w:rPr>
                <w:sz w:val="24"/>
                <w:szCs w:val="24"/>
              </w:rPr>
            </w:pPr>
            <w:r w:rsidRPr="00EC2D7C">
              <w:rPr>
                <w:sz w:val="24"/>
                <w:szCs w:val="24"/>
              </w:rPr>
              <w:t>ОУО Приморскогорайона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0,015748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0,209448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0,357480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0,415748</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t>1</w:t>
            </w:r>
            <w:r w:rsidRPr="00D40DCB">
              <w:t>,000000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1E78F4" w:rsidRDefault="00EC2D7C" w:rsidP="00EC2D7C">
            <w:pPr>
              <w:pStyle w:val="-4"/>
              <w:ind w:right="-57"/>
              <w:rPr>
                <w:sz w:val="24"/>
                <w:szCs w:val="24"/>
              </w:rPr>
            </w:pPr>
            <w:r>
              <w:rPr>
                <w:sz w:val="24"/>
                <w:szCs w:val="24"/>
              </w:rPr>
              <w:t>ОУО Пушкинского</w:t>
            </w:r>
            <w:r w:rsidRPr="001E78F4">
              <w:rPr>
                <w:sz w:val="24"/>
                <w:szCs w:val="24"/>
              </w:rPr>
              <w:t xml:space="preserve"> район</w:t>
            </w:r>
            <w:r>
              <w:rPr>
                <w:sz w:val="24"/>
                <w:szCs w:val="24"/>
              </w:rPr>
              <w:t>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72,36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0,225352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0,417840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0,356807</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F43313">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EC2D7C" w:rsidRPr="001E78F4" w:rsidRDefault="00EC2D7C" w:rsidP="00EC2D7C">
            <w:pPr>
              <w:pStyle w:val="-4"/>
              <w:ind w:right="-57"/>
              <w:rPr>
                <w:sz w:val="24"/>
                <w:szCs w:val="24"/>
              </w:rPr>
            </w:pPr>
            <w:r>
              <w:rPr>
                <w:sz w:val="24"/>
                <w:szCs w:val="24"/>
              </w:rPr>
              <w:t>ОУО Фрунзенского</w:t>
            </w:r>
            <w:r w:rsidRPr="001E78F4">
              <w:rPr>
                <w:sz w:val="24"/>
                <w:szCs w:val="24"/>
              </w:rPr>
              <w:t xml:space="preserve"> район</w:t>
            </w:r>
            <w:r>
              <w:rPr>
                <w:sz w:val="24"/>
                <w:szCs w:val="24"/>
              </w:rPr>
              <w:t>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71,74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0,008595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0,223495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0,389684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0,378223</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7902DB">
              <w:t>0,000000</w:t>
            </w:r>
          </w:p>
        </w:tc>
      </w:tr>
      <w:tr w:rsidR="00EC2D7C" w:rsidRPr="001E78F4" w:rsidTr="00EC2D7C">
        <w:trPr>
          <w:trHeight w:val="20"/>
        </w:trPr>
        <w:tc>
          <w:tcPr>
            <w:tcW w:w="846" w:type="dxa"/>
            <w:tcBorders>
              <w:top w:val="nil"/>
              <w:left w:val="single" w:sz="4" w:space="0" w:color="auto"/>
              <w:bottom w:val="single" w:sz="4" w:space="0" w:color="auto"/>
              <w:right w:val="single" w:sz="4" w:space="0" w:color="auto"/>
            </w:tcBorders>
            <w:vAlign w:val="center"/>
          </w:tcPr>
          <w:p w:rsidR="00EC2D7C" w:rsidRPr="001E78F4" w:rsidRDefault="00EC2D7C" w:rsidP="006F22A2">
            <w:pPr>
              <w:pStyle w:val="-4"/>
              <w:numPr>
                <w:ilvl w:val="0"/>
                <w:numId w:val="6"/>
              </w:numPr>
              <w:ind w:right="-57"/>
              <w:rPr>
                <w:sz w:val="24"/>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rsidR="00EC2D7C" w:rsidRPr="001E78F4" w:rsidRDefault="00EC2D7C" w:rsidP="00EC2D7C">
            <w:pPr>
              <w:pStyle w:val="-4"/>
              <w:ind w:left="-57" w:right="-57"/>
              <w:rPr>
                <w:sz w:val="24"/>
                <w:szCs w:val="24"/>
              </w:rPr>
            </w:pPr>
            <w:r>
              <w:rPr>
                <w:sz w:val="24"/>
                <w:szCs w:val="24"/>
              </w:rPr>
              <w:t>ОУО Центрального</w:t>
            </w:r>
            <w:r w:rsidRPr="001E78F4">
              <w:rPr>
                <w:sz w:val="24"/>
                <w:szCs w:val="24"/>
              </w:rPr>
              <w:t xml:space="preserve"> район</w:t>
            </w:r>
            <w:r>
              <w:rPr>
                <w:sz w:val="24"/>
                <w:szCs w:val="24"/>
              </w:rPr>
              <w:t>а</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75,83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0,004329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0,153679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2D7C" w:rsidRPr="00EC2D7C" w:rsidRDefault="00EC2D7C" w:rsidP="00EC2D7C">
            <w:pPr>
              <w:jc w:val="center"/>
              <w:textAlignment w:val="center"/>
              <w:rPr>
                <w:color w:val="000000"/>
              </w:rPr>
            </w:pPr>
            <w:r w:rsidRPr="00EC2D7C">
              <w:rPr>
                <w:color w:val="000000"/>
              </w:rPr>
              <w:t>0,372294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C2D7C" w:rsidRPr="00EC2D7C" w:rsidRDefault="00EC2D7C" w:rsidP="00EC2D7C">
            <w:pPr>
              <w:jc w:val="center"/>
              <w:textAlignment w:val="center"/>
              <w:rPr>
                <w:color w:val="000000"/>
              </w:rPr>
            </w:pPr>
            <w:r w:rsidRPr="00EC2D7C">
              <w:rPr>
                <w:color w:val="000000"/>
              </w:rPr>
              <w:t>0,467532</w:t>
            </w:r>
          </w:p>
        </w:tc>
        <w:tc>
          <w:tcPr>
            <w:tcW w:w="1417" w:type="dxa"/>
            <w:tcBorders>
              <w:top w:val="nil"/>
              <w:left w:val="single" w:sz="4" w:space="0" w:color="auto"/>
              <w:bottom w:val="single" w:sz="4" w:space="0" w:color="auto"/>
              <w:right w:val="single" w:sz="4" w:space="0" w:color="auto"/>
            </w:tcBorders>
            <w:vAlign w:val="center"/>
          </w:tcPr>
          <w:p w:rsidR="00EC2D7C" w:rsidRDefault="00EC2D7C" w:rsidP="00EC2D7C">
            <w:pPr>
              <w:jc w:val="center"/>
            </w:pPr>
            <w:r w:rsidRPr="00B74AD2">
              <w:t>1,000000</w:t>
            </w:r>
          </w:p>
        </w:tc>
      </w:tr>
    </w:tbl>
    <w:p w:rsidR="005F78DA" w:rsidRDefault="005F78DA" w:rsidP="001C50FC">
      <w:pPr>
        <w:pStyle w:val="-10"/>
        <w:jc w:val="left"/>
      </w:pPr>
    </w:p>
    <w:p w:rsidR="00166ADC" w:rsidRDefault="00166ADC" w:rsidP="009E658F">
      <w:pPr>
        <w:pStyle w:val="af8"/>
        <w:rPr>
          <w:rFonts w:ascii="Times New Roman" w:hAnsi="Times New Roman"/>
          <w:b/>
          <w:sz w:val="28"/>
          <w:szCs w:val="28"/>
          <w:lang w:val="ru-RU"/>
        </w:rPr>
      </w:pPr>
    </w:p>
    <w:p w:rsidR="009E658F" w:rsidRDefault="009E658F" w:rsidP="009E658F">
      <w:pPr>
        <w:pStyle w:val="af8"/>
        <w:rPr>
          <w:rFonts w:ascii="Times New Roman" w:hAnsi="Times New Roman"/>
          <w:b/>
          <w:sz w:val="28"/>
          <w:szCs w:val="28"/>
          <w:lang w:val="ru-RU"/>
        </w:rPr>
      </w:pPr>
      <w:r w:rsidRPr="009E658F">
        <w:rPr>
          <w:rFonts w:ascii="Times New Roman" w:hAnsi="Times New Roman"/>
          <w:b/>
          <w:sz w:val="28"/>
          <w:szCs w:val="28"/>
          <w:lang w:val="ru-RU"/>
        </w:rPr>
        <w:t xml:space="preserve">2.4 </w:t>
      </w:r>
      <w:r>
        <w:rPr>
          <w:rFonts w:ascii="Times New Roman" w:hAnsi="Times New Roman"/>
          <w:b/>
          <w:sz w:val="28"/>
          <w:szCs w:val="28"/>
          <w:lang w:val="ru-RU"/>
        </w:rPr>
        <w:t>Выделение перечня ОО, продемонстрировавших наиболее высокие и низкие результаты ЕГЭ по предмету</w:t>
      </w:r>
    </w:p>
    <w:p w:rsidR="00166ADC" w:rsidRDefault="00166ADC" w:rsidP="009E658F">
      <w:pPr>
        <w:pStyle w:val="af8"/>
        <w:rPr>
          <w:rFonts w:ascii="Times New Roman" w:hAnsi="Times New Roman"/>
          <w:b/>
          <w:sz w:val="28"/>
          <w:szCs w:val="28"/>
          <w:lang w:val="ru-RU"/>
        </w:rPr>
      </w:pPr>
    </w:p>
    <w:p w:rsidR="00757EBA" w:rsidRDefault="009E658F" w:rsidP="00757EBA">
      <w:pPr>
        <w:pStyle w:val="af8"/>
        <w:jc w:val="center"/>
        <w:rPr>
          <w:rFonts w:ascii="Times New Roman" w:hAnsi="Times New Roman"/>
          <w:sz w:val="28"/>
          <w:szCs w:val="28"/>
          <w:lang w:val="ru-RU"/>
        </w:rPr>
      </w:pPr>
      <w:r>
        <w:rPr>
          <w:rFonts w:ascii="Times New Roman" w:hAnsi="Times New Roman"/>
          <w:b/>
          <w:sz w:val="28"/>
          <w:szCs w:val="28"/>
          <w:lang w:val="ru-RU"/>
        </w:rPr>
        <w:t>2.4.1</w:t>
      </w:r>
      <w:r w:rsidR="00F46FD3">
        <w:rPr>
          <w:rFonts w:ascii="Times New Roman" w:hAnsi="Times New Roman"/>
          <w:b/>
          <w:sz w:val="28"/>
          <w:szCs w:val="28"/>
          <w:lang w:val="ru-RU"/>
        </w:rPr>
        <w:t>.</w:t>
      </w:r>
      <w:r>
        <w:rPr>
          <w:rFonts w:ascii="Times New Roman" w:hAnsi="Times New Roman"/>
          <w:b/>
          <w:sz w:val="28"/>
          <w:szCs w:val="28"/>
          <w:lang w:val="ru-RU"/>
        </w:rPr>
        <w:t xml:space="preserve"> </w:t>
      </w:r>
      <w:r>
        <w:rPr>
          <w:rFonts w:ascii="Times New Roman" w:hAnsi="Times New Roman"/>
          <w:sz w:val="28"/>
          <w:szCs w:val="28"/>
          <w:lang w:val="ru-RU"/>
        </w:rPr>
        <w:t>перечень ОО</w:t>
      </w:r>
      <w:r w:rsidR="00757EBA">
        <w:rPr>
          <w:rFonts w:ascii="Times New Roman" w:hAnsi="Times New Roman"/>
          <w:sz w:val="28"/>
          <w:szCs w:val="28"/>
          <w:lang w:val="ru-RU"/>
        </w:rPr>
        <w:t xml:space="preserve">, </w:t>
      </w:r>
      <w:r w:rsidR="00757EBA" w:rsidRPr="00757EBA">
        <w:rPr>
          <w:rFonts w:ascii="Times New Roman" w:hAnsi="Times New Roman"/>
          <w:sz w:val="28"/>
          <w:szCs w:val="28"/>
          <w:lang w:val="ru-RU"/>
        </w:rPr>
        <w:t>продемонстрировавших наиболее высокие результаты ЕГЭ по предмету</w:t>
      </w:r>
      <w:r w:rsidR="00757EBA">
        <w:rPr>
          <w:rFonts w:ascii="Times New Roman" w:hAnsi="Times New Roman"/>
          <w:sz w:val="28"/>
          <w:szCs w:val="28"/>
          <w:lang w:val="ru-RU"/>
        </w:rPr>
        <w:t xml:space="preserve"> (15% ОО)</w:t>
      </w:r>
    </w:p>
    <w:p w:rsidR="003E5CA7" w:rsidRDefault="003E5CA7" w:rsidP="003E5CA7">
      <w:pPr>
        <w:pStyle w:val="-"/>
        <w:jc w:val="right"/>
        <w:rPr>
          <w:i/>
          <w:sz w:val="24"/>
          <w:szCs w:val="24"/>
        </w:rPr>
      </w:pPr>
      <w:r w:rsidRPr="0023357D">
        <w:rPr>
          <w:i/>
          <w:sz w:val="24"/>
          <w:szCs w:val="24"/>
        </w:rPr>
        <w:t>Таблица 2</w:t>
      </w:r>
      <w:r>
        <w:rPr>
          <w:i/>
          <w:sz w:val="24"/>
          <w:szCs w:val="24"/>
        </w:rPr>
        <w:t>-11</w:t>
      </w:r>
    </w:p>
    <w:p w:rsidR="00757EBA" w:rsidRDefault="00757EBA" w:rsidP="003E5CA7">
      <w:pPr>
        <w:pStyle w:val="af8"/>
        <w:rPr>
          <w:rFonts w:ascii="Times New Roman" w:hAnsi="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1777"/>
        <w:gridCol w:w="1987"/>
        <w:gridCol w:w="1759"/>
        <w:gridCol w:w="1759"/>
        <w:gridCol w:w="1759"/>
      </w:tblGrid>
      <w:tr w:rsidR="00367DAB" w:rsidTr="00367DAB">
        <w:trPr>
          <w:trHeight w:val="262"/>
        </w:trPr>
        <w:tc>
          <w:tcPr>
            <w:tcW w:w="1129" w:type="dxa"/>
          </w:tcPr>
          <w:p w:rsidR="00367DAB" w:rsidRPr="00FF3C4C" w:rsidRDefault="00367DAB" w:rsidP="00FF3C4C">
            <w:pPr>
              <w:jc w:val="center"/>
              <w:rPr>
                <w:rFonts w:eastAsia="Arial"/>
                <w:color w:val="000000"/>
                <w:sz w:val="26"/>
                <w:szCs w:val="26"/>
              </w:rPr>
            </w:pPr>
            <w:r>
              <w:rPr>
                <w:rFonts w:eastAsia="Arial"/>
                <w:color w:val="000000"/>
                <w:sz w:val="26"/>
                <w:szCs w:val="26"/>
              </w:rPr>
              <w:t>№</w:t>
            </w:r>
          </w:p>
        </w:tc>
        <w:tc>
          <w:tcPr>
            <w:tcW w:w="1777" w:type="dxa"/>
            <w:tcMar>
              <w:top w:w="39" w:type="dxa"/>
              <w:left w:w="39" w:type="dxa"/>
              <w:bottom w:w="39" w:type="dxa"/>
              <w:right w:w="39" w:type="dxa"/>
            </w:tcMar>
            <w:vAlign w:val="center"/>
          </w:tcPr>
          <w:p w:rsidR="00367DAB" w:rsidRPr="00FF3C4C" w:rsidRDefault="00367DAB" w:rsidP="00FF3C4C">
            <w:pPr>
              <w:jc w:val="center"/>
              <w:rPr>
                <w:sz w:val="26"/>
                <w:szCs w:val="26"/>
              </w:rPr>
            </w:pPr>
            <w:r w:rsidRPr="00FF3C4C">
              <w:rPr>
                <w:rFonts w:eastAsia="Arial"/>
                <w:color w:val="000000"/>
                <w:sz w:val="26"/>
                <w:szCs w:val="26"/>
              </w:rPr>
              <w:t>Код школы</w:t>
            </w:r>
          </w:p>
        </w:tc>
        <w:tc>
          <w:tcPr>
            <w:tcW w:w="1987" w:type="dxa"/>
            <w:tcMar>
              <w:top w:w="39" w:type="dxa"/>
              <w:left w:w="39" w:type="dxa"/>
              <w:bottom w:w="39" w:type="dxa"/>
              <w:right w:w="39" w:type="dxa"/>
            </w:tcMar>
            <w:vAlign w:val="center"/>
          </w:tcPr>
          <w:p w:rsidR="00367DAB" w:rsidRPr="00FF3C4C" w:rsidRDefault="00367DAB" w:rsidP="00FF3C4C">
            <w:pPr>
              <w:jc w:val="center"/>
              <w:rPr>
                <w:sz w:val="26"/>
                <w:szCs w:val="26"/>
              </w:rPr>
            </w:pPr>
            <w:r w:rsidRPr="00FF3C4C">
              <w:rPr>
                <w:rFonts w:eastAsia="Arial"/>
                <w:color w:val="000000"/>
                <w:sz w:val="26"/>
                <w:szCs w:val="26"/>
              </w:rPr>
              <w:t>Наименование ОО</w:t>
            </w:r>
          </w:p>
        </w:tc>
        <w:tc>
          <w:tcPr>
            <w:tcW w:w="1759" w:type="dxa"/>
            <w:tcMar>
              <w:top w:w="39" w:type="dxa"/>
              <w:left w:w="39" w:type="dxa"/>
              <w:bottom w:w="39" w:type="dxa"/>
              <w:right w:w="39" w:type="dxa"/>
            </w:tcMar>
            <w:vAlign w:val="center"/>
          </w:tcPr>
          <w:p w:rsidR="00367DAB" w:rsidRPr="00FF3C4C" w:rsidRDefault="00367DAB" w:rsidP="00FF3C4C">
            <w:pPr>
              <w:jc w:val="center"/>
              <w:rPr>
                <w:sz w:val="26"/>
                <w:szCs w:val="26"/>
              </w:rPr>
            </w:pPr>
            <w:r w:rsidRPr="00FF3C4C">
              <w:rPr>
                <w:rFonts w:eastAsia="Arial"/>
                <w:color w:val="000000"/>
                <w:sz w:val="26"/>
                <w:szCs w:val="26"/>
              </w:rPr>
              <w:t>Доля участников, получивших от 81 до 100 баллов</w:t>
            </w:r>
          </w:p>
        </w:tc>
        <w:tc>
          <w:tcPr>
            <w:tcW w:w="1759" w:type="dxa"/>
            <w:tcMar>
              <w:top w:w="39" w:type="dxa"/>
              <w:left w:w="39" w:type="dxa"/>
              <w:bottom w:w="39" w:type="dxa"/>
              <w:right w:w="39" w:type="dxa"/>
            </w:tcMar>
            <w:vAlign w:val="center"/>
          </w:tcPr>
          <w:p w:rsidR="00367DAB" w:rsidRPr="00FF3C4C" w:rsidRDefault="00367DAB" w:rsidP="00FF3C4C">
            <w:pPr>
              <w:jc w:val="center"/>
              <w:rPr>
                <w:sz w:val="26"/>
                <w:szCs w:val="26"/>
              </w:rPr>
            </w:pPr>
            <w:r w:rsidRPr="00FF3C4C">
              <w:rPr>
                <w:rFonts w:eastAsia="Arial"/>
                <w:color w:val="000000"/>
                <w:sz w:val="26"/>
                <w:szCs w:val="26"/>
              </w:rPr>
              <w:t>Доля участников, получивших от 61 до 80 баллов</w:t>
            </w:r>
          </w:p>
        </w:tc>
        <w:tc>
          <w:tcPr>
            <w:tcW w:w="1759" w:type="dxa"/>
            <w:tcMar>
              <w:top w:w="39" w:type="dxa"/>
              <w:left w:w="39" w:type="dxa"/>
              <w:bottom w:w="39" w:type="dxa"/>
              <w:right w:w="39" w:type="dxa"/>
            </w:tcMar>
            <w:vAlign w:val="center"/>
          </w:tcPr>
          <w:p w:rsidR="00367DAB" w:rsidRPr="00FF3C4C" w:rsidRDefault="00367DAB" w:rsidP="00FF3C4C">
            <w:pPr>
              <w:jc w:val="center"/>
              <w:rPr>
                <w:sz w:val="26"/>
                <w:szCs w:val="26"/>
              </w:rPr>
            </w:pPr>
            <w:r w:rsidRPr="00FF3C4C">
              <w:rPr>
                <w:rFonts w:eastAsia="Arial"/>
                <w:color w:val="000000"/>
                <w:sz w:val="26"/>
                <w:szCs w:val="26"/>
              </w:rPr>
              <w:t>Доля участников, не достигших минимального балла</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2030</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лицей №30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0,93</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15116</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№116</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0,88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13610</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№610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0,87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5261</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№261</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0,83</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0,17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15049</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№49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0,80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5660</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НОУ "Частная школа"Взмах"</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0,21</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11524</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№524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0,22</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1272</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№272</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0,76</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0,18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17316</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№316</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0,76</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18157</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№157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0,75</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0,21</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18239</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"Президентский ФМЛ №239"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0,22</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8369</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лицей №369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0,73</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3902</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ЧОУ "ПАСКАЛЬ ЛИЦЕЙ"</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0,73</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11366</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лицей №366</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0,72</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12013</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№13</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0,72</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1002</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Вторая Санкт-Петербургская Гимназия</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0,72</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2701</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ФГБОУ ВО СПБГУ</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0,71</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12639</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№639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0,71</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6446</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№446</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0,71</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18183</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 183</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8219</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№219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0,70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0,30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17213</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№213</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4150</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лицей №150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0,26</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18903</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ГБНОУ Аничков лицей</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0,32</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4470</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лицей №470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0,25</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4098</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№98</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0,65</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0,23</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7160</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№160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0,65</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0,25</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3107</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№107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0,21</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15052</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№52</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0,25</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3534</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СОШ №534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11510</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школа №510</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16406</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№406</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0,09</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r w:rsidR="00367DAB" w:rsidRPr="00C14E49" w:rsidTr="00367DAB">
        <w:trPr>
          <w:trHeight w:val="262"/>
        </w:trPr>
        <w:tc>
          <w:tcPr>
            <w:tcW w:w="1129" w:type="dxa"/>
            <w:tcBorders>
              <w:top w:val="single" w:sz="4" w:space="0" w:color="auto"/>
              <w:left w:val="single" w:sz="4" w:space="0" w:color="auto"/>
              <w:bottom w:val="single" w:sz="4" w:space="0" w:color="auto"/>
              <w:right w:val="single" w:sz="4" w:space="0" w:color="auto"/>
            </w:tcBorders>
          </w:tcPr>
          <w:p w:rsidR="00367DAB" w:rsidRPr="00367DAB" w:rsidRDefault="00367DAB" w:rsidP="00367DAB">
            <w:pPr>
              <w:pStyle w:val="af3"/>
              <w:numPr>
                <w:ilvl w:val="0"/>
                <w:numId w:val="16"/>
              </w:numPr>
              <w:jc w:val="center"/>
              <w:rPr>
                <w:sz w:val="26"/>
                <w:szCs w:val="26"/>
              </w:rPr>
            </w:pPr>
          </w:p>
        </w:tc>
        <w:tc>
          <w:tcPr>
            <w:tcW w:w="177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18171</w:t>
            </w:r>
          </w:p>
        </w:tc>
        <w:tc>
          <w:tcPr>
            <w:tcW w:w="1987"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ГБОУ гимназия №171</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0,64</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0,27</w:t>
            </w:r>
          </w:p>
        </w:tc>
        <w:tc>
          <w:tcPr>
            <w:tcW w:w="1759" w:type="dxa"/>
            <w:tcBorders>
              <w:top w:val="single" w:sz="4" w:space="0" w:color="auto"/>
              <w:left w:val="single" w:sz="4" w:space="0" w:color="auto"/>
              <w:bottom w:val="single" w:sz="4" w:space="0" w:color="auto"/>
              <w:right w:val="single" w:sz="4" w:space="0" w:color="auto"/>
            </w:tcBorders>
            <w:shd w:val="clear" w:color="auto" w:fill="auto"/>
            <w:tcMar>
              <w:top w:w="39" w:type="dxa"/>
              <w:left w:w="39" w:type="dxa"/>
              <w:bottom w:w="39" w:type="dxa"/>
              <w:right w:w="39" w:type="dxa"/>
            </w:tcMar>
            <w:vAlign w:val="center"/>
          </w:tcPr>
          <w:p w:rsidR="00367DAB" w:rsidRPr="004F3A67" w:rsidRDefault="00367DAB" w:rsidP="004F3A67">
            <w:pPr>
              <w:jc w:val="center"/>
              <w:rPr>
                <w:sz w:val="26"/>
                <w:szCs w:val="26"/>
              </w:rPr>
            </w:pPr>
            <w:r w:rsidRPr="004F3A67">
              <w:rPr>
                <w:sz w:val="26"/>
                <w:szCs w:val="26"/>
              </w:rPr>
              <w:t>0,00</w:t>
            </w:r>
          </w:p>
        </w:tc>
      </w:tr>
    </w:tbl>
    <w:p w:rsidR="00757EBA" w:rsidRDefault="00757EBA" w:rsidP="00757EBA">
      <w:pPr>
        <w:pStyle w:val="af8"/>
        <w:rPr>
          <w:rFonts w:ascii="Times New Roman" w:hAnsi="Times New Roman"/>
          <w:sz w:val="28"/>
          <w:szCs w:val="28"/>
          <w:lang w:val="ru-RU"/>
        </w:rPr>
      </w:pPr>
    </w:p>
    <w:p w:rsidR="00757EBA" w:rsidRDefault="00757EBA" w:rsidP="00905790">
      <w:pPr>
        <w:pStyle w:val="af8"/>
        <w:ind w:left="709"/>
        <w:jc w:val="center"/>
        <w:rPr>
          <w:rFonts w:ascii="Times New Roman" w:hAnsi="Times New Roman"/>
          <w:sz w:val="28"/>
          <w:szCs w:val="28"/>
          <w:lang w:val="ru-RU"/>
        </w:rPr>
      </w:pPr>
      <w:r>
        <w:rPr>
          <w:rFonts w:ascii="Times New Roman" w:hAnsi="Times New Roman"/>
          <w:b/>
          <w:sz w:val="28"/>
          <w:szCs w:val="28"/>
          <w:lang w:val="ru-RU"/>
        </w:rPr>
        <w:t>2.</w:t>
      </w:r>
      <w:r w:rsidR="00F46FD3">
        <w:rPr>
          <w:rFonts w:ascii="Times New Roman" w:hAnsi="Times New Roman"/>
          <w:b/>
          <w:sz w:val="28"/>
          <w:szCs w:val="28"/>
          <w:lang w:val="ru-RU"/>
        </w:rPr>
        <w:t>4.2.</w:t>
      </w:r>
      <w:r>
        <w:rPr>
          <w:rFonts w:ascii="Times New Roman" w:hAnsi="Times New Roman"/>
          <w:b/>
          <w:sz w:val="28"/>
          <w:szCs w:val="28"/>
          <w:lang w:val="ru-RU"/>
        </w:rPr>
        <w:t xml:space="preserve"> </w:t>
      </w:r>
      <w:r>
        <w:rPr>
          <w:rFonts w:ascii="Times New Roman" w:hAnsi="Times New Roman"/>
          <w:sz w:val="28"/>
          <w:szCs w:val="28"/>
          <w:lang w:val="ru-RU"/>
        </w:rPr>
        <w:t xml:space="preserve">перечень ОО, </w:t>
      </w:r>
      <w:r w:rsidRPr="00757EBA">
        <w:rPr>
          <w:rFonts w:ascii="Times New Roman" w:hAnsi="Times New Roman"/>
          <w:sz w:val="28"/>
          <w:szCs w:val="28"/>
          <w:lang w:val="ru-RU"/>
        </w:rPr>
        <w:t xml:space="preserve">продемонстрировавших </w:t>
      </w:r>
      <w:r w:rsidR="00F46FD3">
        <w:rPr>
          <w:rFonts w:ascii="Times New Roman" w:hAnsi="Times New Roman"/>
          <w:sz w:val="28"/>
          <w:szCs w:val="28"/>
          <w:lang w:val="ru-RU"/>
        </w:rPr>
        <w:t>низкие</w:t>
      </w:r>
      <w:r w:rsidRPr="00757EBA">
        <w:rPr>
          <w:rFonts w:ascii="Times New Roman" w:hAnsi="Times New Roman"/>
          <w:sz w:val="28"/>
          <w:szCs w:val="28"/>
          <w:lang w:val="ru-RU"/>
        </w:rPr>
        <w:t xml:space="preserve"> результаты ЕГЭ по предмету</w:t>
      </w:r>
      <w:r>
        <w:rPr>
          <w:rFonts w:ascii="Times New Roman" w:hAnsi="Times New Roman"/>
          <w:sz w:val="28"/>
          <w:szCs w:val="28"/>
          <w:lang w:val="ru-RU"/>
        </w:rPr>
        <w:t xml:space="preserve"> (15% ОО)</w:t>
      </w:r>
    </w:p>
    <w:p w:rsidR="003E5CA7" w:rsidRDefault="003E5CA7" w:rsidP="003E5CA7">
      <w:pPr>
        <w:pStyle w:val="-"/>
        <w:jc w:val="right"/>
        <w:rPr>
          <w:i/>
          <w:sz w:val="24"/>
          <w:szCs w:val="24"/>
        </w:rPr>
      </w:pPr>
      <w:r w:rsidRPr="0023357D">
        <w:rPr>
          <w:i/>
          <w:sz w:val="24"/>
          <w:szCs w:val="24"/>
        </w:rPr>
        <w:t>Таблица 2</w:t>
      </w:r>
      <w:r>
        <w:rPr>
          <w:i/>
          <w:sz w:val="24"/>
          <w:szCs w:val="24"/>
        </w:rPr>
        <w:t>-12</w:t>
      </w:r>
    </w:p>
    <w:p w:rsidR="00F46FD3" w:rsidRDefault="00F46FD3" w:rsidP="00F46FD3">
      <w:pPr>
        <w:pStyle w:val="af8"/>
        <w:rPr>
          <w:rFonts w:ascii="Times New Roman" w:hAnsi="Times New Roman"/>
          <w:sz w:val="28"/>
          <w:szCs w:val="28"/>
          <w:lang w:val="ru-RU"/>
        </w:rPr>
      </w:pPr>
    </w:p>
    <w:tbl>
      <w:tblPr>
        <w:tblW w:w="10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851"/>
        <w:gridCol w:w="2278"/>
        <w:gridCol w:w="2632"/>
        <w:gridCol w:w="2268"/>
        <w:gridCol w:w="2126"/>
      </w:tblGrid>
      <w:tr w:rsidR="00367DAB" w:rsidRPr="00FF3C4C" w:rsidTr="00367DAB">
        <w:trPr>
          <w:trHeight w:val="262"/>
        </w:trPr>
        <w:tc>
          <w:tcPr>
            <w:tcW w:w="562" w:type="dxa"/>
          </w:tcPr>
          <w:p w:rsidR="00367DAB" w:rsidRPr="00FF3C4C" w:rsidRDefault="00367DAB" w:rsidP="00367DAB">
            <w:pPr>
              <w:ind w:left="-30"/>
              <w:jc w:val="center"/>
              <w:rPr>
                <w:rFonts w:eastAsia="Arial"/>
                <w:color w:val="000000"/>
                <w:sz w:val="26"/>
                <w:szCs w:val="26"/>
              </w:rPr>
            </w:pPr>
            <w:r>
              <w:rPr>
                <w:rFonts w:eastAsia="Arial"/>
                <w:color w:val="000000"/>
                <w:sz w:val="26"/>
                <w:szCs w:val="26"/>
              </w:rPr>
              <w:t>№</w:t>
            </w:r>
          </w:p>
        </w:tc>
        <w:tc>
          <w:tcPr>
            <w:tcW w:w="851" w:type="dxa"/>
            <w:tcMar>
              <w:top w:w="39" w:type="dxa"/>
              <w:left w:w="39" w:type="dxa"/>
              <w:bottom w:w="39" w:type="dxa"/>
              <w:right w:w="39" w:type="dxa"/>
            </w:tcMar>
            <w:vAlign w:val="center"/>
          </w:tcPr>
          <w:p w:rsidR="00367DAB" w:rsidRPr="00FF3C4C" w:rsidRDefault="00367DAB" w:rsidP="00736CC5">
            <w:pPr>
              <w:jc w:val="center"/>
              <w:rPr>
                <w:sz w:val="26"/>
                <w:szCs w:val="26"/>
              </w:rPr>
            </w:pPr>
            <w:r w:rsidRPr="00FF3C4C">
              <w:rPr>
                <w:rFonts w:eastAsia="Arial"/>
                <w:color w:val="000000"/>
                <w:sz w:val="26"/>
                <w:szCs w:val="26"/>
              </w:rPr>
              <w:t>Код школы</w:t>
            </w:r>
          </w:p>
        </w:tc>
        <w:tc>
          <w:tcPr>
            <w:tcW w:w="2278" w:type="dxa"/>
            <w:tcMar>
              <w:top w:w="39" w:type="dxa"/>
              <w:left w:w="39" w:type="dxa"/>
              <w:bottom w:w="39" w:type="dxa"/>
              <w:right w:w="39" w:type="dxa"/>
            </w:tcMar>
            <w:vAlign w:val="center"/>
          </w:tcPr>
          <w:p w:rsidR="00367DAB" w:rsidRPr="00FF3C4C" w:rsidRDefault="00367DAB" w:rsidP="00736CC5">
            <w:pPr>
              <w:jc w:val="center"/>
              <w:rPr>
                <w:sz w:val="26"/>
                <w:szCs w:val="26"/>
              </w:rPr>
            </w:pPr>
            <w:r w:rsidRPr="00FF3C4C">
              <w:rPr>
                <w:rFonts w:eastAsia="Arial"/>
                <w:color w:val="000000"/>
                <w:sz w:val="26"/>
                <w:szCs w:val="26"/>
              </w:rPr>
              <w:t>Наименование ОО</w:t>
            </w:r>
          </w:p>
        </w:tc>
        <w:tc>
          <w:tcPr>
            <w:tcW w:w="2632" w:type="dxa"/>
            <w:tcMar>
              <w:top w:w="39" w:type="dxa"/>
              <w:left w:w="39" w:type="dxa"/>
              <w:bottom w:w="39" w:type="dxa"/>
              <w:right w:w="39" w:type="dxa"/>
            </w:tcMar>
            <w:vAlign w:val="center"/>
          </w:tcPr>
          <w:p w:rsidR="00367DAB" w:rsidRPr="00FF3C4C" w:rsidRDefault="00367DAB" w:rsidP="00736CC5">
            <w:pPr>
              <w:jc w:val="center"/>
              <w:rPr>
                <w:sz w:val="26"/>
                <w:szCs w:val="26"/>
              </w:rPr>
            </w:pPr>
            <w:r w:rsidRPr="00FF3C4C">
              <w:rPr>
                <w:rFonts w:eastAsia="Segoe UI"/>
                <w:color w:val="000000"/>
                <w:sz w:val="26"/>
                <w:szCs w:val="26"/>
              </w:rPr>
              <w:t>Доля участников, не достигших минимального балла</w:t>
            </w:r>
          </w:p>
        </w:tc>
        <w:tc>
          <w:tcPr>
            <w:tcW w:w="2268" w:type="dxa"/>
            <w:tcMar>
              <w:top w:w="39" w:type="dxa"/>
              <w:left w:w="39" w:type="dxa"/>
              <w:bottom w:w="39" w:type="dxa"/>
              <w:right w:w="39" w:type="dxa"/>
            </w:tcMar>
            <w:vAlign w:val="center"/>
          </w:tcPr>
          <w:p w:rsidR="00367DAB" w:rsidRPr="00FF3C4C" w:rsidRDefault="00367DAB" w:rsidP="00736CC5">
            <w:pPr>
              <w:jc w:val="center"/>
              <w:rPr>
                <w:sz w:val="26"/>
                <w:szCs w:val="26"/>
              </w:rPr>
            </w:pPr>
            <w:r w:rsidRPr="00FF3C4C">
              <w:rPr>
                <w:rFonts w:eastAsia="Arial"/>
                <w:color w:val="000000"/>
                <w:sz w:val="26"/>
                <w:szCs w:val="26"/>
              </w:rPr>
              <w:t>Доля участников, получивших от 61 до 80 баллов</w:t>
            </w:r>
          </w:p>
        </w:tc>
        <w:tc>
          <w:tcPr>
            <w:tcW w:w="2126" w:type="dxa"/>
            <w:tcMar>
              <w:top w:w="39" w:type="dxa"/>
              <w:left w:w="39" w:type="dxa"/>
              <w:bottom w:w="39" w:type="dxa"/>
              <w:right w:w="39" w:type="dxa"/>
            </w:tcMar>
            <w:vAlign w:val="center"/>
          </w:tcPr>
          <w:p w:rsidR="00367DAB" w:rsidRPr="00FF3C4C" w:rsidRDefault="00367DAB" w:rsidP="00736CC5">
            <w:pPr>
              <w:jc w:val="center"/>
              <w:rPr>
                <w:sz w:val="26"/>
                <w:szCs w:val="26"/>
              </w:rPr>
            </w:pPr>
            <w:r w:rsidRPr="00FF3C4C">
              <w:rPr>
                <w:rFonts w:eastAsia="Arial"/>
                <w:color w:val="000000"/>
                <w:sz w:val="26"/>
                <w:szCs w:val="26"/>
              </w:rPr>
              <w:t>Доля участников, получивших от 81 до 100 баллов</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12332</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№332</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0,20</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0,10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8270</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№270</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0,13</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0,13</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3482</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№482</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0,10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0,40</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7405</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гимназия №405</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0,09</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0,55</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15907</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ЧОУ "Деловая волна"</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0,09</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0,45</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0,27</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15635</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№635</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0,08</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0,25</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0,25</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8291</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№291</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0,06</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0,12</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0,18</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7349</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№349</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0,05</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0,43</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0,38</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5663</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ЧОУ "Школа разговорных языков"</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0,03</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0,35</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0,29</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7533</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лицей №533</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0,03</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0,42</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0,39</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15540</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гимназия №540</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0,03</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0,34</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0,59</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8262</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№262</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0,31</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7188</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№188</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0,20</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4121</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№121</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0,29</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0,29</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7143</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№143</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0,60</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3076</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№076</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0,50</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0,10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15106</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№106</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0,36</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0,27</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3486</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лицей №486</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0,36</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0,29</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3652</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гимназия №652</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0,47</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0,18</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7191</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№191</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0,23</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0,46</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5387</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лицей №387</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0,43</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0,29</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15631</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гимназия №631</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0,38</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0,35</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7127</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№127</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0,25</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0,50</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1263</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СОШ №263</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0,38</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0,38</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3622</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гимназия №622</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0,29</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0,49</w:t>
            </w:r>
          </w:p>
        </w:tc>
      </w:tr>
      <w:tr w:rsidR="00367DAB" w:rsidRPr="00FF3C4C" w:rsidTr="00367DAB">
        <w:trPr>
          <w:trHeight w:val="262"/>
        </w:trPr>
        <w:tc>
          <w:tcPr>
            <w:tcW w:w="562" w:type="dxa"/>
          </w:tcPr>
          <w:p w:rsidR="00367DAB" w:rsidRPr="00367DAB" w:rsidRDefault="00367DAB" w:rsidP="00367DAB">
            <w:pPr>
              <w:pStyle w:val="af3"/>
              <w:numPr>
                <w:ilvl w:val="0"/>
                <w:numId w:val="17"/>
              </w:numPr>
              <w:jc w:val="center"/>
              <w:textAlignment w:val="center"/>
              <w:rPr>
                <w:color w:val="000000"/>
              </w:rPr>
            </w:pPr>
          </w:p>
        </w:tc>
        <w:tc>
          <w:tcPr>
            <w:tcW w:w="851"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18902</w:t>
            </w:r>
          </w:p>
        </w:tc>
        <w:tc>
          <w:tcPr>
            <w:tcW w:w="227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гимназия при ГРМ</w:t>
            </w:r>
          </w:p>
        </w:tc>
        <w:tc>
          <w:tcPr>
            <w:tcW w:w="2632"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0,36</w:t>
            </w:r>
          </w:p>
        </w:tc>
        <w:tc>
          <w:tcPr>
            <w:tcW w:w="2126" w:type="dxa"/>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0,43</w:t>
            </w:r>
          </w:p>
        </w:tc>
      </w:tr>
      <w:tr w:rsidR="00367DAB" w:rsidRPr="00FF3C4C" w:rsidTr="00367DAB">
        <w:trPr>
          <w:trHeight w:val="434"/>
        </w:trPr>
        <w:tc>
          <w:tcPr>
            <w:tcW w:w="562" w:type="dxa"/>
            <w:tcBorders>
              <w:bottom w:val="single" w:sz="4" w:space="0" w:color="auto"/>
            </w:tcBorders>
          </w:tcPr>
          <w:p w:rsidR="00367DAB" w:rsidRPr="00367DAB" w:rsidRDefault="00367DAB" w:rsidP="00367DAB">
            <w:pPr>
              <w:pStyle w:val="af3"/>
              <w:numPr>
                <w:ilvl w:val="0"/>
                <w:numId w:val="17"/>
              </w:numPr>
              <w:jc w:val="center"/>
              <w:textAlignment w:val="center"/>
              <w:rPr>
                <w:color w:val="000000"/>
              </w:rPr>
            </w:pPr>
          </w:p>
        </w:tc>
        <w:tc>
          <w:tcPr>
            <w:tcW w:w="851" w:type="dxa"/>
            <w:tcBorders>
              <w:bottom w:val="single" w:sz="4" w:space="0" w:color="auto"/>
            </w:tcBorders>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3105</w:t>
            </w:r>
          </w:p>
        </w:tc>
        <w:tc>
          <w:tcPr>
            <w:tcW w:w="2278" w:type="dxa"/>
            <w:tcBorders>
              <w:bottom w:val="single" w:sz="4" w:space="0" w:color="auto"/>
            </w:tcBorders>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ГБОУ гимназия №105</w:t>
            </w:r>
          </w:p>
        </w:tc>
        <w:tc>
          <w:tcPr>
            <w:tcW w:w="2632" w:type="dxa"/>
            <w:tcBorders>
              <w:bottom w:val="single" w:sz="4" w:space="0" w:color="auto"/>
            </w:tcBorders>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0,00</w:t>
            </w:r>
          </w:p>
        </w:tc>
        <w:tc>
          <w:tcPr>
            <w:tcW w:w="2268" w:type="dxa"/>
            <w:tcBorders>
              <w:bottom w:val="single" w:sz="4" w:space="0" w:color="auto"/>
            </w:tcBorders>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0,26</w:t>
            </w:r>
          </w:p>
        </w:tc>
        <w:tc>
          <w:tcPr>
            <w:tcW w:w="2126" w:type="dxa"/>
            <w:tcBorders>
              <w:bottom w:val="single" w:sz="4" w:space="0" w:color="auto"/>
            </w:tcBorders>
            <w:shd w:val="clear" w:color="auto" w:fill="auto"/>
            <w:tcMar>
              <w:top w:w="39" w:type="dxa"/>
              <w:left w:w="39" w:type="dxa"/>
              <w:bottom w:w="39" w:type="dxa"/>
              <w:right w:w="39" w:type="dxa"/>
            </w:tcMar>
            <w:vAlign w:val="center"/>
          </w:tcPr>
          <w:p w:rsidR="00367DAB" w:rsidRPr="00D85233" w:rsidRDefault="00367DAB" w:rsidP="00736CC5">
            <w:pPr>
              <w:jc w:val="center"/>
              <w:textAlignment w:val="center"/>
              <w:rPr>
                <w:color w:val="000000"/>
              </w:rPr>
            </w:pPr>
            <w:r w:rsidRPr="00D85233">
              <w:rPr>
                <w:color w:val="000000"/>
              </w:rPr>
              <w:t>0,53</w:t>
            </w:r>
          </w:p>
        </w:tc>
      </w:tr>
    </w:tbl>
    <w:p w:rsidR="00F46FD3" w:rsidRDefault="00F46FD3" w:rsidP="00F46FD3">
      <w:pPr>
        <w:pStyle w:val="af8"/>
        <w:rPr>
          <w:rFonts w:ascii="Times New Roman" w:hAnsi="Times New Roman"/>
          <w:sz w:val="28"/>
          <w:szCs w:val="28"/>
          <w:lang w:val="ru-RU"/>
        </w:rPr>
      </w:pPr>
    </w:p>
    <w:p w:rsidR="00757EBA" w:rsidRPr="00757EBA" w:rsidRDefault="00757EBA" w:rsidP="00757EBA">
      <w:pPr>
        <w:pStyle w:val="af8"/>
        <w:rPr>
          <w:rFonts w:ascii="Times New Roman" w:hAnsi="Times New Roman"/>
          <w:sz w:val="28"/>
          <w:szCs w:val="28"/>
          <w:lang w:val="ru-RU"/>
        </w:rPr>
      </w:pPr>
    </w:p>
    <w:p w:rsidR="009E658F" w:rsidRDefault="00827065" w:rsidP="00905790">
      <w:pPr>
        <w:pStyle w:val="af8"/>
        <w:ind w:left="709"/>
        <w:rPr>
          <w:rFonts w:ascii="Times New Roman" w:hAnsi="Times New Roman"/>
          <w:b/>
          <w:sz w:val="28"/>
          <w:szCs w:val="28"/>
          <w:lang w:val="ru-RU"/>
        </w:rPr>
      </w:pPr>
      <w:r>
        <w:rPr>
          <w:rFonts w:ascii="Times New Roman" w:hAnsi="Times New Roman"/>
          <w:b/>
          <w:sz w:val="28"/>
          <w:szCs w:val="28"/>
          <w:lang w:val="ru-RU"/>
        </w:rPr>
        <w:t xml:space="preserve">2.5. ВЫВОДЫ о характере </w:t>
      </w:r>
      <w:r w:rsidR="00C63FF6">
        <w:rPr>
          <w:rFonts w:ascii="Times New Roman" w:hAnsi="Times New Roman"/>
          <w:b/>
          <w:sz w:val="28"/>
          <w:szCs w:val="28"/>
          <w:lang w:val="ru-RU"/>
        </w:rPr>
        <w:t>изменения результатов ЕГЭ по предмету</w:t>
      </w:r>
    </w:p>
    <w:p w:rsidR="00C63FF6" w:rsidRDefault="00C63FF6" w:rsidP="009E658F">
      <w:pPr>
        <w:pStyle w:val="af8"/>
        <w:rPr>
          <w:rFonts w:ascii="Times New Roman" w:hAnsi="Times New Roman"/>
          <w:b/>
          <w:sz w:val="28"/>
          <w:szCs w:val="28"/>
          <w:lang w:val="ru-RU"/>
        </w:rPr>
      </w:pPr>
    </w:p>
    <w:p w:rsidR="00C63FF6" w:rsidRDefault="003E5CA7" w:rsidP="0039757A">
      <w:pPr>
        <w:pStyle w:val="af8"/>
        <w:jc w:val="both"/>
        <w:rPr>
          <w:rFonts w:ascii="Times New Roman" w:hAnsi="Times New Roman"/>
          <w:sz w:val="28"/>
          <w:szCs w:val="28"/>
          <w:lang w:val="ru-RU"/>
        </w:rPr>
      </w:pPr>
      <w:r w:rsidRPr="003E5CA7">
        <w:rPr>
          <w:rFonts w:ascii="Times New Roman" w:hAnsi="Times New Roman"/>
          <w:sz w:val="28"/>
          <w:szCs w:val="28"/>
          <w:lang w:val="ru-RU"/>
        </w:rPr>
        <w:t>По сравнению с 20</w:t>
      </w:r>
      <w:r w:rsidR="00D522A5">
        <w:rPr>
          <w:rFonts w:ascii="Times New Roman" w:hAnsi="Times New Roman"/>
          <w:sz w:val="28"/>
          <w:szCs w:val="28"/>
          <w:lang w:val="ru-RU"/>
        </w:rPr>
        <w:t>21</w:t>
      </w:r>
      <w:r w:rsidRPr="003E5CA7">
        <w:rPr>
          <w:rFonts w:ascii="Times New Roman" w:hAnsi="Times New Roman"/>
          <w:sz w:val="28"/>
          <w:szCs w:val="28"/>
          <w:lang w:val="ru-RU"/>
        </w:rPr>
        <w:t xml:space="preserve"> </w:t>
      </w:r>
      <w:r>
        <w:rPr>
          <w:rFonts w:ascii="Times New Roman" w:hAnsi="Times New Roman"/>
          <w:sz w:val="28"/>
          <w:szCs w:val="28"/>
          <w:lang w:val="ru-RU"/>
        </w:rPr>
        <w:t xml:space="preserve">годом наблюдается </w:t>
      </w:r>
      <w:r w:rsidR="00D522A5">
        <w:rPr>
          <w:rFonts w:ascii="Times New Roman" w:hAnsi="Times New Roman"/>
          <w:sz w:val="28"/>
          <w:szCs w:val="28"/>
          <w:lang w:val="ru-RU"/>
        </w:rPr>
        <w:t>незначительное</w:t>
      </w:r>
      <w:r>
        <w:rPr>
          <w:rFonts w:ascii="Times New Roman" w:hAnsi="Times New Roman"/>
          <w:sz w:val="28"/>
          <w:szCs w:val="28"/>
          <w:lang w:val="ru-RU"/>
        </w:rPr>
        <w:t xml:space="preserve"> у</w:t>
      </w:r>
      <w:r w:rsidR="000A104B">
        <w:rPr>
          <w:rFonts w:ascii="Times New Roman" w:hAnsi="Times New Roman"/>
          <w:sz w:val="28"/>
          <w:szCs w:val="28"/>
          <w:lang w:val="ru-RU"/>
        </w:rPr>
        <w:t>величение</w:t>
      </w:r>
      <w:r>
        <w:rPr>
          <w:rFonts w:ascii="Times New Roman" w:hAnsi="Times New Roman"/>
          <w:sz w:val="28"/>
          <w:szCs w:val="28"/>
          <w:lang w:val="ru-RU"/>
        </w:rPr>
        <w:t xml:space="preserve"> числа экзаменуемых, н</w:t>
      </w:r>
      <w:r w:rsidR="00D522A5">
        <w:rPr>
          <w:rFonts w:ascii="Times New Roman" w:hAnsi="Times New Roman"/>
          <w:sz w:val="28"/>
          <w:szCs w:val="28"/>
          <w:lang w:val="ru-RU"/>
        </w:rPr>
        <w:t>е преодолевших минимальный балл</w:t>
      </w:r>
      <w:r>
        <w:rPr>
          <w:rFonts w:ascii="Times New Roman" w:hAnsi="Times New Roman"/>
          <w:sz w:val="28"/>
          <w:szCs w:val="28"/>
          <w:lang w:val="ru-RU"/>
        </w:rPr>
        <w:t xml:space="preserve"> </w:t>
      </w:r>
      <w:r w:rsidR="00D522A5">
        <w:rPr>
          <w:rFonts w:ascii="Times New Roman" w:hAnsi="Times New Roman"/>
          <w:sz w:val="28"/>
          <w:szCs w:val="28"/>
          <w:lang w:val="ru-RU"/>
        </w:rPr>
        <w:t xml:space="preserve">и некоторое уменьшение </w:t>
      </w:r>
      <w:r>
        <w:rPr>
          <w:rFonts w:ascii="Times New Roman" w:hAnsi="Times New Roman"/>
          <w:sz w:val="28"/>
          <w:szCs w:val="28"/>
          <w:lang w:val="ru-RU"/>
        </w:rPr>
        <w:t>количества участников экзамена, получивших от 81 до 99 баллов</w:t>
      </w:r>
      <w:r w:rsidR="000A104B">
        <w:rPr>
          <w:rFonts w:ascii="Times New Roman" w:hAnsi="Times New Roman"/>
          <w:sz w:val="28"/>
          <w:szCs w:val="28"/>
          <w:lang w:val="ru-RU"/>
        </w:rPr>
        <w:t xml:space="preserve">. </w:t>
      </w:r>
      <w:r>
        <w:rPr>
          <w:rFonts w:ascii="Times New Roman" w:hAnsi="Times New Roman"/>
          <w:sz w:val="28"/>
          <w:szCs w:val="28"/>
          <w:lang w:val="ru-RU"/>
        </w:rPr>
        <w:t>Средний тестовый балл не</w:t>
      </w:r>
      <w:r w:rsidR="000A104B">
        <w:rPr>
          <w:rFonts w:ascii="Times New Roman" w:hAnsi="Times New Roman"/>
          <w:sz w:val="28"/>
          <w:szCs w:val="28"/>
          <w:lang w:val="ru-RU"/>
        </w:rPr>
        <w:t>сколько</w:t>
      </w:r>
      <w:r>
        <w:rPr>
          <w:rFonts w:ascii="Times New Roman" w:hAnsi="Times New Roman"/>
          <w:sz w:val="28"/>
          <w:szCs w:val="28"/>
          <w:lang w:val="ru-RU"/>
        </w:rPr>
        <w:t xml:space="preserve"> </w:t>
      </w:r>
      <w:r w:rsidR="00D522A5">
        <w:rPr>
          <w:rFonts w:ascii="Times New Roman" w:hAnsi="Times New Roman"/>
          <w:sz w:val="28"/>
          <w:szCs w:val="28"/>
          <w:lang w:val="ru-RU"/>
        </w:rPr>
        <w:t>ниже</w:t>
      </w:r>
      <w:r>
        <w:rPr>
          <w:rFonts w:ascii="Times New Roman" w:hAnsi="Times New Roman"/>
          <w:sz w:val="28"/>
          <w:szCs w:val="28"/>
          <w:lang w:val="ru-RU"/>
        </w:rPr>
        <w:t xml:space="preserve"> прошлогоднего (7</w:t>
      </w:r>
      <w:r w:rsidR="00D522A5">
        <w:rPr>
          <w:rFonts w:ascii="Times New Roman" w:hAnsi="Times New Roman"/>
          <w:sz w:val="28"/>
          <w:szCs w:val="28"/>
          <w:lang w:val="ru-RU"/>
        </w:rPr>
        <w:t>2</w:t>
      </w:r>
      <w:r>
        <w:rPr>
          <w:rFonts w:ascii="Times New Roman" w:hAnsi="Times New Roman"/>
          <w:sz w:val="28"/>
          <w:szCs w:val="28"/>
          <w:lang w:val="ru-RU"/>
        </w:rPr>
        <w:t>,</w:t>
      </w:r>
      <w:r w:rsidR="00D522A5">
        <w:rPr>
          <w:rFonts w:ascii="Times New Roman" w:hAnsi="Times New Roman"/>
          <w:sz w:val="28"/>
          <w:szCs w:val="28"/>
          <w:lang w:val="ru-RU"/>
        </w:rPr>
        <w:t>91</w:t>
      </w:r>
      <w:r>
        <w:rPr>
          <w:rFonts w:ascii="Times New Roman" w:hAnsi="Times New Roman"/>
          <w:sz w:val="28"/>
          <w:szCs w:val="28"/>
          <w:lang w:val="ru-RU"/>
        </w:rPr>
        <w:t xml:space="preserve"> против 7</w:t>
      </w:r>
      <w:r w:rsidR="00D522A5">
        <w:rPr>
          <w:rFonts w:ascii="Times New Roman" w:hAnsi="Times New Roman"/>
          <w:sz w:val="28"/>
          <w:szCs w:val="28"/>
          <w:lang w:val="ru-RU"/>
        </w:rPr>
        <w:t>3</w:t>
      </w:r>
      <w:r>
        <w:rPr>
          <w:rFonts w:ascii="Times New Roman" w:hAnsi="Times New Roman"/>
          <w:sz w:val="28"/>
          <w:szCs w:val="28"/>
          <w:lang w:val="ru-RU"/>
        </w:rPr>
        <w:t>,</w:t>
      </w:r>
      <w:r w:rsidR="00D522A5">
        <w:rPr>
          <w:rFonts w:ascii="Times New Roman" w:hAnsi="Times New Roman"/>
          <w:sz w:val="28"/>
          <w:szCs w:val="28"/>
          <w:lang w:val="ru-RU"/>
        </w:rPr>
        <w:t>3</w:t>
      </w:r>
      <w:r w:rsidR="000A104B">
        <w:rPr>
          <w:rFonts w:ascii="Times New Roman" w:hAnsi="Times New Roman"/>
          <w:sz w:val="28"/>
          <w:szCs w:val="28"/>
          <w:lang w:val="ru-RU"/>
        </w:rPr>
        <w:t>4</w:t>
      </w:r>
      <w:r>
        <w:rPr>
          <w:rFonts w:ascii="Times New Roman" w:hAnsi="Times New Roman"/>
          <w:sz w:val="28"/>
          <w:szCs w:val="28"/>
          <w:lang w:val="ru-RU"/>
        </w:rPr>
        <w:t>)</w:t>
      </w:r>
      <w:r w:rsidR="000A104B">
        <w:rPr>
          <w:rFonts w:ascii="Times New Roman" w:hAnsi="Times New Roman"/>
          <w:sz w:val="28"/>
          <w:szCs w:val="28"/>
          <w:lang w:val="ru-RU"/>
        </w:rPr>
        <w:t>.</w:t>
      </w:r>
      <w:r>
        <w:rPr>
          <w:rFonts w:ascii="Times New Roman" w:hAnsi="Times New Roman"/>
          <w:sz w:val="28"/>
          <w:szCs w:val="28"/>
          <w:lang w:val="ru-RU"/>
        </w:rPr>
        <w:t xml:space="preserve"> </w:t>
      </w:r>
      <w:r w:rsidR="000A104B">
        <w:rPr>
          <w:rFonts w:ascii="Times New Roman" w:hAnsi="Times New Roman"/>
          <w:sz w:val="28"/>
          <w:szCs w:val="28"/>
          <w:lang w:val="ru-RU"/>
        </w:rPr>
        <w:t>Т</w:t>
      </w:r>
      <w:r>
        <w:rPr>
          <w:rFonts w:ascii="Times New Roman" w:hAnsi="Times New Roman"/>
          <w:sz w:val="28"/>
          <w:szCs w:val="28"/>
          <w:lang w:val="ru-RU"/>
        </w:rPr>
        <w:t>акже</w:t>
      </w:r>
      <w:r w:rsidR="000A104B">
        <w:rPr>
          <w:rFonts w:ascii="Times New Roman" w:hAnsi="Times New Roman"/>
          <w:sz w:val="28"/>
          <w:szCs w:val="28"/>
          <w:lang w:val="ru-RU"/>
        </w:rPr>
        <w:t>,</w:t>
      </w:r>
      <w:r>
        <w:rPr>
          <w:rFonts w:ascii="Times New Roman" w:hAnsi="Times New Roman"/>
          <w:sz w:val="28"/>
          <w:szCs w:val="28"/>
          <w:lang w:val="ru-RU"/>
        </w:rPr>
        <w:t xml:space="preserve"> </w:t>
      </w:r>
      <w:r w:rsidR="00D522A5">
        <w:rPr>
          <w:rFonts w:ascii="Times New Roman" w:hAnsi="Times New Roman"/>
          <w:sz w:val="28"/>
          <w:szCs w:val="28"/>
          <w:lang w:val="ru-RU"/>
        </w:rPr>
        <w:t>в отличие от 2021</w:t>
      </w:r>
      <w:r w:rsidR="000A104B">
        <w:rPr>
          <w:rFonts w:ascii="Times New Roman" w:hAnsi="Times New Roman"/>
          <w:sz w:val="28"/>
          <w:szCs w:val="28"/>
          <w:lang w:val="ru-RU"/>
        </w:rPr>
        <w:t xml:space="preserve"> года, когда </w:t>
      </w:r>
      <w:r w:rsidR="00D522A5">
        <w:rPr>
          <w:rFonts w:ascii="Times New Roman" w:hAnsi="Times New Roman"/>
          <w:sz w:val="28"/>
          <w:szCs w:val="28"/>
          <w:lang w:val="ru-RU"/>
        </w:rPr>
        <w:t>был</w:t>
      </w:r>
      <w:r w:rsidR="000A104B">
        <w:rPr>
          <w:rFonts w:ascii="Times New Roman" w:hAnsi="Times New Roman"/>
          <w:sz w:val="28"/>
          <w:szCs w:val="28"/>
          <w:lang w:val="ru-RU"/>
        </w:rPr>
        <w:t xml:space="preserve"> </w:t>
      </w:r>
      <w:r w:rsidR="00D522A5">
        <w:rPr>
          <w:rFonts w:ascii="Times New Roman" w:hAnsi="Times New Roman"/>
          <w:sz w:val="28"/>
          <w:szCs w:val="28"/>
          <w:lang w:val="ru-RU"/>
        </w:rPr>
        <w:t>только один</w:t>
      </w:r>
      <w:r>
        <w:rPr>
          <w:rFonts w:ascii="Times New Roman" w:hAnsi="Times New Roman"/>
          <w:sz w:val="28"/>
          <w:szCs w:val="28"/>
          <w:lang w:val="ru-RU"/>
        </w:rPr>
        <w:t xml:space="preserve"> </w:t>
      </w:r>
      <w:r w:rsidR="00D522A5">
        <w:rPr>
          <w:rFonts w:ascii="Times New Roman" w:hAnsi="Times New Roman"/>
          <w:sz w:val="28"/>
          <w:szCs w:val="28"/>
          <w:lang w:val="ru-RU"/>
        </w:rPr>
        <w:t>участник экзамена, показавший</w:t>
      </w:r>
      <w:r w:rsidR="000A104B">
        <w:rPr>
          <w:rFonts w:ascii="Times New Roman" w:hAnsi="Times New Roman"/>
          <w:sz w:val="28"/>
          <w:szCs w:val="28"/>
          <w:lang w:val="ru-RU"/>
        </w:rPr>
        <w:t xml:space="preserve"> </w:t>
      </w:r>
      <w:r>
        <w:rPr>
          <w:rFonts w:ascii="Times New Roman" w:hAnsi="Times New Roman"/>
          <w:sz w:val="28"/>
          <w:szCs w:val="28"/>
          <w:lang w:val="ru-RU"/>
        </w:rPr>
        <w:t>стобалльн</w:t>
      </w:r>
      <w:r w:rsidR="00D522A5">
        <w:rPr>
          <w:rFonts w:ascii="Times New Roman" w:hAnsi="Times New Roman"/>
          <w:sz w:val="28"/>
          <w:szCs w:val="28"/>
          <w:lang w:val="ru-RU"/>
        </w:rPr>
        <w:t>ый результат, в 2022</w:t>
      </w:r>
      <w:r w:rsidR="0039757A">
        <w:rPr>
          <w:rFonts w:ascii="Times New Roman" w:hAnsi="Times New Roman"/>
          <w:sz w:val="28"/>
          <w:szCs w:val="28"/>
          <w:lang w:val="ru-RU"/>
        </w:rPr>
        <w:t xml:space="preserve"> году</w:t>
      </w:r>
      <w:r w:rsidR="000A104B">
        <w:rPr>
          <w:rFonts w:ascii="Times New Roman" w:hAnsi="Times New Roman"/>
          <w:sz w:val="28"/>
          <w:szCs w:val="28"/>
          <w:lang w:val="ru-RU"/>
        </w:rPr>
        <w:t xml:space="preserve"> 100 баллов</w:t>
      </w:r>
      <w:r w:rsidR="00D522A5">
        <w:rPr>
          <w:rFonts w:ascii="Times New Roman" w:hAnsi="Times New Roman"/>
          <w:sz w:val="28"/>
          <w:szCs w:val="28"/>
          <w:lang w:val="ru-RU"/>
        </w:rPr>
        <w:t xml:space="preserve"> набрали 3 участника экзамена</w:t>
      </w:r>
      <w:r>
        <w:rPr>
          <w:rFonts w:ascii="Times New Roman" w:hAnsi="Times New Roman"/>
          <w:sz w:val="28"/>
          <w:szCs w:val="28"/>
          <w:lang w:val="ru-RU"/>
        </w:rPr>
        <w:t>.</w:t>
      </w:r>
      <w:r w:rsidR="00D522A5">
        <w:rPr>
          <w:rFonts w:ascii="Times New Roman" w:hAnsi="Times New Roman"/>
          <w:sz w:val="28"/>
          <w:szCs w:val="28"/>
          <w:lang w:val="ru-RU"/>
        </w:rPr>
        <w:t xml:space="preserve"> Несмотря на эти незначительные флуктуации, необходимо отметить, что параметры результатов ЕГЭ, в целом, остаются стабильными на протяжении ряда лет.</w:t>
      </w:r>
    </w:p>
    <w:p w:rsidR="003E5CA7" w:rsidRPr="003E5CA7" w:rsidRDefault="003E5CA7" w:rsidP="009E658F">
      <w:pPr>
        <w:pStyle w:val="af8"/>
        <w:rPr>
          <w:rFonts w:ascii="Times New Roman" w:hAnsi="Times New Roman"/>
          <w:sz w:val="28"/>
          <w:szCs w:val="28"/>
          <w:lang w:val="ru-RU"/>
        </w:rPr>
      </w:pPr>
    </w:p>
    <w:p w:rsidR="009E658F" w:rsidRPr="009E658F" w:rsidRDefault="009E658F" w:rsidP="009E658F">
      <w:pPr>
        <w:pStyle w:val="af8"/>
        <w:rPr>
          <w:lang w:val="ru-RU"/>
        </w:rPr>
      </w:pPr>
    </w:p>
    <w:p w:rsidR="007B0D95" w:rsidRDefault="007B0D95" w:rsidP="001E78F4">
      <w:pPr>
        <w:pStyle w:val="-10"/>
      </w:pPr>
      <w:r>
        <w:t xml:space="preserve">РАЗДЕЛ </w:t>
      </w:r>
      <w:r w:rsidR="00EE52FE">
        <w:t>3</w:t>
      </w:r>
      <w:r w:rsidR="00E747A9">
        <w:t>.</w:t>
      </w:r>
      <w:r w:rsidR="0037734C" w:rsidRPr="0037734C">
        <w:t xml:space="preserve"> </w:t>
      </w:r>
      <w:r>
        <w:t>АНАЛИЗ РЕЗУЛЬТАТОВ ВЫПОЛНЕНИЯ ОТДЕЛЬНЫХ ЗАДАНИЙ ИЛИ ГРУПП ЗАДАНИЙ.</w:t>
      </w:r>
    </w:p>
    <w:p w:rsidR="007B0D95" w:rsidRDefault="00712601" w:rsidP="00712601">
      <w:pPr>
        <w:pStyle w:val="-10"/>
        <w:jc w:val="left"/>
      </w:pPr>
      <w:r>
        <w:t xml:space="preserve">  </w:t>
      </w:r>
    </w:p>
    <w:p w:rsidR="00712601" w:rsidRDefault="00712601" w:rsidP="00712601">
      <w:pPr>
        <w:pStyle w:val="-10"/>
        <w:jc w:val="left"/>
      </w:pPr>
    </w:p>
    <w:p w:rsidR="001E78F4" w:rsidRPr="003A5DCB" w:rsidRDefault="003A5DCB" w:rsidP="00905790">
      <w:pPr>
        <w:pStyle w:val="af8"/>
        <w:ind w:left="709"/>
        <w:rPr>
          <w:b/>
          <w:sz w:val="18"/>
          <w:lang w:val="ru-RU"/>
        </w:rPr>
      </w:pPr>
      <w:r w:rsidRPr="003A5DCB">
        <w:rPr>
          <w:rFonts w:ascii="Times New Roman" w:hAnsi="Times New Roman"/>
          <w:b/>
          <w:sz w:val="28"/>
          <w:szCs w:val="28"/>
          <w:lang w:val="ru-RU"/>
        </w:rPr>
        <w:t>3</w:t>
      </w:r>
      <w:r w:rsidR="007B0D95" w:rsidRPr="003A5DCB">
        <w:rPr>
          <w:rFonts w:ascii="Times New Roman" w:hAnsi="Times New Roman"/>
          <w:b/>
          <w:sz w:val="28"/>
          <w:szCs w:val="28"/>
          <w:lang w:val="ru-RU"/>
        </w:rPr>
        <w:t xml:space="preserve">.1 </w:t>
      </w:r>
      <w:r w:rsidR="00EA4B51" w:rsidRPr="003A5DCB">
        <w:rPr>
          <w:rFonts w:ascii="Times New Roman" w:hAnsi="Times New Roman"/>
          <w:b/>
          <w:sz w:val="28"/>
          <w:szCs w:val="28"/>
          <w:lang w:val="ru-RU"/>
        </w:rPr>
        <w:t xml:space="preserve">Краткая </w:t>
      </w:r>
      <w:r w:rsidRPr="003A5DCB">
        <w:rPr>
          <w:rFonts w:ascii="Times New Roman" w:hAnsi="Times New Roman"/>
          <w:b/>
          <w:sz w:val="28"/>
          <w:szCs w:val="28"/>
          <w:lang w:val="ru-RU"/>
        </w:rPr>
        <w:t>характеристика КИМ</w:t>
      </w:r>
      <w:r w:rsidR="007B0D95" w:rsidRPr="003A5DCB">
        <w:rPr>
          <w:rFonts w:ascii="Times New Roman" w:hAnsi="Times New Roman"/>
          <w:b/>
          <w:sz w:val="28"/>
          <w:szCs w:val="28"/>
          <w:lang w:val="ru-RU"/>
        </w:rPr>
        <w:t xml:space="preserve"> </w:t>
      </w:r>
      <w:r w:rsidR="00EA4B51" w:rsidRPr="003A5DCB">
        <w:rPr>
          <w:rFonts w:ascii="Times New Roman" w:hAnsi="Times New Roman"/>
          <w:b/>
          <w:sz w:val="28"/>
          <w:szCs w:val="28"/>
          <w:lang w:val="ru-RU"/>
        </w:rPr>
        <w:t xml:space="preserve">по </w:t>
      </w:r>
      <w:r w:rsidRPr="003A5DCB">
        <w:rPr>
          <w:rFonts w:ascii="Times New Roman" w:hAnsi="Times New Roman"/>
          <w:b/>
          <w:sz w:val="28"/>
          <w:szCs w:val="28"/>
          <w:lang w:val="ru-RU"/>
        </w:rPr>
        <w:t xml:space="preserve">учебному </w:t>
      </w:r>
      <w:r w:rsidR="00EA4B51" w:rsidRPr="003A5DCB">
        <w:rPr>
          <w:rFonts w:ascii="Times New Roman" w:hAnsi="Times New Roman"/>
          <w:b/>
          <w:sz w:val="28"/>
          <w:szCs w:val="28"/>
          <w:lang w:val="ru-RU"/>
        </w:rPr>
        <w:t>предмету</w:t>
      </w:r>
    </w:p>
    <w:p w:rsidR="007B0D95" w:rsidRDefault="007B0D95" w:rsidP="007B0D95">
      <w:pPr>
        <w:pStyle w:val="-10"/>
        <w:jc w:val="left"/>
      </w:pPr>
    </w:p>
    <w:p w:rsidR="00643D3A" w:rsidRPr="00643D3A" w:rsidRDefault="00367DAB" w:rsidP="0039757A">
      <w:pPr>
        <w:tabs>
          <w:tab w:val="left" w:pos="9781"/>
        </w:tabs>
        <w:autoSpaceDE w:val="0"/>
        <w:autoSpaceDN w:val="0"/>
        <w:adjustRightInd w:val="0"/>
        <w:jc w:val="both"/>
        <w:rPr>
          <w:sz w:val="28"/>
          <w:szCs w:val="28"/>
        </w:rPr>
      </w:pPr>
      <w:r>
        <w:rPr>
          <w:sz w:val="28"/>
          <w:szCs w:val="28"/>
        </w:rPr>
        <w:t xml:space="preserve">Для проведения ЕГЭ по английскому языку в 2022 году использовались контрольно-измерительные материалы (КИМ), представляющие собой стандартизированный тест, состоящий из письменной и устной частей. </w:t>
      </w:r>
      <w:r w:rsidR="00643D3A" w:rsidRPr="00643D3A">
        <w:rPr>
          <w:sz w:val="28"/>
          <w:szCs w:val="28"/>
        </w:rPr>
        <w:t>В экзаменационную работу 2022 г. были внесены изменения в разделы</w:t>
      </w:r>
      <w:r w:rsidR="00643D3A">
        <w:rPr>
          <w:sz w:val="28"/>
          <w:szCs w:val="28"/>
        </w:rPr>
        <w:t xml:space="preserve"> </w:t>
      </w:r>
      <w:r w:rsidR="00643D3A" w:rsidRPr="00643D3A">
        <w:rPr>
          <w:sz w:val="28"/>
          <w:szCs w:val="28"/>
        </w:rPr>
        <w:t>4 («Письменная речь») и 5 («Говорение»).</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t xml:space="preserve">Раздел 4 («Письменная речь») экзаменационной работы 2022 г. </w:t>
      </w:r>
      <w:r>
        <w:rPr>
          <w:sz w:val="28"/>
          <w:szCs w:val="28"/>
        </w:rPr>
        <w:t>с</w:t>
      </w:r>
      <w:r w:rsidRPr="00643D3A">
        <w:rPr>
          <w:sz w:val="28"/>
          <w:szCs w:val="28"/>
        </w:rPr>
        <w:t>остоит</w:t>
      </w:r>
      <w:r>
        <w:rPr>
          <w:sz w:val="28"/>
          <w:szCs w:val="28"/>
        </w:rPr>
        <w:t xml:space="preserve"> </w:t>
      </w:r>
      <w:r w:rsidRPr="00643D3A">
        <w:rPr>
          <w:sz w:val="28"/>
          <w:szCs w:val="28"/>
        </w:rPr>
        <w:t>из 2 заданий с развёрнутым ответом.</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t>1. В задании 39 предлагается написать электронное письмо личного</w:t>
      </w:r>
      <w:r>
        <w:rPr>
          <w:sz w:val="28"/>
          <w:szCs w:val="28"/>
        </w:rPr>
        <w:t xml:space="preserve"> </w:t>
      </w:r>
      <w:r w:rsidRPr="00643D3A">
        <w:rPr>
          <w:sz w:val="28"/>
          <w:szCs w:val="28"/>
        </w:rPr>
        <w:t>характера в ответ на письмо-стимул зарубежного друга по переписке.</w:t>
      </w:r>
      <w:r>
        <w:rPr>
          <w:sz w:val="28"/>
          <w:szCs w:val="28"/>
        </w:rPr>
        <w:t xml:space="preserve"> </w:t>
      </w:r>
      <w:r w:rsidRPr="00643D3A">
        <w:rPr>
          <w:sz w:val="28"/>
          <w:szCs w:val="28"/>
        </w:rPr>
        <w:t>В связи с изменением вида письменного сообщения были внесены</w:t>
      </w:r>
      <w:r>
        <w:rPr>
          <w:sz w:val="28"/>
          <w:szCs w:val="28"/>
        </w:rPr>
        <w:t xml:space="preserve"> </w:t>
      </w:r>
      <w:r w:rsidRPr="00643D3A">
        <w:rPr>
          <w:sz w:val="28"/>
          <w:szCs w:val="28"/>
        </w:rPr>
        <w:t>изменения в критерии оценивания задания. Максимальное количество</w:t>
      </w:r>
      <w:r>
        <w:rPr>
          <w:sz w:val="28"/>
          <w:szCs w:val="28"/>
        </w:rPr>
        <w:t xml:space="preserve"> </w:t>
      </w:r>
      <w:r w:rsidRPr="00643D3A">
        <w:rPr>
          <w:sz w:val="28"/>
          <w:szCs w:val="28"/>
        </w:rPr>
        <w:t>баллов за выполнение задания 39 не изменилось (6 баллов).</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t>2. В задании 40 необходимо создать развёрнутое письменное высказывание с</w:t>
      </w:r>
      <w:r>
        <w:rPr>
          <w:sz w:val="28"/>
          <w:szCs w:val="28"/>
        </w:rPr>
        <w:t xml:space="preserve"> </w:t>
      </w:r>
      <w:r w:rsidRPr="00643D3A">
        <w:rPr>
          <w:sz w:val="28"/>
          <w:szCs w:val="28"/>
        </w:rPr>
        <w:t>элементами рассуждения на основе таблицы/диаграммы и выразить своё</w:t>
      </w:r>
      <w:r>
        <w:rPr>
          <w:sz w:val="28"/>
          <w:szCs w:val="28"/>
        </w:rPr>
        <w:t xml:space="preserve"> </w:t>
      </w:r>
      <w:r w:rsidRPr="00643D3A">
        <w:rPr>
          <w:sz w:val="28"/>
          <w:szCs w:val="28"/>
        </w:rPr>
        <w:t>мнение по теме проекта. Задание 40 является альтернативным заданием;</w:t>
      </w:r>
      <w:r>
        <w:rPr>
          <w:sz w:val="28"/>
          <w:szCs w:val="28"/>
        </w:rPr>
        <w:t xml:space="preserve"> </w:t>
      </w:r>
      <w:r w:rsidRPr="00643D3A">
        <w:rPr>
          <w:sz w:val="28"/>
          <w:szCs w:val="28"/>
        </w:rPr>
        <w:t>экзаменуемый выбирает один из предложенных вариантов задания (40.1</w:t>
      </w:r>
      <w:r>
        <w:rPr>
          <w:sz w:val="28"/>
          <w:szCs w:val="28"/>
        </w:rPr>
        <w:t xml:space="preserve"> </w:t>
      </w:r>
      <w:r w:rsidRPr="00643D3A">
        <w:rPr>
          <w:sz w:val="28"/>
          <w:szCs w:val="28"/>
        </w:rPr>
        <w:t>или 40.2) и выполняет его. В связи с изменением вида письменной работы</w:t>
      </w:r>
      <w:r>
        <w:rPr>
          <w:sz w:val="28"/>
          <w:szCs w:val="28"/>
        </w:rPr>
        <w:t xml:space="preserve"> </w:t>
      </w:r>
      <w:r w:rsidRPr="00643D3A">
        <w:rPr>
          <w:sz w:val="28"/>
          <w:szCs w:val="28"/>
        </w:rPr>
        <w:t>были внесены изменения в критерии оценивания задания. Максимальное</w:t>
      </w:r>
      <w:r>
        <w:rPr>
          <w:sz w:val="28"/>
          <w:szCs w:val="28"/>
        </w:rPr>
        <w:t xml:space="preserve"> </w:t>
      </w:r>
      <w:r w:rsidRPr="00643D3A">
        <w:rPr>
          <w:sz w:val="28"/>
          <w:szCs w:val="28"/>
        </w:rPr>
        <w:t>количество баллов за выполнение задания 40 не изменилось – 14 баллов.</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t xml:space="preserve">В раздел 5 «Говорение» </w:t>
      </w:r>
      <w:r w:rsidR="0039757A">
        <w:rPr>
          <w:sz w:val="28"/>
          <w:szCs w:val="28"/>
        </w:rPr>
        <w:t>экзаменационной работы 2022 г. в</w:t>
      </w:r>
      <w:r w:rsidRPr="00643D3A">
        <w:rPr>
          <w:sz w:val="28"/>
          <w:szCs w:val="28"/>
        </w:rPr>
        <w:t>несены</w:t>
      </w:r>
      <w:r>
        <w:rPr>
          <w:sz w:val="28"/>
          <w:szCs w:val="28"/>
        </w:rPr>
        <w:t xml:space="preserve"> </w:t>
      </w:r>
      <w:r w:rsidRPr="00643D3A">
        <w:rPr>
          <w:sz w:val="28"/>
          <w:szCs w:val="28"/>
        </w:rPr>
        <w:t>следующие изменения.</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t>1. В задании 2 (условный диалог-расспрос) сокращено количество вопросов,</w:t>
      </w:r>
      <w:r>
        <w:rPr>
          <w:sz w:val="28"/>
          <w:szCs w:val="28"/>
        </w:rPr>
        <w:t xml:space="preserve"> </w:t>
      </w:r>
      <w:r w:rsidRPr="00643D3A">
        <w:rPr>
          <w:sz w:val="28"/>
          <w:szCs w:val="28"/>
        </w:rPr>
        <w:t>которые должен задать участник экзамена, с 5 до 4. Соответственно,</w:t>
      </w:r>
      <w:r>
        <w:rPr>
          <w:sz w:val="28"/>
          <w:szCs w:val="28"/>
        </w:rPr>
        <w:t xml:space="preserve"> </w:t>
      </w:r>
      <w:r w:rsidRPr="00643D3A">
        <w:rPr>
          <w:sz w:val="28"/>
          <w:szCs w:val="28"/>
        </w:rPr>
        <w:t>максимальное количество баллов за выполнение задания 2 – 4 балла.</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lastRenderedPageBreak/>
        <w:t>2. В задании 3 (условный диалог-интервью) необходимо ответить на</w:t>
      </w:r>
      <w:r>
        <w:rPr>
          <w:sz w:val="28"/>
          <w:szCs w:val="28"/>
        </w:rPr>
        <w:t xml:space="preserve"> </w:t>
      </w:r>
      <w:r w:rsidRPr="00643D3A">
        <w:rPr>
          <w:sz w:val="28"/>
          <w:szCs w:val="28"/>
        </w:rPr>
        <w:t>5 вопросов интервьюера на актуальную тему. Каждый ответ на вопрос</w:t>
      </w:r>
      <w:r>
        <w:rPr>
          <w:sz w:val="28"/>
          <w:szCs w:val="28"/>
        </w:rPr>
        <w:t xml:space="preserve"> </w:t>
      </w:r>
      <w:r w:rsidRPr="00643D3A">
        <w:rPr>
          <w:sz w:val="28"/>
          <w:szCs w:val="28"/>
        </w:rPr>
        <w:t>интервьюера оценивается от 0 до 1 балла. Максимальное количество</w:t>
      </w:r>
      <w:r>
        <w:rPr>
          <w:sz w:val="28"/>
          <w:szCs w:val="28"/>
        </w:rPr>
        <w:t xml:space="preserve"> </w:t>
      </w:r>
      <w:r w:rsidRPr="00643D3A">
        <w:rPr>
          <w:sz w:val="28"/>
          <w:szCs w:val="28"/>
        </w:rPr>
        <w:t>баллов за выполнение задания 3 – 5 баллов.</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t>3. В задании 4 предлагается оставить голосовое сообщение другу, вместе</w:t>
      </w:r>
      <w:r>
        <w:rPr>
          <w:sz w:val="28"/>
          <w:szCs w:val="28"/>
        </w:rPr>
        <w:t xml:space="preserve"> </w:t>
      </w:r>
      <w:r w:rsidRPr="00643D3A">
        <w:rPr>
          <w:sz w:val="28"/>
          <w:szCs w:val="28"/>
        </w:rPr>
        <w:t>с которым выполняется проектная работа. В этом сообщении надо кратко</w:t>
      </w:r>
      <w:r>
        <w:rPr>
          <w:sz w:val="28"/>
          <w:szCs w:val="28"/>
        </w:rPr>
        <w:t xml:space="preserve"> </w:t>
      </w:r>
      <w:r w:rsidRPr="00643D3A">
        <w:rPr>
          <w:sz w:val="28"/>
          <w:szCs w:val="28"/>
        </w:rPr>
        <w:t>описать две фотографии-иллюстрации к теме проекта, обосновать выбор</w:t>
      </w:r>
      <w:r>
        <w:rPr>
          <w:sz w:val="28"/>
          <w:szCs w:val="28"/>
        </w:rPr>
        <w:t xml:space="preserve"> </w:t>
      </w:r>
      <w:r w:rsidRPr="00643D3A">
        <w:rPr>
          <w:sz w:val="28"/>
          <w:szCs w:val="28"/>
        </w:rPr>
        <w:t>фотографии-иллюстрации и выразить своё мнение по теме проектной</w:t>
      </w:r>
      <w:r>
        <w:rPr>
          <w:sz w:val="28"/>
          <w:szCs w:val="28"/>
        </w:rPr>
        <w:t xml:space="preserve"> </w:t>
      </w:r>
      <w:r w:rsidRPr="00643D3A">
        <w:rPr>
          <w:sz w:val="28"/>
          <w:szCs w:val="28"/>
        </w:rPr>
        <w:t>работы. Соответствующие изменения были внесены в критерии</w:t>
      </w:r>
      <w:r>
        <w:rPr>
          <w:sz w:val="28"/>
          <w:szCs w:val="28"/>
        </w:rPr>
        <w:t xml:space="preserve"> </w:t>
      </w:r>
      <w:r w:rsidRPr="00643D3A">
        <w:rPr>
          <w:sz w:val="28"/>
          <w:szCs w:val="28"/>
        </w:rPr>
        <w:t>оценивания выполнения задания. Максимальное количество баллов за</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t>выполнение задания 4 – 10 баллов.</w:t>
      </w:r>
    </w:p>
    <w:p w:rsidR="00643D3A" w:rsidRPr="00643D3A" w:rsidRDefault="00643D3A" w:rsidP="0039757A">
      <w:pPr>
        <w:tabs>
          <w:tab w:val="left" w:pos="9781"/>
        </w:tabs>
        <w:autoSpaceDE w:val="0"/>
        <w:autoSpaceDN w:val="0"/>
        <w:adjustRightInd w:val="0"/>
        <w:jc w:val="both"/>
        <w:rPr>
          <w:sz w:val="28"/>
          <w:szCs w:val="28"/>
        </w:rPr>
      </w:pPr>
      <w:r w:rsidRPr="00643D3A">
        <w:rPr>
          <w:sz w:val="28"/>
          <w:szCs w:val="28"/>
        </w:rPr>
        <w:t>4. Время выполнения письменной части работы увеличено на 10 минут</w:t>
      </w:r>
      <w:r>
        <w:rPr>
          <w:sz w:val="28"/>
          <w:szCs w:val="28"/>
        </w:rPr>
        <w:t xml:space="preserve"> </w:t>
      </w:r>
      <w:r w:rsidRPr="00643D3A">
        <w:rPr>
          <w:sz w:val="28"/>
          <w:szCs w:val="28"/>
        </w:rPr>
        <w:t>и составляет 3 часа 10 минут. Время выполнения заданий устной части</w:t>
      </w:r>
      <w:r>
        <w:rPr>
          <w:sz w:val="28"/>
          <w:szCs w:val="28"/>
        </w:rPr>
        <w:t xml:space="preserve"> </w:t>
      </w:r>
      <w:r w:rsidRPr="00643D3A">
        <w:rPr>
          <w:sz w:val="28"/>
          <w:szCs w:val="28"/>
        </w:rPr>
        <w:t>работы увеличено на 2 минуты и составляет 17 минут.</w:t>
      </w:r>
    </w:p>
    <w:p w:rsidR="00F73763" w:rsidRDefault="00652327" w:rsidP="0039757A">
      <w:pPr>
        <w:pStyle w:val="-"/>
      </w:pPr>
      <w:r>
        <w:t xml:space="preserve">Для дифференциации экзаменуемых по уровням владения английским языком в пределах, сформированных в Федеральном компоненте государственного стандарта среднего (полного) общего образования по иностранным языкам, во все </w:t>
      </w:r>
      <w:r w:rsidR="007B0F6A">
        <w:t>разделы экзаменационной работы наряду с заданиями базового уровня включены задания более высоких уровней сложности. Всего в экзаменационную работу по английскому языку включены 38 заданий с кратким ответом и 6 заданий открытого типа с развернутым ответом.</w:t>
      </w:r>
    </w:p>
    <w:p w:rsidR="00455147" w:rsidRDefault="00455147" w:rsidP="0039757A">
      <w:pPr>
        <w:pStyle w:val="-"/>
        <w:rPr>
          <w:i/>
          <w:sz w:val="24"/>
          <w:szCs w:val="24"/>
        </w:rPr>
      </w:pPr>
    </w:p>
    <w:p w:rsidR="00455147" w:rsidRDefault="00455147" w:rsidP="0039757A">
      <w:pPr>
        <w:pStyle w:val="-"/>
        <w:rPr>
          <w:i/>
          <w:sz w:val="24"/>
          <w:szCs w:val="24"/>
        </w:rPr>
      </w:pPr>
    </w:p>
    <w:p w:rsidR="003E5CA7" w:rsidRDefault="003E5CA7" w:rsidP="00455147">
      <w:pPr>
        <w:pStyle w:val="-"/>
        <w:jc w:val="right"/>
        <w:rPr>
          <w:i/>
          <w:sz w:val="24"/>
          <w:szCs w:val="24"/>
        </w:rPr>
      </w:pPr>
    </w:p>
    <w:p w:rsidR="003E5CA7" w:rsidRDefault="003E5CA7" w:rsidP="00455147">
      <w:pPr>
        <w:pStyle w:val="-"/>
        <w:jc w:val="right"/>
        <w:rPr>
          <w:i/>
          <w:sz w:val="24"/>
          <w:szCs w:val="24"/>
        </w:rPr>
      </w:pPr>
    </w:p>
    <w:p w:rsidR="005570DD" w:rsidRDefault="005570DD" w:rsidP="00455147">
      <w:pPr>
        <w:pStyle w:val="-"/>
        <w:jc w:val="right"/>
        <w:rPr>
          <w:i/>
          <w:sz w:val="24"/>
          <w:szCs w:val="24"/>
        </w:rPr>
      </w:pPr>
    </w:p>
    <w:p w:rsidR="005570DD" w:rsidRDefault="005570DD" w:rsidP="00455147">
      <w:pPr>
        <w:pStyle w:val="-"/>
        <w:jc w:val="right"/>
        <w:rPr>
          <w:i/>
          <w:sz w:val="24"/>
          <w:szCs w:val="24"/>
        </w:rPr>
      </w:pPr>
    </w:p>
    <w:p w:rsidR="005570DD" w:rsidRDefault="005570DD" w:rsidP="00455147">
      <w:pPr>
        <w:pStyle w:val="-"/>
        <w:jc w:val="right"/>
        <w:rPr>
          <w:i/>
          <w:sz w:val="24"/>
          <w:szCs w:val="24"/>
        </w:rPr>
      </w:pPr>
    </w:p>
    <w:p w:rsidR="005570DD" w:rsidRDefault="005570DD" w:rsidP="00455147">
      <w:pPr>
        <w:pStyle w:val="-"/>
        <w:jc w:val="right"/>
        <w:rPr>
          <w:i/>
          <w:sz w:val="24"/>
          <w:szCs w:val="24"/>
        </w:rPr>
      </w:pPr>
    </w:p>
    <w:p w:rsidR="003E5CA7" w:rsidRDefault="003E5CA7" w:rsidP="00455147">
      <w:pPr>
        <w:pStyle w:val="-"/>
        <w:jc w:val="right"/>
        <w:rPr>
          <w:i/>
          <w:sz w:val="24"/>
          <w:szCs w:val="24"/>
        </w:rPr>
      </w:pPr>
    </w:p>
    <w:p w:rsidR="004500F8" w:rsidRDefault="004500F8" w:rsidP="004500F8">
      <w:pPr>
        <w:pStyle w:val="-8"/>
        <w:jc w:val="center"/>
        <w:rPr>
          <w:b/>
          <w:i w:val="0"/>
        </w:rPr>
      </w:pPr>
      <w:r w:rsidRPr="00455147">
        <w:rPr>
          <w:b/>
          <w:i w:val="0"/>
        </w:rPr>
        <w:t>Распределение заданий по уровням сложности.</w:t>
      </w:r>
    </w:p>
    <w:p w:rsidR="00B440A9" w:rsidRPr="0023357D" w:rsidRDefault="00B440A9" w:rsidP="00B440A9">
      <w:pPr>
        <w:pStyle w:val="-"/>
        <w:jc w:val="right"/>
        <w:rPr>
          <w:i/>
          <w:sz w:val="24"/>
          <w:szCs w:val="24"/>
        </w:rPr>
      </w:pPr>
      <w:r w:rsidRPr="0023357D">
        <w:rPr>
          <w:i/>
          <w:sz w:val="24"/>
          <w:szCs w:val="24"/>
        </w:rPr>
        <w:t>Таблица 2</w:t>
      </w:r>
      <w:r>
        <w:rPr>
          <w:i/>
          <w:sz w:val="24"/>
          <w:szCs w:val="24"/>
        </w:rPr>
        <w:t>-13</w:t>
      </w:r>
    </w:p>
    <w:p w:rsidR="004500F8" w:rsidRPr="004500F8" w:rsidRDefault="004500F8" w:rsidP="00B440A9">
      <w:pPr>
        <w:pStyle w:val="-8"/>
        <w:jc w:val="left"/>
        <w:rPr>
          <w:b/>
          <w:i w:val="0"/>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612"/>
        <w:gridCol w:w="2617"/>
        <w:gridCol w:w="2622"/>
      </w:tblGrid>
      <w:tr w:rsidR="004500F8" w:rsidRPr="00292327" w:rsidTr="00292327">
        <w:tc>
          <w:tcPr>
            <w:tcW w:w="2670" w:type="dxa"/>
            <w:shd w:val="clear" w:color="auto" w:fill="auto"/>
          </w:tcPr>
          <w:p w:rsidR="004500F8" w:rsidRPr="00455147" w:rsidRDefault="004500F8" w:rsidP="00292327">
            <w:pPr>
              <w:pStyle w:val="-8"/>
              <w:jc w:val="center"/>
              <w:rPr>
                <w:i w:val="0"/>
                <w:sz w:val="26"/>
                <w:szCs w:val="26"/>
              </w:rPr>
            </w:pPr>
            <w:r w:rsidRPr="00455147">
              <w:rPr>
                <w:i w:val="0"/>
                <w:sz w:val="26"/>
                <w:szCs w:val="26"/>
              </w:rPr>
              <w:t xml:space="preserve">Уровень сложности </w:t>
            </w:r>
          </w:p>
        </w:tc>
        <w:tc>
          <w:tcPr>
            <w:tcW w:w="2670" w:type="dxa"/>
            <w:shd w:val="clear" w:color="auto" w:fill="auto"/>
          </w:tcPr>
          <w:p w:rsidR="004500F8" w:rsidRPr="00455147" w:rsidRDefault="004500F8" w:rsidP="00292327">
            <w:pPr>
              <w:pStyle w:val="-8"/>
              <w:jc w:val="center"/>
              <w:rPr>
                <w:i w:val="0"/>
                <w:sz w:val="26"/>
                <w:szCs w:val="26"/>
              </w:rPr>
            </w:pPr>
            <w:r w:rsidRPr="00455147">
              <w:rPr>
                <w:i w:val="0"/>
                <w:sz w:val="26"/>
                <w:szCs w:val="26"/>
              </w:rPr>
              <w:t>Количество заданий</w:t>
            </w:r>
          </w:p>
        </w:tc>
        <w:tc>
          <w:tcPr>
            <w:tcW w:w="2671" w:type="dxa"/>
            <w:shd w:val="clear" w:color="auto" w:fill="auto"/>
          </w:tcPr>
          <w:p w:rsidR="004500F8" w:rsidRPr="00455147" w:rsidRDefault="004500F8" w:rsidP="00292327">
            <w:pPr>
              <w:pStyle w:val="-8"/>
              <w:jc w:val="center"/>
              <w:rPr>
                <w:i w:val="0"/>
                <w:sz w:val="26"/>
                <w:szCs w:val="26"/>
              </w:rPr>
            </w:pPr>
            <w:r w:rsidRPr="00455147">
              <w:rPr>
                <w:i w:val="0"/>
                <w:sz w:val="26"/>
                <w:szCs w:val="26"/>
              </w:rPr>
              <w:t>Максимальный первичный балл</w:t>
            </w:r>
          </w:p>
        </w:tc>
        <w:tc>
          <w:tcPr>
            <w:tcW w:w="2671" w:type="dxa"/>
            <w:shd w:val="clear" w:color="auto" w:fill="auto"/>
          </w:tcPr>
          <w:p w:rsidR="004500F8" w:rsidRPr="00455147" w:rsidRDefault="004500F8" w:rsidP="00292327">
            <w:pPr>
              <w:pStyle w:val="-8"/>
              <w:jc w:val="center"/>
              <w:rPr>
                <w:i w:val="0"/>
                <w:sz w:val="26"/>
                <w:szCs w:val="26"/>
              </w:rPr>
            </w:pPr>
            <w:r w:rsidRPr="00455147">
              <w:rPr>
                <w:i w:val="0"/>
                <w:sz w:val="26"/>
                <w:szCs w:val="26"/>
              </w:rPr>
              <w:t>Процент максимального первичного балла за задания данного уро</w:t>
            </w:r>
            <w:r w:rsidR="009328B5" w:rsidRPr="00455147">
              <w:rPr>
                <w:i w:val="0"/>
                <w:sz w:val="26"/>
                <w:szCs w:val="26"/>
              </w:rPr>
              <w:t>в</w:t>
            </w:r>
            <w:r w:rsidRPr="00455147">
              <w:rPr>
                <w:i w:val="0"/>
                <w:sz w:val="26"/>
                <w:szCs w:val="26"/>
              </w:rPr>
              <w:t xml:space="preserve">ня </w:t>
            </w:r>
            <w:r w:rsidR="009328B5" w:rsidRPr="00455147">
              <w:rPr>
                <w:i w:val="0"/>
                <w:sz w:val="26"/>
                <w:szCs w:val="26"/>
              </w:rPr>
              <w:t>сложности от максимального балла, равного 100</w:t>
            </w:r>
          </w:p>
        </w:tc>
      </w:tr>
      <w:tr w:rsidR="004500F8" w:rsidRPr="00292327" w:rsidTr="00292327">
        <w:tc>
          <w:tcPr>
            <w:tcW w:w="2670" w:type="dxa"/>
            <w:shd w:val="clear" w:color="auto" w:fill="auto"/>
          </w:tcPr>
          <w:p w:rsidR="004500F8" w:rsidRPr="00455147" w:rsidRDefault="009328B5" w:rsidP="00292327">
            <w:pPr>
              <w:pStyle w:val="-8"/>
              <w:jc w:val="center"/>
              <w:rPr>
                <w:i w:val="0"/>
                <w:sz w:val="26"/>
                <w:szCs w:val="26"/>
              </w:rPr>
            </w:pPr>
            <w:r w:rsidRPr="00455147">
              <w:rPr>
                <w:i w:val="0"/>
                <w:sz w:val="26"/>
                <w:szCs w:val="26"/>
              </w:rPr>
              <w:t>Базовый</w:t>
            </w:r>
          </w:p>
        </w:tc>
        <w:tc>
          <w:tcPr>
            <w:tcW w:w="2670" w:type="dxa"/>
            <w:shd w:val="clear" w:color="auto" w:fill="auto"/>
          </w:tcPr>
          <w:p w:rsidR="004500F8" w:rsidRPr="00455147" w:rsidRDefault="009328B5" w:rsidP="00292327">
            <w:pPr>
              <w:pStyle w:val="-8"/>
              <w:jc w:val="center"/>
              <w:rPr>
                <w:i w:val="0"/>
                <w:sz w:val="26"/>
                <w:szCs w:val="26"/>
              </w:rPr>
            </w:pPr>
            <w:r w:rsidRPr="00455147">
              <w:rPr>
                <w:i w:val="0"/>
                <w:sz w:val="26"/>
                <w:szCs w:val="26"/>
              </w:rPr>
              <w:t>19</w:t>
            </w:r>
          </w:p>
        </w:tc>
        <w:tc>
          <w:tcPr>
            <w:tcW w:w="2671" w:type="dxa"/>
            <w:shd w:val="clear" w:color="auto" w:fill="auto"/>
          </w:tcPr>
          <w:p w:rsidR="004500F8" w:rsidRPr="00455147" w:rsidRDefault="009328B5" w:rsidP="00292327">
            <w:pPr>
              <w:pStyle w:val="-8"/>
              <w:jc w:val="center"/>
              <w:rPr>
                <w:i w:val="0"/>
                <w:sz w:val="26"/>
                <w:szCs w:val="26"/>
              </w:rPr>
            </w:pPr>
            <w:r w:rsidRPr="00455147">
              <w:rPr>
                <w:i w:val="0"/>
                <w:sz w:val="26"/>
                <w:szCs w:val="26"/>
              </w:rPr>
              <w:t>45</w:t>
            </w:r>
          </w:p>
        </w:tc>
        <w:tc>
          <w:tcPr>
            <w:tcW w:w="2671" w:type="dxa"/>
            <w:shd w:val="clear" w:color="auto" w:fill="auto"/>
          </w:tcPr>
          <w:p w:rsidR="004500F8" w:rsidRPr="00455147" w:rsidRDefault="009328B5" w:rsidP="00292327">
            <w:pPr>
              <w:pStyle w:val="-8"/>
              <w:jc w:val="center"/>
              <w:rPr>
                <w:i w:val="0"/>
                <w:sz w:val="26"/>
                <w:szCs w:val="26"/>
              </w:rPr>
            </w:pPr>
            <w:r w:rsidRPr="00455147">
              <w:rPr>
                <w:i w:val="0"/>
                <w:sz w:val="26"/>
                <w:szCs w:val="26"/>
              </w:rPr>
              <w:t>45</w:t>
            </w:r>
          </w:p>
        </w:tc>
      </w:tr>
      <w:tr w:rsidR="004500F8" w:rsidRPr="00292327" w:rsidTr="00292327">
        <w:tc>
          <w:tcPr>
            <w:tcW w:w="2670" w:type="dxa"/>
            <w:shd w:val="clear" w:color="auto" w:fill="auto"/>
          </w:tcPr>
          <w:p w:rsidR="004500F8" w:rsidRPr="00455147" w:rsidRDefault="009328B5" w:rsidP="00292327">
            <w:pPr>
              <w:pStyle w:val="-8"/>
              <w:jc w:val="center"/>
              <w:rPr>
                <w:i w:val="0"/>
                <w:sz w:val="26"/>
                <w:szCs w:val="26"/>
              </w:rPr>
            </w:pPr>
            <w:r w:rsidRPr="00455147">
              <w:rPr>
                <w:i w:val="0"/>
                <w:sz w:val="26"/>
                <w:szCs w:val="26"/>
              </w:rPr>
              <w:t xml:space="preserve">Повышенный </w:t>
            </w:r>
          </w:p>
        </w:tc>
        <w:tc>
          <w:tcPr>
            <w:tcW w:w="2670" w:type="dxa"/>
            <w:shd w:val="clear" w:color="auto" w:fill="auto"/>
          </w:tcPr>
          <w:p w:rsidR="004500F8" w:rsidRPr="00455147" w:rsidRDefault="009328B5" w:rsidP="00292327">
            <w:pPr>
              <w:pStyle w:val="-8"/>
              <w:jc w:val="center"/>
              <w:rPr>
                <w:i w:val="0"/>
                <w:sz w:val="26"/>
                <w:szCs w:val="26"/>
              </w:rPr>
            </w:pPr>
            <w:r w:rsidRPr="00455147">
              <w:rPr>
                <w:i w:val="0"/>
                <w:sz w:val="26"/>
                <w:szCs w:val="26"/>
              </w:rPr>
              <w:t>9</w:t>
            </w:r>
          </w:p>
        </w:tc>
        <w:tc>
          <w:tcPr>
            <w:tcW w:w="2671" w:type="dxa"/>
            <w:shd w:val="clear" w:color="auto" w:fill="auto"/>
          </w:tcPr>
          <w:p w:rsidR="004500F8" w:rsidRPr="00455147" w:rsidRDefault="009328B5" w:rsidP="00292327">
            <w:pPr>
              <w:pStyle w:val="-8"/>
              <w:jc w:val="center"/>
              <w:rPr>
                <w:i w:val="0"/>
                <w:sz w:val="26"/>
                <w:szCs w:val="26"/>
              </w:rPr>
            </w:pPr>
            <w:r w:rsidRPr="00455147">
              <w:rPr>
                <w:i w:val="0"/>
                <w:sz w:val="26"/>
                <w:szCs w:val="26"/>
              </w:rPr>
              <w:t>20</w:t>
            </w:r>
          </w:p>
        </w:tc>
        <w:tc>
          <w:tcPr>
            <w:tcW w:w="2671" w:type="dxa"/>
            <w:shd w:val="clear" w:color="auto" w:fill="auto"/>
          </w:tcPr>
          <w:p w:rsidR="004500F8" w:rsidRPr="00455147" w:rsidRDefault="009328B5" w:rsidP="00292327">
            <w:pPr>
              <w:pStyle w:val="-8"/>
              <w:jc w:val="center"/>
              <w:rPr>
                <w:i w:val="0"/>
                <w:sz w:val="26"/>
                <w:szCs w:val="26"/>
              </w:rPr>
            </w:pPr>
            <w:r w:rsidRPr="00455147">
              <w:rPr>
                <w:i w:val="0"/>
                <w:sz w:val="26"/>
                <w:szCs w:val="26"/>
              </w:rPr>
              <w:t>20</w:t>
            </w:r>
          </w:p>
        </w:tc>
      </w:tr>
      <w:tr w:rsidR="004500F8" w:rsidRPr="00292327" w:rsidTr="00292327">
        <w:tc>
          <w:tcPr>
            <w:tcW w:w="2670" w:type="dxa"/>
            <w:shd w:val="clear" w:color="auto" w:fill="auto"/>
          </w:tcPr>
          <w:p w:rsidR="004500F8" w:rsidRPr="00455147" w:rsidRDefault="009328B5" w:rsidP="00292327">
            <w:pPr>
              <w:pStyle w:val="-8"/>
              <w:jc w:val="center"/>
              <w:rPr>
                <w:i w:val="0"/>
                <w:sz w:val="26"/>
                <w:szCs w:val="26"/>
              </w:rPr>
            </w:pPr>
            <w:r w:rsidRPr="00455147">
              <w:rPr>
                <w:i w:val="0"/>
                <w:sz w:val="26"/>
                <w:szCs w:val="26"/>
              </w:rPr>
              <w:t>Высокий</w:t>
            </w:r>
          </w:p>
        </w:tc>
        <w:tc>
          <w:tcPr>
            <w:tcW w:w="2670" w:type="dxa"/>
            <w:shd w:val="clear" w:color="auto" w:fill="auto"/>
          </w:tcPr>
          <w:p w:rsidR="004500F8" w:rsidRPr="00455147" w:rsidRDefault="009328B5" w:rsidP="00292327">
            <w:pPr>
              <w:pStyle w:val="-8"/>
              <w:jc w:val="center"/>
              <w:rPr>
                <w:i w:val="0"/>
                <w:sz w:val="26"/>
                <w:szCs w:val="26"/>
              </w:rPr>
            </w:pPr>
            <w:r w:rsidRPr="00455147">
              <w:rPr>
                <w:i w:val="0"/>
                <w:sz w:val="26"/>
                <w:szCs w:val="26"/>
              </w:rPr>
              <w:t>16</w:t>
            </w:r>
          </w:p>
        </w:tc>
        <w:tc>
          <w:tcPr>
            <w:tcW w:w="2671" w:type="dxa"/>
            <w:shd w:val="clear" w:color="auto" w:fill="auto"/>
          </w:tcPr>
          <w:p w:rsidR="004500F8" w:rsidRPr="00455147" w:rsidRDefault="009328B5" w:rsidP="00292327">
            <w:pPr>
              <w:pStyle w:val="-8"/>
              <w:jc w:val="center"/>
              <w:rPr>
                <w:i w:val="0"/>
                <w:sz w:val="26"/>
                <w:szCs w:val="26"/>
              </w:rPr>
            </w:pPr>
            <w:r w:rsidRPr="00455147">
              <w:rPr>
                <w:i w:val="0"/>
                <w:sz w:val="26"/>
                <w:szCs w:val="26"/>
              </w:rPr>
              <w:t>35</w:t>
            </w:r>
          </w:p>
        </w:tc>
        <w:tc>
          <w:tcPr>
            <w:tcW w:w="2671" w:type="dxa"/>
            <w:shd w:val="clear" w:color="auto" w:fill="auto"/>
          </w:tcPr>
          <w:p w:rsidR="004500F8" w:rsidRPr="00455147" w:rsidRDefault="009328B5" w:rsidP="00292327">
            <w:pPr>
              <w:pStyle w:val="-8"/>
              <w:jc w:val="center"/>
              <w:rPr>
                <w:i w:val="0"/>
                <w:sz w:val="26"/>
                <w:szCs w:val="26"/>
              </w:rPr>
            </w:pPr>
            <w:r w:rsidRPr="00455147">
              <w:rPr>
                <w:i w:val="0"/>
                <w:sz w:val="26"/>
                <w:szCs w:val="26"/>
              </w:rPr>
              <w:t>35</w:t>
            </w:r>
          </w:p>
        </w:tc>
      </w:tr>
      <w:tr w:rsidR="004500F8" w:rsidRPr="00292327" w:rsidTr="00292327">
        <w:tc>
          <w:tcPr>
            <w:tcW w:w="2670" w:type="dxa"/>
            <w:shd w:val="clear" w:color="auto" w:fill="auto"/>
          </w:tcPr>
          <w:p w:rsidR="004500F8" w:rsidRPr="00455147" w:rsidRDefault="009328B5" w:rsidP="00292327">
            <w:pPr>
              <w:pStyle w:val="-8"/>
              <w:jc w:val="center"/>
              <w:rPr>
                <w:i w:val="0"/>
                <w:sz w:val="26"/>
                <w:szCs w:val="26"/>
              </w:rPr>
            </w:pPr>
            <w:r w:rsidRPr="00455147">
              <w:rPr>
                <w:i w:val="0"/>
                <w:sz w:val="26"/>
                <w:szCs w:val="26"/>
              </w:rPr>
              <w:t>Итого</w:t>
            </w:r>
          </w:p>
        </w:tc>
        <w:tc>
          <w:tcPr>
            <w:tcW w:w="2670" w:type="dxa"/>
            <w:shd w:val="clear" w:color="auto" w:fill="auto"/>
          </w:tcPr>
          <w:p w:rsidR="004500F8" w:rsidRPr="00455147" w:rsidRDefault="009328B5" w:rsidP="00292327">
            <w:pPr>
              <w:pStyle w:val="-8"/>
              <w:jc w:val="center"/>
              <w:rPr>
                <w:i w:val="0"/>
                <w:sz w:val="26"/>
                <w:szCs w:val="26"/>
              </w:rPr>
            </w:pPr>
            <w:r w:rsidRPr="00455147">
              <w:rPr>
                <w:i w:val="0"/>
                <w:sz w:val="26"/>
                <w:szCs w:val="26"/>
              </w:rPr>
              <w:t>44</w:t>
            </w:r>
          </w:p>
        </w:tc>
        <w:tc>
          <w:tcPr>
            <w:tcW w:w="2671" w:type="dxa"/>
            <w:shd w:val="clear" w:color="auto" w:fill="auto"/>
          </w:tcPr>
          <w:p w:rsidR="004500F8" w:rsidRPr="00455147" w:rsidRDefault="009328B5" w:rsidP="00292327">
            <w:pPr>
              <w:pStyle w:val="-8"/>
              <w:jc w:val="center"/>
              <w:rPr>
                <w:i w:val="0"/>
                <w:sz w:val="26"/>
                <w:szCs w:val="26"/>
              </w:rPr>
            </w:pPr>
            <w:r w:rsidRPr="00455147">
              <w:rPr>
                <w:i w:val="0"/>
                <w:sz w:val="26"/>
                <w:szCs w:val="26"/>
              </w:rPr>
              <w:t>100</w:t>
            </w:r>
          </w:p>
        </w:tc>
        <w:tc>
          <w:tcPr>
            <w:tcW w:w="2671" w:type="dxa"/>
            <w:shd w:val="clear" w:color="auto" w:fill="auto"/>
          </w:tcPr>
          <w:p w:rsidR="004500F8" w:rsidRPr="00455147" w:rsidRDefault="009328B5" w:rsidP="00292327">
            <w:pPr>
              <w:pStyle w:val="-8"/>
              <w:jc w:val="center"/>
              <w:rPr>
                <w:i w:val="0"/>
                <w:sz w:val="26"/>
                <w:szCs w:val="26"/>
              </w:rPr>
            </w:pPr>
            <w:r w:rsidRPr="00455147">
              <w:rPr>
                <w:i w:val="0"/>
                <w:sz w:val="26"/>
                <w:szCs w:val="26"/>
              </w:rPr>
              <w:t>100</w:t>
            </w:r>
          </w:p>
        </w:tc>
      </w:tr>
    </w:tbl>
    <w:p w:rsidR="004500F8" w:rsidRPr="004500F8" w:rsidRDefault="004500F8" w:rsidP="004500F8">
      <w:pPr>
        <w:pStyle w:val="-8"/>
        <w:jc w:val="center"/>
        <w:rPr>
          <w:b/>
          <w:i w:val="0"/>
        </w:rPr>
      </w:pPr>
    </w:p>
    <w:p w:rsidR="004500F8" w:rsidRDefault="004500F8" w:rsidP="00012EB6">
      <w:pPr>
        <w:pStyle w:val="-"/>
      </w:pPr>
    </w:p>
    <w:p w:rsidR="00F73763" w:rsidRPr="00012EB6" w:rsidRDefault="00F73763" w:rsidP="00012EB6">
      <w:pPr>
        <w:pStyle w:val="-"/>
        <w:rPr>
          <w:spacing w:val="6"/>
        </w:rPr>
      </w:pPr>
      <w:r w:rsidRPr="00012EB6">
        <w:rPr>
          <w:spacing w:val="6"/>
        </w:rPr>
        <w:t xml:space="preserve">Содержание всех заданий, независимо от уровня сложности, </w:t>
      </w:r>
      <w:r w:rsidR="00C5072D">
        <w:rPr>
          <w:spacing w:val="6"/>
        </w:rPr>
        <w:t>определяется</w:t>
      </w:r>
      <w:r w:rsidR="009328B5">
        <w:rPr>
          <w:spacing w:val="6"/>
        </w:rPr>
        <w:t xml:space="preserve"> Федеральным компонентом государственных стандартов основного общего и среднего </w:t>
      </w:r>
      <w:r w:rsidR="009328B5">
        <w:rPr>
          <w:spacing w:val="6"/>
        </w:rPr>
        <w:lastRenderedPageBreak/>
        <w:t>(полного) общего образования</w:t>
      </w:r>
      <w:r w:rsidR="00713873">
        <w:rPr>
          <w:spacing w:val="6"/>
        </w:rPr>
        <w:t>, базовый и профильный уровни (приказ Минобразования России от 05.03.2004 № 1089) и</w:t>
      </w:r>
      <w:r w:rsidR="009328B5">
        <w:rPr>
          <w:spacing w:val="6"/>
        </w:rPr>
        <w:t xml:space="preserve"> </w:t>
      </w:r>
      <w:r w:rsidRPr="00012EB6">
        <w:rPr>
          <w:spacing w:val="6"/>
        </w:rPr>
        <w:t>соот</w:t>
      </w:r>
      <w:r w:rsidR="00713873">
        <w:rPr>
          <w:spacing w:val="6"/>
        </w:rPr>
        <w:t>носится</w:t>
      </w:r>
      <w:r w:rsidRPr="00012EB6">
        <w:rPr>
          <w:spacing w:val="6"/>
        </w:rPr>
        <w:t xml:space="preserve"> с уровнями владения иностранными языками, определенными в документах Совета Европы, следующим образом:</w:t>
      </w:r>
    </w:p>
    <w:p w:rsidR="00F73763" w:rsidRPr="00012EB6" w:rsidRDefault="00F73763" w:rsidP="00012EB6">
      <w:pPr>
        <w:pStyle w:val="-"/>
      </w:pPr>
      <w:r w:rsidRPr="00012EB6">
        <w:t>– базовый уровень – A2</w:t>
      </w:r>
      <w:r w:rsidR="00643D3A">
        <w:t>+</w:t>
      </w:r>
    </w:p>
    <w:p w:rsidR="00F73763" w:rsidRPr="00012EB6" w:rsidRDefault="00F73763" w:rsidP="00012EB6">
      <w:pPr>
        <w:pStyle w:val="-"/>
      </w:pPr>
      <w:r w:rsidRPr="00012EB6">
        <w:t>– повышенный уровень – B1</w:t>
      </w:r>
    </w:p>
    <w:p w:rsidR="00857D1F" w:rsidRDefault="00F73763" w:rsidP="001E78F4">
      <w:pPr>
        <w:pStyle w:val="-"/>
      </w:pPr>
      <w:r w:rsidRPr="00012EB6">
        <w:t>– высокий уровень – B2</w:t>
      </w:r>
    </w:p>
    <w:p w:rsidR="005570DD" w:rsidRPr="00283554" w:rsidRDefault="005570DD" w:rsidP="001E78F4">
      <w:pPr>
        <w:pStyle w:val="-"/>
      </w:pPr>
    </w:p>
    <w:p w:rsidR="00857D1F" w:rsidRPr="00283554" w:rsidRDefault="00EE52FE" w:rsidP="004E7E58">
      <w:pPr>
        <w:pStyle w:val="-20"/>
      </w:pPr>
      <w:r>
        <w:t>3</w:t>
      </w:r>
      <w:r w:rsidR="00455147">
        <w:t>.</w:t>
      </w:r>
      <w:r w:rsidR="00857D1F" w:rsidRPr="00283554">
        <w:t>1.1. Структура экзаменационной работы</w:t>
      </w:r>
    </w:p>
    <w:p w:rsidR="00012EB6" w:rsidRPr="009E5EE5" w:rsidRDefault="004E7E58" w:rsidP="004E7E58">
      <w:pPr>
        <w:pStyle w:val="-"/>
        <w:ind w:firstLine="0"/>
        <w:rPr>
          <w:spacing w:val="6"/>
        </w:rPr>
      </w:pPr>
      <w:r>
        <w:t xml:space="preserve">           </w:t>
      </w:r>
      <w:r w:rsidR="00713873">
        <w:rPr>
          <w:spacing w:val="6"/>
        </w:rPr>
        <w:t xml:space="preserve">В таблице </w:t>
      </w:r>
      <w:r w:rsidR="00455147" w:rsidRPr="0023357D">
        <w:rPr>
          <w:i/>
          <w:sz w:val="24"/>
          <w:szCs w:val="24"/>
        </w:rPr>
        <w:t>2</w:t>
      </w:r>
      <w:r w:rsidR="003E5CA7">
        <w:rPr>
          <w:i/>
          <w:sz w:val="24"/>
          <w:szCs w:val="24"/>
        </w:rPr>
        <w:t>-14</w:t>
      </w:r>
      <w:r w:rsidR="00E956F6" w:rsidRPr="00A94F13">
        <w:rPr>
          <w:spacing w:val="6"/>
        </w:rPr>
        <w:t xml:space="preserve"> представлена информация о разделах экзамена, количестве заданий, уровне их сложности и рекомендуемых временных рамках выполнения.</w:t>
      </w:r>
    </w:p>
    <w:p w:rsidR="00713873" w:rsidRDefault="00713873" w:rsidP="00A94F13">
      <w:pPr>
        <w:pStyle w:val="-8"/>
      </w:pPr>
    </w:p>
    <w:p w:rsidR="00713873" w:rsidRDefault="00713873" w:rsidP="00A94F13">
      <w:pPr>
        <w:pStyle w:val="-8"/>
      </w:pPr>
    </w:p>
    <w:p w:rsidR="00857D1F" w:rsidRDefault="00857D1F" w:rsidP="008E25C6">
      <w:pPr>
        <w:pStyle w:val="-1"/>
      </w:pPr>
      <w:r w:rsidRPr="00283554">
        <w:t>Структура экзаменационной работы</w:t>
      </w:r>
    </w:p>
    <w:p w:rsidR="00B440A9" w:rsidRPr="0023357D" w:rsidRDefault="00B440A9" w:rsidP="00B440A9">
      <w:pPr>
        <w:pStyle w:val="-"/>
        <w:jc w:val="right"/>
        <w:rPr>
          <w:i/>
          <w:sz w:val="24"/>
          <w:szCs w:val="24"/>
        </w:rPr>
      </w:pPr>
      <w:r w:rsidRPr="0023357D">
        <w:rPr>
          <w:i/>
          <w:sz w:val="24"/>
          <w:szCs w:val="24"/>
        </w:rPr>
        <w:t>Таблица 2</w:t>
      </w:r>
      <w:r>
        <w:rPr>
          <w:i/>
          <w:sz w:val="24"/>
          <w:szCs w:val="24"/>
        </w:rPr>
        <w:t>-14</w:t>
      </w:r>
    </w:p>
    <w:p w:rsidR="00B440A9" w:rsidRDefault="00B440A9" w:rsidP="008E25C6">
      <w:pPr>
        <w:pStyle w:val="-1"/>
      </w:pPr>
    </w:p>
    <w:tbl>
      <w:tblPr>
        <w:tblW w:w="105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5"/>
        <w:gridCol w:w="1496"/>
        <w:gridCol w:w="900"/>
        <w:gridCol w:w="1440"/>
        <w:gridCol w:w="2408"/>
        <w:gridCol w:w="1701"/>
        <w:gridCol w:w="1559"/>
      </w:tblGrid>
      <w:tr w:rsidR="00A94F13" w:rsidRPr="001E78F4" w:rsidTr="004E7E58">
        <w:tc>
          <w:tcPr>
            <w:tcW w:w="1075" w:type="dxa"/>
            <w:vAlign w:val="center"/>
          </w:tcPr>
          <w:p w:rsidR="00A94F13" w:rsidRPr="001E78F4" w:rsidRDefault="00A94F13" w:rsidP="00A94F13">
            <w:pPr>
              <w:pStyle w:val="-4"/>
              <w:spacing w:line="280" w:lineRule="exact"/>
              <w:rPr>
                <w:sz w:val="24"/>
                <w:szCs w:val="24"/>
              </w:rPr>
            </w:pPr>
            <w:r w:rsidRPr="001E78F4">
              <w:rPr>
                <w:sz w:val="24"/>
                <w:szCs w:val="24"/>
              </w:rPr>
              <w:t>Часть экзамена</w:t>
            </w:r>
          </w:p>
        </w:tc>
        <w:tc>
          <w:tcPr>
            <w:tcW w:w="1496" w:type="dxa"/>
            <w:shd w:val="clear" w:color="auto" w:fill="auto"/>
            <w:vAlign w:val="center"/>
          </w:tcPr>
          <w:p w:rsidR="00A94F13" w:rsidRPr="001E78F4" w:rsidRDefault="00A94F13" w:rsidP="00A94F13">
            <w:pPr>
              <w:pStyle w:val="-4"/>
              <w:spacing w:line="280" w:lineRule="exact"/>
              <w:rPr>
                <w:sz w:val="24"/>
                <w:szCs w:val="24"/>
              </w:rPr>
            </w:pPr>
            <w:r w:rsidRPr="001E78F4">
              <w:rPr>
                <w:sz w:val="24"/>
                <w:szCs w:val="24"/>
              </w:rPr>
              <w:t>Раздел</w:t>
            </w:r>
          </w:p>
          <w:p w:rsidR="00A94F13" w:rsidRPr="001E78F4" w:rsidRDefault="00A94F13" w:rsidP="00A94F13">
            <w:pPr>
              <w:pStyle w:val="-4"/>
              <w:spacing w:line="280" w:lineRule="exact"/>
              <w:rPr>
                <w:sz w:val="24"/>
                <w:szCs w:val="24"/>
              </w:rPr>
            </w:pPr>
            <w:r w:rsidRPr="001E78F4">
              <w:rPr>
                <w:sz w:val="24"/>
                <w:szCs w:val="24"/>
              </w:rPr>
              <w:t>экзамена</w:t>
            </w:r>
          </w:p>
        </w:tc>
        <w:tc>
          <w:tcPr>
            <w:tcW w:w="900" w:type="dxa"/>
            <w:shd w:val="clear" w:color="auto" w:fill="auto"/>
            <w:vAlign w:val="center"/>
          </w:tcPr>
          <w:p w:rsidR="00A94F13" w:rsidRPr="001E78F4" w:rsidRDefault="00A94F13" w:rsidP="00A94F13">
            <w:pPr>
              <w:pStyle w:val="-4"/>
              <w:spacing w:line="280" w:lineRule="exact"/>
              <w:ind w:left="-57" w:right="-57"/>
              <w:rPr>
                <w:sz w:val="24"/>
                <w:szCs w:val="24"/>
              </w:rPr>
            </w:pPr>
            <w:r w:rsidRPr="001E78F4">
              <w:rPr>
                <w:sz w:val="24"/>
                <w:szCs w:val="24"/>
              </w:rPr>
              <w:t>Количество заданий</w:t>
            </w:r>
          </w:p>
        </w:tc>
        <w:tc>
          <w:tcPr>
            <w:tcW w:w="1440" w:type="dxa"/>
            <w:shd w:val="clear" w:color="auto" w:fill="auto"/>
            <w:vAlign w:val="center"/>
          </w:tcPr>
          <w:p w:rsidR="00A94F13" w:rsidRPr="001E78F4" w:rsidRDefault="00A94F13" w:rsidP="00B54F68">
            <w:pPr>
              <w:pStyle w:val="-4"/>
              <w:spacing w:line="280" w:lineRule="exact"/>
              <w:ind w:left="-57" w:right="-57"/>
              <w:rPr>
                <w:sz w:val="24"/>
                <w:szCs w:val="24"/>
              </w:rPr>
            </w:pPr>
            <w:r w:rsidRPr="001E78F4">
              <w:rPr>
                <w:sz w:val="24"/>
                <w:szCs w:val="24"/>
              </w:rPr>
              <w:t>Максимальный первичный балл</w:t>
            </w:r>
            <w:r w:rsidR="00B54F68" w:rsidRPr="001E78F4">
              <w:rPr>
                <w:sz w:val="24"/>
                <w:szCs w:val="24"/>
              </w:rPr>
              <w:br/>
              <w:t>(МПБ)</w:t>
            </w:r>
          </w:p>
        </w:tc>
        <w:tc>
          <w:tcPr>
            <w:tcW w:w="2408" w:type="dxa"/>
            <w:shd w:val="clear" w:color="auto" w:fill="auto"/>
            <w:vAlign w:val="center"/>
          </w:tcPr>
          <w:p w:rsidR="00A94F13" w:rsidRPr="001E78F4" w:rsidRDefault="00A94F13" w:rsidP="00B54F68">
            <w:pPr>
              <w:pStyle w:val="-4"/>
              <w:spacing w:line="280" w:lineRule="exact"/>
              <w:ind w:left="-57" w:right="-57"/>
              <w:rPr>
                <w:sz w:val="24"/>
                <w:szCs w:val="24"/>
              </w:rPr>
            </w:pPr>
            <w:r w:rsidRPr="001E78F4">
              <w:rPr>
                <w:sz w:val="24"/>
                <w:szCs w:val="24"/>
              </w:rPr>
              <w:t xml:space="preserve">% </w:t>
            </w:r>
            <w:r w:rsidR="00B54F68" w:rsidRPr="001E78F4">
              <w:rPr>
                <w:sz w:val="24"/>
                <w:szCs w:val="24"/>
              </w:rPr>
              <w:t>МПБ</w:t>
            </w:r>
            <w:r w:rsidR="00B54F68" w:rsidRPr="001E78F4">
              <w:rPr>
                <w:sz w:val="24"/>
                <w:szCs w:val="24"/>
              </w:rPr>
              <w:br/>
            </w:r>
            <w:r w:rsidRPr="001E78F4">
              <w:rPr>
                <w:sz w:val="24"/>
                <w:szCs w:val="24"/>
              </w:rPr>
              <w:t xml:space="preserve">за задания данной части от </w:t>
            </w:r>
            <w:r w:rsidR="00B54F68" w:rsidRPr="001E78F4">
              <w:rPr>
                <w:sz w:val="24"/>
                <w:szCs w:val="24"/>
              </w:rPr>
              <w:t>МПБ</w:t>
            </w:r>
            <w:r w:rsidR="00B54F68" w:rsidRPr="001E78F4">
              <w:rPr>
                <w:sz w:val="24"/>
                <w:szCs w:val="24"/>
              </w:rPr>
              <w:br/>
            </w:r>
            <w:r w:rsidRPr="001E78F4">
              <w:rPr>
                <w:sz w:val="24"/>
                <w:szCs w:val="24"/>
              </w:rPr>
              <w:t>за всю работу</w:t>
            </w:r>
          </w:p>
        </w:tc>
        <w:tc>
          <w:tcPr>
            <w:tcW w:w="1701" w:type="dxa"/>
            <w:shd w:val="clear" w:color="auto" w:fill="auto"/>
            <w:vAlign w:val="center"/>
          </w:tcPr>
          <w:p w:rsidR="00A94F13" w:rsidRPr="001E78F4" w:rsidRDefault="00713873" w:rsidP="00B54F68">
            <w:pPr>
              <w:pStyle w:val="-4"/>
              <w:spacing w:line="280" w:lineRule="exact"/>
              <w:ind w:left="-57" w:right="-57"/>
              <w:rPr>
                <w:sz w:val="24"/>
                <w:szCs w:val="24"/>
              </w:rPr>
            </w:pPr>
            <w:r>
              <w:rPr>
                <w:sz w:val="24"/>
                <w:szCs w:val="24"/>
              </w:rPr>
              <w:t>Тип заданий</w:t>
            </w:r>
          </w:p>
        </w:tc>
        <w:tc>
          <w:tcPr>
            <w:tcW w:w="1559" w:type="dxa"/>
            <w:shd w:val="clear" w:color="auto" w:fill="auto"/>
            <w:vAlign w:val="center"/>
          </w:tcPr>
          <w:p w:rsidR="00A94F13" w:rsidRPr="001E78F4" w:rsidRDefault="00A94F13" w:rsidP="00B54F68">
            <w:pPr>
              <w:pStyle w:val="-4"/>
              <w:spacing w:line="280" w:lineRule="exact"/>
              <w:ind w:left="-57" w:right="-57"/>
              <w:rPr>
                <w:sz w:val="24"/>
                <w:szCs w:val="24"/>
              </w:rPr>
            </w:pPr>
            <w:r w:rsidRPr="001E78F4">
              <w:rPr>
                <w:sz w:val="24"/>
                <w:szCs w:val="24"/>
              </w:rPr>
              <w:t>Рекомендованное время</w:t>
            </w:r>
            <w:r w:rsidR="00941698" w:rsidRPr="001E78F4">
              <w:rPr>
                <w:sz w:val="24"/>
                <w:szCs w:val="24"/>
              </w:rPr>
              <w:br/>
            </w:r>
            <w:r w:rsidRPr="001E78F4">
              <w:rPr>
                <w:sz w:val="24"/>
                <w:szCs w:val="24"/>
              </w:rPr>
              <w:t>на выполнение</w:t>
            </w:r>
          </w:p>
        </w:tc>
      </w:tr>
      <w:tr w:rsidR="00713873" w:rsidRPr="001E78F4" w:rsidTr="004E7E58">
        <w:tc>
          <w:tcPr>
            <w:tcW w:w="1075" w:type="dxa"/>
            <w:vMerge w:val="restart"/>
            <w:vAlign w:val="center"/>
          </w:tcPr>
          <w:p w:rsidR="00713873" w:rsidRPr="001E78F4" w:rsidRDefault="00713873" w:rsidP="00B54F68">
            <w:pPr>
              <w:pStyle w:val="-4"/>
              <w:spacing w:line="280" w:lineRule="exact"/>
              <w:rPr>
                <w:sz w:val="24"/>
                <w:szCs w:val="24"/>
              </w:rPr>
            </w:pPr>
            <w:r w:rsidRPr="001E78F4">
              <w:rPr>
                <w:sz w:val="24"/>
                <w:szCs w:val="24"/>
              </w:rPr>
              <w:t>Письменная</w:t>
            </w:r>
          </w:p>
        </w:tc>
        <w:tc>
          <w:tcPr>
            <w:tcW w:w="1496"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Аудирование</w:t>
            </w:r>
          </w:p>
        </w:tc>
        <w:tc>
          <w:tcPr>
            <w:tcW w:w="900" w:type="dxa"/>
            <w:shd w:val="clear" w:color="auto" w:fill="auto"/>
            <w:vAlign w:val="center"/>
          </w:tcPr>
          <w:p w:rsidR="00713873" w:rsidRPr="001E78F4" w:rsidRDefault="00713873" w:rsidP="003644BA">
            <w:pPr>
              <w:pStyle w:val="-4"/>
              <w:spacing w:line="280" w:lineRule="exact"/>
              <w:rPr>
                <w:sz w:val="24"/>
                <w:szCs w:val="24"/>
              </w:rPr>
            </w:pPr>
            <w:r>
              <w:rPr>
                <w:sz w:val="24"/>
                <w:szCs w:val="24"/>
              </w:rPr>
              <w:t>9</w:t>
            </w:r>
          </w:p>
        </w:tc>
        <w:tc>
          <w:tcPr>
            <w:tcW w:w="1440"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20</w:t>
            </w:r>
          </w:p>
        </w:tc>
        <w:tc>
          <w:tcPr>
            <w:tcW w:w="2408"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20%</w:t>
            </w:r>
          </w:p>
        </w:tc>
        <w:tc>
          <w:tcPr>
            <w:tcW w:w="1701" w:type="dxa"/>
            <w:vMerge w:val="restart"/>
            <w:shd w:val="clear" w:color="auto" w:fill="auto"/>
            <w:vAlign w:val="center"/>
          </w:tcPr>
          <w:p w:rsidR="00713873" w:rsidRPr="001E78F4" w:rsidRDefault="00713873" w:rsidP="003644BA">
            <w:pPr>
              <w:pStyle w:val="-4"/>
              <w:spacing w:line="280" w:lineRule="exact"/>
              <w:rPr>
                <w:sz w:val="24"/>
                <w:szCs w:val="24"/>
              </w:rPr>
            </w:pPr>
            <w:r>
              <w:rPr>
                <w:sz w:val="24"/>
                <w:szCs w:val="24"/>
              </w:rPr>
              <w:t>Задания с кратким ответом</w:t>
            </w:r>
          </w:p>
        </w:tc>
        <w:tc>
          <w:tcPr>
            <w:tcW w:w="1559"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30 мин</w:t>
            </w:r>
          </w:p>
        </w:tc>
      </w:tr>
      <w:tr w:rsidR="00713873" w:rsidRPr="001E78F4" w:rsidTr="004E7E58">
        <w:tc>
          <w:tcPr>
            <w:tcW w:w="1075" w:type="dxa"/>
            <w:vMerge/>
          </w:tcPr>
          <w:p w:rsidR="00713873" w:rsidRPr="001E78F4" w:rsidRDefault="00713873" w:rsidP="003644BA">
            <w:pPr>
              <w:pStyle w:val="-4"/>
              <w:spacing w:line="280" w:lineRule="exact"/>
              <w:rPr>
                <w:sz w:val="24"/>
                <w:szCs w:val="24"/>
              </w:rPr>
            </w:pPr>
          </w:p>
        </w:tc>
        <w:tc>
          <w:tcPr>
            <w:tcW w:w="1496"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Чтение</w:t>
            </w:r>
          </w:p>
        </w:tc>
        <w:tc>
          <w:tcPr>
            <w:tcW w:w="900" w:type="dxa"/>
            <w:shd w:val="clear" w:color="auto" w:fill="auto"/>
            <w:vAlign w:val="center"/>
          </w:tcPr>
          <w:p w:rsidR="00713873" w:rsidRPr="001E78F4" w:rsidRDefault="00713873" w:rsidP="003644BA">
            <w:pPr>
              <w:pStyle w:val="-4"/>
              <w:spacing w:line="280" w:lineRule="exact"/>
              <w:rPr>
                <w:sz w:val="24"/>
                <w:szCs w:val="24"/>
              </w:rPr>
            </w:pPr>
            <w:r>
              <w:rPr>
                <w:sz w:val="24"/>
                <w:szCs w:val="24"/>
              </w:rPr>
              <w:t>9</w:t>
            </w:r>
          </w:p>
        </w:tc>
        <w:tc>
          <w:tcPr>
            <w:tcW w:w="1440"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20</w:t>
            </w:r>
          </w:p>
        </w:tc>
        <w:tc>
          <w:tcPr>
            <w:tcW w:w="2408"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20%</w:t>
            </w:r>
          </w:p>
        </w:tc>
        <w:tc>
          <w:tcPr>
            <w:tcW w:w="1701" w:type="dxa"/>
            <w:vMerge/>
            <w:shd w:val="clear" w:color="auto" w:fill="auto"/>
            <w:vAlign w:val="center"/>
          </w:tcPr>
          <w:p w:rsidR="00713873" w:rsidRPr="001E78F4" w:rsidRDefault="00713873" w:rsidP="003644BA">
            <w:pPr>
              <w:pStyle w:val="-4"/>
              <w:spacing w:line="280" w:lineRule="exact"/>
              <w:rPr>
                <w:sz w:val="24"/>
                <w:szCs w:val="24"/>
              </w:rPr>
            </w:pPr>
          </w:p>
        </w:tc>
        <w:tc>
          <w:tcPr>
            <w:tcW w:w="1559"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30 мин</w:t>
            </w:r>
          </w:p>
        </w:tc>
      </w:tr>
      <w:tr w:rsidR="00713873" w:rsidRPr="001E78F4" w:rsidTr="004E7E58">
        <w:tc>
          <w:tcPr>
            <w:tcW w:w="1075" w:type="dxa"/>
            <w:vMerge/>
          </w:tcPr>
          <w:p w:rsidR="00713873" w:rsidRPr="001E78F4" w:rsidRDefault="00713873" w:rsidP="003644BA">
            <w:pPr>
              <w:pStyle w:val="-4"/>
              <w:spacing w:line="280" w:lineRule="exact"/>
              <w:rPr>
                <w:sz w:val="24"/>
                <w:szCs w:val="24"/>
              </w:rPr>
            </w:pPr>
          </w:p>
        </w:tc>
        <w:tc>
          <w:tcPr>
            <w:tcW w:w="1496" w:type="dxa"/>
            <w:shd w:val="clear" w:color="auto" w:fill="auto"/>
            <w:vAlign w:val="center"/>
          </w:tcPr>
          <w:p w:rsidR="00713873" w:rsidRPr="001E78F4" w:rsidRDefault="00713873" w:rsidP="00B54F68">
            <w:pPr>
              <w:pStyle w:val="-4"/>
              <w:spacing w:line="280" w:lineRule="exact"/>
              <w:ind w:left="-57" w:right="57"/>
              <w:rPr>
                <w:spacing w:val="-4"/>
                <w:sz w:val="24"/>
                <w:szCs w:val="24"/>
              </w:rPr>
            </w:pPr>
            <w:r w:rsidRPr="001E78F4">
              <w:rPr>
                <w:spacing w:val="-4"/>
                <w:sz w:val="24"/>
                <w:szCs w:val="24"/>
              </w:rPr>
              <w:t>Грамматика</w:t>
            </w:r>
            <w:r w:rsidRPr="001E78F4">
              <w:rPr>
                <w:spacing w:val="-4"/>
                <w:sz w:val="24"/>
                <w:szCs w:val="24"/>
              </w:rPr>
              <w:br/>
              <w:t>и лексика</w:t>
            </w:r>
          </w:p>
        </w:tc>
        <w:tc>
          <w:tcPr>
            <w:tcW w:w="900" w:type="dxa"/>
            <w:shd w:val="clear" w:color="auto" w:fill="auto"/>
            <w:vAlign w:val="center"/>
          </w:tcPr>
          <w:p w:rsidR="00713873" w:rsidRPr="001E78F4" w:rsidRDefault="00713873" w:rsidP="003644BA">
            <w:pPr>
              <w:pStyle w:val="-4"/>
              <w:spacing w:line="280" w:lineRule="exact"/>
              <w:rPr>
                <w:sz w:val="24"/>
                <w:szCs w:val="24"/>
              </w:rPr>
            </w:pPr>
            <w:r>
              <w:rPr>
                <w:sz w:val="24"/>
                <w:szCs w:val="24"/>
              </w:rPr>
              <w:t>20</w:t>
            </w:r>
          </w:p>
        </w:tc>
        <w:tc>
          <w:tcPr>
            <w:tcW w:w="1440" w:type="dxa"/>
            <w:shd w:val="clear" w:color="auto" w:fill="auto"/>
            <w:vAlign w:val="center"/>
          </w:tcPr>
          <w:p w:rsidR="00713873" w:rsidRPr="001E78F4" w:rsidRDefault="00713873" w:rsidP="00B54F68">
            <w:pPr>
              <w:pStyle w:val="-4"/>
              <w:rPr>
                <w:sz w:val="24"/>
                <w:szCs w:val="24"/>
              </w:rPr>
            </w:pPr>
            <w:r w:rsidRPr="001E78F4">
              <w:rPr>
                <w:sz w:val="24"/>
                <w:szCs w:val="24"/>
              </w:rPr>
              <w:t>20</w:t>
            </w:r>
          </w:p>
        </w:tc>
        <w:tc>
          <w:tcPr>
            <w:tcW w:w="2408"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20%</w:t>
            </w:r>
          </w:p>
        </w:tc>
        <w:tc>
          <w:tcPr>
            <w:tcW w:w="1701" w:type="dxa"/>
            <w:vMerge/>
            <w:shd w:val="clear" w:color="auto" w:fill="auto"/>
            <w:vAlign w:val="center"/>
          </w:tcPr>
          <w:p w:rsidR="00713873" w:rsidRPr="001E78F4" w:rsidRDefault="00713873" w:rsidP="003644BA">
            <w:pPr>
              <w:pStyle w:val="-4"/>
              <w:spacing w:line="280" w:lineRule="exact"/>
              <w:rPr>
                <w:sz w:val="24"/>
                <w:szCs w:val="24"/>
              </w:rPr>
            </w:pPr>
          </w:p>
        </w:tc>
        <w:tc>
          <w:tcPr>
            <w:tcW w:w="1559" w:type="dxa"/>
            <w:shd w:val="clear" w:color="auto" w:fill="auto"/>
            <w:vAlign w:val="center"/>
          </w:tcPr>
          <w:p w:rsidR="00713873" w:rsidRPr="001E78F4" w:rsidRDefault="00713873" w:rsidP="003644BA">
            <w:pPr>
              <w:pStyle w:val="-4"/>
              <w:spacing w:line="280" w:lineRule="exact"/>
              <w:rPr>
                <w:sz w:val="24"/>
                <w:szCs w:val="24"/>
              </w:rPr>
            </w:pPr>
            <w:r w:rsidRPr="001E78F4">
              <w:rPr>
                <w:sz w:val="24"/>
                <w:szCs w:val="24"/>
              </w:rPr>
              <w:t>40 мин</w:t>
            </w:r>
          </w:p>
        </w:tc>
      </w:tr>
      <w:tr w:rsidR="00EA16BA" w:rsidRPr="001E78F4" w:rsidTr="004E7E58">
        <w:tc>
          <w:tcPr>
            <w:tcW w:w="1075" w:type="dxa"/>
            <w:vMerge/>
          </w:tcPr>
          <w:p w:rsidR="00EA16BA" w:rsidRPr="001E78F4" w:rsidRDefault="00EA16BA" w:rsidP="003644BA">
            <w:pPr>
              <w:pStyle w:val="-4"/>
              <w:spacing w:line="280" w:lineRule="exact"/>
              <w:rPr>
                <w:sz w:val="24"/>
                <w:szCs w:val="24"/>
              </w:rPr>
            </w:pPr>
          </w:p>
        </w:tc>
        <w:tc>
          <w:tcPr>
            <w:tcW w:w="1496" w:type="dxa"/>
            <w:shd w:val="clear" w:color="auto" w:fill="auto"/>
            <w:vAlign w:val="center"/>
          </w:tcPr>
          <w:p w:rsidR="00EA16BA" w:rsidRPr="001E78F4" w:rsidRDefault="00EA16BA" w:rsidP="003644BA">
            <w:pPr>
              <w:pStyle w:val="-4"/>
              <w:spacing w:line="280" w:lineRule="exact"/>
              <w:rPr>
                <w:sz w:val="24"/>
                <w:szCs w:val="24"/>
              </w:rPr>
            </w:pPr>
            <w:r w:rsidRPr="001E78F4">
              <w:rPr>
                <w:sz w:val="24"/>
                <w:szCs w:val="24"/>
              </w:rPr>
              <w:t>Письмо</w:t>
            </w:r>
          </w:p>
        </w:tc>
        <w:tc>
          <w:tcPr>
            <w:tcW w:w="900" w:type="dxa"/>
            <w:shd w:val="clear" w:color="auto" w:fill="auto"/>
            <w:vAlign w:val="center"/>
          </w:tcPr>
          <w:p w:rsidR="00EA16BA" w:rsidRPr="001E78F4" w:rsidRDefault="00EA16BA" w:rsidP="003644BA">
            <w:pPr>
              <w:pStyle w:val="-4"/>
              <w:spacing w:line="280" w:lineRule="exact"/>
              <w:rPr>
                <w:sz w:val="24"/>
                <w:szCs w:val="24"/>
              </w:rPr>
            </w:pPr>
            <w:r w:rsidRPr="001E78F4">
              <w:rPr>
                <w:sz w:val="24"/>
                <w:szCs w:val="24"/>
              </w:rPr>
              <w:t>2</w:t>
            </w:r>
          </w:p>
        </w:tc>
        <w:tc>
          <w:tcPr>
            <w:tcW w:w="1440" w:type="dxa"/>
            <w:shd w:val="clear" w:color="auto" w:fill="auto"/>
            <w:vAlign w:val="center"/>
          </w:tcPr>
          <w:p w:rsidR="00EA16BA" w:rsidRPr="001E78F4" w:rsidRDefault="00EA16BA" w:rsidP="003644BA">
            <w:pPr>
              <w:pStyle w:val="-4"/>
              <w:spacing w:line="280" w:lineRule="exact"/>
              <w:rPr>
                <w:sz w:val="24"/>
                <w:szCs w:val="24"/>
              </w:rPr>
            </w:pPr>
            <w:r w:rsidRPr="001E78F4">
              <w:rPr>
                <w:sz w:val="24"/>
                <w:szCs w:val="24"/>
              </w:rPr>
              <w:t>20</w:t>
            </w:r>
          </w:p>
        </w:tc>
        <w:tc>
          <w:tcPr>
            <w:tcW w:w="2408" w:type="dxa"/>
            <w:shd w:val="clear" w:color="auto" w:fill="auto"/>
            <w:vAlign w:val="center"/>
          </w:tcPr>
          <w:p w:rsidR="00EA16BA" w:rsidRPr="001E78F4" w:rsidRDefault="00EA16BA" w:rsidP="003644BA">
            <w:pPr>
              <w:pStyle w:val="-4"/>
              <w:spacing w:line="280" w:lineRule="exact"/>
              <w:rPr>
                <w:sz w:val="24"/>
                <w:szCs w:val="24"/>
              </w:rPr>
            </w:pPr>
            <w:r w:rsidRPr="001E78F4">
              <w:rPr>
                <w:sz w:val="24"/>
                <w:szCs w:val="24"/>
              </w:rPr>
              <w:t>20%</w:t>
            </w:r>
          </w:p>
        </w:tc>
        <w:tc>
          <w:tcPr>
            <w:tcW w:w="1701" w:type="dxa"/>
            <w:vMerge w:val="restart"/>
            <w:shd w:val="clear" w:color="auto" w:fill="auto"/>
            <w:vAlign w:val="center"/>
          </w:tcPr>
          <w:p w:rsidR="00EA16BA" w:rsidRPr="001E78F4" w:rsidRDefault="00EA16BA" w:rsidP="003644BA">
            <w:pPr>
              <w:pStyle w:val="-4"/>
              <w:spacing w:line="280" w:lineRule="exact"/>
              <w:rPr>
                <w:sz w:val="24"/>
                <w:szCs w:val="24"/>
              </w:rPr>
            </w:pPr>
            <w:r>
              <w:rPr>
                <w:sz w:val="24"/>
                <w:szCs w:val="24"/>
              </w:rPr>
              <w:t>Задания с развернутым ответом</w:t>
            </w:r>
          </w:p>
        </w:tc>
        <w:tc>
          <w:tcPr>
            <w:tcW w:w="1559" w:type="dxa"/>
            <w:shd w:val="clear" w:color="auto" w:fill="auto"/>
            <w:vAlign w:val="center"/>
          </w:tcPr>
          <w:p w:rsidR="00EA16BA" w:rsidRPr="001E78F4" w:rsidRDefault="0030559D" w:rsidP="003644BA">
            <w:pPr>
              <w:pStyle w:val="-4"/>
              <w:spacing w:line="280" w:lineRule="exact"/>
              <w:rPr>
                <w:sz w:val="24"/>
                <w:szCs w:val="24"/>
              </w:rPr>
            </w:pPr>
            <w:r>
              <w:rPr>
                <w:sz w:val="24"/>
                <w:szCs w:val="24"/>
              </w:rPr>
              <w:t>9</w:t>
            </w:r>
            <w:r w:rsidR="00EA16BA" w:rsidRPr="001E78F4">
              <w:rPr>
                <w:sz w:val="24"/>
                <w:szCs w:val="24"/>
              </w:rPr>
              <w:t>0 мин</w:t>
            </w:r>
          </w:p>
        </w:tc>
      </w:tr>
      <w:tr w:rsidR="00EA16BA" w:rsidRPr="001E78F4" w:rsidTr="004E7E58">
        <w:tc>
          <w:tcPr>
            <w:tcW w:w="1075" w:type="dxa"/>
          </w:tcPr>
          <w:p w:rsidR="00EA16BA" w:rsidRPr="001E78F4" w:rsidRDefault="00EA16BA" w:rsidP="003644BA">
            <w:pPr>
              <w:pStyle w:val="-4"/>
              <w:spacing w:line="280" w:lineRule="exact"/>
              <w:rPr>
                <w:sz w:val="24"/>
                <w:szCs w:val="24"/>
              </w:rPr>
            </w:pPr>
            <w:r w:rsidRPr="001E78F4">
              <w:rPr>
                <w:sz w:val="24"/>
                <w:szCs w:val="24"/>
              </w:rPr>
              <w:t>Устная</w:t>
            </w:r>
          </w:p>
        </w:tc>
        <w:tc>
          <w:tcPr>
            <w:tcW w:w="1496" w:type="dxa"/>
            <w:shd w:val="clear" w:color="auto" w:fill="auto"/>
            <w:vAlign w:val="center"/>
          </w:tcPr>
          <w:p w:rsidR="00EA16BA" w:rsidRPr="001E78F4" w:rsidRDefault="005570DD" w:rsidP="003644BA">
            <w:pPr>
              <w:pStyle w:val="-4"/>
              <w:spacing w:line="280" w:lineRule="exact"/>
              <w:rPr>
                <w:sz w:val="24"/>
                <w:szCs w:val="24"/>
              </w:rPr>
            </w:pPr>
            <w:r>
              <w:rPr>
                <w:sz w:val="24"/>
                <w:szCs w:val="24"/>
              </w:rPr>
              <w:t>Говорение</w:t>
            </w:r>
          </w:p>
        </w:tc>
        <w:tc>
          <w:tcPr>
            <w:tcW w:w="900" w:type="dxa"/>
            <w:shd w:val="clear" w:color="auto" w:fill="auto"/>
            <w:vAlign w:val="center"/>
          </w:tcPr>
          <w:p w:rsidR="00EA16BA" w:rsidRPr="001E78F4" w:rsidRDefault="00EA16BA" w:rsidP="003644BA">
            <w:pPr>
              <w:pStyle w:val="-4"/>
              <w:spacing w:line="280" w:lineRule="exact"/>
              <w:rPr>
                <w:sz w:val="24"/>
                <w:szCs w:val="24"/>
              </w:rPr>
            </w:pPr>
            <w:r w:rsidRPr="001E78F4">
              <w:rPr>
                <w:sz w:val="24"/>
                <w:szCs w:val="24"/>
              </w:rPr>
              <w:t>4</w:t>
            </w:r>
          </w:p>
        </w:tc>
        <w:tc>
          <w:tcPr>
            <w:tcW w:w="1440" w:type="dxa"/>
            <w:shd w:val="clear" w:color="auto" w:fill="auto"/>
            <w:vAlign w:val="center"/>
          </w:tcPr>
          <w:p w:rsidR="00EA16BA" w:rsidRPr="001E78F4" w:rsidRDefault="00EA16BA" w:rsidP="003644BA">
            <w:pPr>
              <w:pStyle w:val="-4"/>
              <w:spacing w:line="280" w:lineRule="exact"/>
              <w:rPr>
                <w:sz w:val="24"/>
                <w:szCs w:val="24"/>
              </w:rPr>
            </w:pPr>
            <w:r w:rsidRPr="001E78F4">
              <w:rPr>
                <w:sz w:val="24"/>
                <w:szCs w:val="24"/>
              </w:rPr>
              <w:t>20</w:t>
            </w:r>
          </w:p>
        </w:tc>
        <w:tc>
          <w:tcPr>
            <w:tcW w:w="2408" w:type="dxa"/>
            <w:shd w:val="clear" w:color="auto" w:fill="auto"/>
            <w:vAlign w:val="center"/>
          </w:tcPr>
          <w:p w:rsidR="00EA16BA" w:rsidRPr="001E78F4" w:rsidRDefault="00EA16BA" w:rsidP="003644BA">
            <w:pPr>
              <w:pStyle w:val="-4"/>
              <w:spacing w:line="280" w:lineRule="exact"/>
              <w:rPr>
                <w:sz w:val="24"/>
                <w:szCs w:val="24"/>
              </w:rPr>
            </w:pPr>
            <w:r w:rsidRPr="001E78F4">
              <w:rPr>
                <w:sz w:val="24"/>
                <w:szCs w:val="24"/>
              </w:rPr>
              <w:t>20%</w:t>
            </w:r>
          </w:p>
        </w:tc>
        <w:tc>
          <w:tcPr>
            <w:tcW w:w="1701" w:type="dxa"/>
            <w:vMerge/>
            <w:shd w:val="clear" w:color="auto" w:fill="auto"/>
            <w:vAlign w:val="center"/>
          </w:tcPr>
          <w:p w:rsidR="00EA16BA" w:rsidRPr="001E78F4" w:rsidRDefault="00EA16BA" w:rsidP="00F20A69">
            <w:pPr>
              <w:pStyle w:val="-4"/>
              <w:spacing w:line="280" w:lineRule="exact"/>
              <w:rPr>
                <w:sz w:val="24"/>
                <w:szCs w:val="24"/>
              </w:rPr>
            </w:pPr>
          </w:p>
        </w:tc>
        <w:tc>
          <w:tcPr>
            <w:tcW w:w="1559" w:type="dxa"/>
            <w:shd w:val="clear" w:color="auto" w:fill="auto"/>
            <w:vAlign w:val="center"/>
          </w:tcPr>
          <w:p w:rsidR="00EA16BA" w:rsidRPr="001E78F4" w:rsidRDefault="0030559D" w:rsidP="003644BA">
            <w:pPr>
              <w:pStyle w:val="-4"/>
              <w:spacing w:line="280" w:lineRule="exact"/>
              <w:rPr>
                <w:sz w:val="24"/>
                <w:szCs w:val="24"/>
              </w:rPr>
            </w:pPr>
            <w:r>
              <w:rPr>
                <w:sz w:val="24"/>
                <w:szCs w:val="24"/>
              </w:rPr>
              <w:t>17</w:t>
            </w:r>
            <w:r w:rsidR="00EA16BA" w:rsidRPr="001E78F4">
              <w:rPr>
                <w:sz w:val="24"/>
                <w:szCs w:val="24"/>
              </w:rPr>
              <w:t xml:space="preserve"> мин</w:t>
            </w:r>
          </w:p>
        </w:tc>
      </w:tr>
      <w:tr w:rsidR="00A94F13" w:rsidRPr="001E78F4" w:rsidTr="004E7E58">
        <w:tc>
          <w:tcPr>
            <w:tcW w:w="1075" w:type="dxa"/>
          </w:tcPr>
          <w:p w:rsidR="00A94F13" w:rsidRPr="001E78F4" w:rsidRDefault="00A94F13" w:rsidP="003644BA">
            <w:pPr>
              <w:pStyle w:val="-4"/>
              <w:spacing w:line="280" w:lineRule="exact"/>
              <w:jc w:val="right"/>
              <w:rPr>
                <w:i/>
                <w:sz w:val="24"/>
                <w:szCs w:val="24"/>
              </w:rPr>
            </w:pPr>
          </w:p>
        </w:tc>
        <w:tc>
          <w:tcPr>
            <w:tcW w:w="1496" w:type="dxa"/>
            <w:shd w:val="clear" w:color="auto" w:fill="auto"/>
            <w:vAlign w:val="center"/>
          </w:tcPr>
          <w:p w:rsidR="00A94F13" w:rsidRPr="001E78F4" w:rsidRDefault="00A94F13" w:rsidP="003644BA">
            <w:pPr>
              <w:pStyle w:val="-4"/>
              <w:spacing w:line="280" w:lineRule="exact"/>
              <w:jc w:val="right"/>
              <w:rPr>
                <w:i/>
                <w:sz w:val="24"/>
                <w:szCs w:val="24"/>
              </w:rPr>
            </w:pPr>
            <w:r w:rsidRPr="001E78F4">
              <w:rPr>
                <w:i/>
                <w:sz w:val="24"/>
                <w:szCs w:val="24"/>
              </w:rPr>
              <w:t>Итого</w:t>
            </w:r>
          </w:p>
        </w:tc>
        <w:tc>
          <w:tcPr>
            <w:tcW w:w="900" w:type="dxa"/>
            <w:shd w:val="clear" w:color="auto" w:fill="auto"/>
            <w:vAlign w:val="center"/>
          </w:tcPr>
          <w:p w:rsidR="00A94F13" w:rsidRPr="001E78F4" w:rsidRDefault="00713873" w:rsidP="003644BA">
            <w:pPr>
              <w:pStyle w:val="-4"/>
              <w:spacing w:line="280" w:lineRule="exact"/>
              <w:rPr>
                <w:sz w:val="24"/>
                <w:szCs w:val="24"/>
              </w:rPr>
            </w:pPr>
            <w:r>
              <w:rPr>
                <w:sz w:val="24"/>
                <w:szCs w:val="24"/>
              </w:rPr>
              <w:t>44</w:t>
            </w:r>
          </w:p>
        </w:tc>
        <w:tc>
          <w:tcPr>
            <w:tcW w:w="1440" w:type="dxa"/>
            <w:shd w:val="clear" w:color="auto" w:fill="auto"/>
            <w:vAlign w:val="center"/>
          </w:tcPr>
          <w:p w:rsidR="00A94F13" w:rsidRPr="001E78F4" w:rsidRDefault="006146A1" w:rsidP="003644BA">
            <w:pPr>
              <w:pStyle w:val="-4"/>
              <w:spacing w:line="280" w:lineRule="exact"/>
              <w:rPr>
                <w:sz w:val="24"/>
                <w:szCs w:val="24"/>
              </w:rPr>
            </w:pPr>
            <w:r w:rsidRPr="001E78F4">
              <w:rPr>
                <w:sz w:val="24"/>
                <w:szCs w:val="24"/>
              </w:rPr>
              <w:t>100</w:t>
            </w:r>
          </w:p>
        </w:tc>
        <w:tc>
          <w:tcPr>
            <w:tcW w:w="2408" w:type="dxa"/>
            <w:shd w:val="clear" w:color="auto" w:fill="auto"/>
            <w:vAlign w:val="center"/>
          </w:tcPr>
          <w:p w:rsidR="00A94F13" w:rsidRPr="001E78F4" w:rsidRDefault="00A94F13" w:rsidP="003644BA">
            <w:pPr>
              <w:pStyle w:val="-4"/>
              <w:spacing w:line="280" w:lineRule="exact"/>
              <w:rPr>
                <w:sz w:val="24"/>
                <w:szCs w:val="24"/>
              </w:rPr>
            </w:pPr>
            <w:r w:rsidRPr="001E78F4">
              <w:rPr>
                <w:sz w:val="24"/>
                <w:szCs w:val="24"/>
              </w:rPr>
              <w:t>100%</w:t>
            </w:r>
          </w:p>
        </w:tc>
        <w:tc>
          <w:tcPr>
            <w:tcW w:w="1701" w:type="dxa"/>
            <w:shd w:val="clear" w:color="auto" w:fill="auto"/>
            <w:vAlign w:val="center"/>
          </w:tcPr>
          <w:p w:rsidR="00A94F13" w:rsidRPr="001E78F4" w:rsidRDefault="00A94F13" w:rsidP="003644BA">
            <w:pPr>
              <w:pStyle w:val="-4"/>
              <w:spacing w:line="280" w:lineRule="exact"/>
              <w:rPr>
                <w:sz w:val="24"/>
                <w:szCs w:val="24"/>
              </w:rPr>
            </w:pPr>
          </w:p>
        </w:tc>
        <w:tc>
          <w:tcPr>
            <w:tcW w:w="1559" w:type="dxa"/>
            <w:shd w:val="clear" w:color="auto" w:fill="auto"/>
            <w:vAlign w:val="center"/>
          </w:tcPr>
          <w:p w:rsidR="00A94F13" w:rsidRPr="001E78F4" w:rsidRDefault="0030559D" w:rsidP="003644BA">
            <w:pPr>
              <w:pStyle w:val="-4"/>
              <w:spacing w:line="280" w:lineRule="exact"/>
              <w:rPr>
                <w:sz w:val="24"/>
                <w:szCs w:val="24"/>
              </w:rPr>
            </w:pPr>
            <w:r>
              <w:rPr>
                <w:sz w:val="24"/>
                <w:szCs w:val="24"/>
              </w:rPr>
              <w:t xml:space="preserve">207 </w:t>
            </w:r>
            <w:r w:rsidR="00A94F13" w:rsidRPr="001E78F4">
              <w:rPr>
                <w:sz w:val="24"/>
                <w:szCs w:val="24"/>
              </w:rPr>
              <w:t>мин</w:t>
            </w:r>
          </w:p>
        </w:tc>
      </w:tr>
    </w:tbl>
    <w:p w:rsidR="00D80270" w:rsidRDefault="00D80270" w:rsidP="00813332">
      <w:pPr>
        <w:pStyle w:val="-20"/>
        <w:jc w:val="left"/>
      </w:pPr>
    </w:p>
    <w:p w:rsidR="00D80270" w:rsidRDefault="00D80270" w:rsidP="003A78FC">
      <w:pPr>
        <w:pStyle w:val="-20"/>
      </w:pPr>
    </w:p>
    <w:p w:rsidR="00857D1F" w:rsidRPr="00283554" w:rsidRDefault="00EE52FE" w:rsidP="003A78FC">
      <w:pPr>
        <w:pStyle w:val="-20"/>
      </w:pPr>
      <w:r>
        <w:t>3</w:t>
      </w:r>
      <w:r w:rsidR="00857D1F" w:rsidRPr="00283554">
        <w:t>.</w:t>
      </w:r>
      <w:r>
        <w:t>1.</w:t>
      </w:r>
      <w:r w:rsidR="00857D1F" w:rsidRPr="00283554">
        <w:t>2. Содержательные разделы экзаменационной работы.</w:t>
      </w:r>
      <w:r w:rsidR="00356BCD">
        <w:br/>
      </w:r>
      <w:r w:rsidR="00857D1F" w:rsidRPr="00283554">
        <w:t>Проверяемые вид</w:t>
      </w:r>
      <w:r w:rsidR="00813332">
        <w:t>ы деятельности и умения участников ЕГЭ</w:t>
      </w:r>
    </w:p>
    <w:p w:rsidR="00857D1F" w:rsidRPr="00283554" w:rsidRDefault="00857D1F" w:rsidP="003A78FC">
      <w:pPr>
        <w:pStyle w:val="-"/>
      </w:pPr>
    </w:p>
    <w:p w:rsidR="00857D1F" w:rsidRPr="000C6751" w:rsidRDefault="00EE52FE" w:rsidP="003A78FC">
      <w:pPr>
        <w:pStyle w:val="-3"/>
      </w:pPr>
      <w:r>
        <w:t>3.1</w:t>
      </w:r>
      <w:r w:rsidR="00857D1F" w:rsidRPr="00283554">
        <w:t>.</w:t>
      </w:r>
      <w:r>
        <w:t>2.</w:t>
      </w:r>
      <w:r w:rsidR="00857D1F" w:rsidRPr="00283554">
        <w:t xml:space="preserve">1. Раздел </w:t>
      </w:r>
      <w:r w:rsidR="00857D1F">
        <w:t>«</w:t>
      </w:r>
      <w:r w:rsidR="00857D1F" w:rsidRPr="00283554">
        <w:t>Аудирование»</w:t>
      </w:r>
    </w:p>
    <w:p w:rsidR="00857D1F" w:rsidRPr="003A78FC" w:rsidRDefault="006E1D53" w:rsidP="00B470E3">
      <w:pPr>
        <w:pStyle w:val="-"/>
      </w:pPr>
      <w:r w:rsidRPr="00A72EB0">
        <w:t>Задачей экзаменационной раб</w:t>
      </w:r>
      <w:r w:rsidR="0030559D">
        <w:t>оты 2022</w:t>
      </w:r>
      <w:r w:rsidR="00D80270">
        <w:t xml:space="preserve"> </w:t>
      </w:r>
      <w:r w:rsidRPr="00A72EB0">
        <w:t xml:space="preserve">года в разделе «Аудирование» являлась проверка уровня сформированности </w:t>
      </w:r>
      <w:r w:rsidR="0030559D">
        <w:t xml:space="preserve">следующих </w:t>
      </w:r>
      <w:r w:rsidRPr="00A72EB0">
        <w:t>умений:</w:t>
      </w:r>
    </w:p>
    <w:p w:rsidR="00857D1F" w:rsidRPr="0030559D" w:rsidRDefault="0074294A" w:rsidP="00B470E3">
      <w:pPr>
        <w:autoSpaceDE w:val="0"/>
        <w:autoSpaceDN w:val="0"/>
        <w:adjustRightInd w:val="0"/>
        <w:jc w:val="both"/>
        <w:rPr>
          <w:sz w:val="28"/>
          <w:szCs w:val="28"/>
        </w:rPr>
      </w:pPr>
      <w:r w:rsidRPr="006E1D53">
        <w:sym w:font="Symbol" w:char="F0B7"/>
      </w:r>
      <w:r w:rsidRPr="006E1D53">
        <w:t> </w:t>
      </w:r>
      <w:r w:rsidR="0030559D">
        <w:rPr>
          <w:sz w:val="28"/>
          <w:szCs w:val="28"/>
        </w:rPr>
        <w:t>у</w:t>
      </w:r>
      <w:r w:rsidR="0030559D" w:rsidRPr="0030559D">
        <w:rPr>
          <w:sz w:val="28"/>
          <w:szCs w:val="28"/>
        </w:rPr>
        <w:t>мение воспринимать на слух, понимать основное содержание</w:t>
      </w:r>
      <w:r w:rsidR="00B470E3">
        <w:rPr>
          <w:sz w:val="28"/>
          <w:szCs w:val="28"/>
        </w:rPr>
        <w:t xml:space="preserve"> </w:t>
      </w:r>
      <w:r w:rsidR="0030559D" w:rsidRPr="0030559D">
        <w:rPr>
          <w:sz w:val="28"/>
          <w:szCs w:val="28"/>
        </w:rPr>
        <w:t>высказывания, содержащего</w:t>
      </w:r>
      <w:r w:rsidR="0030559D">
        <w:rPr>
          <w:sz w:val="28"/>
          <w:szCs w:val="28"/>
        </w:rPr>
        <w:t xml:space="preserve"> </w:t>
      </w:r>
      <w:r w:rsidR="0030559D" w:rsidRPr="0030559D">
        <w:rPr>
          <w:sz w:val="28"/>
          <w:szCs w:val="28"/>
        </w:rPr>
        <w:t>некоторые неизученные языковые</w:t>
      </w:r>
      <w:r w:rsidR="0030559D">
        <w:rPr>
          <w:sz w:val="28"/>
          <w:szCs w:val="28"/>
        </w:rPr>
        <w:t xml:space="preserve"> </w:t>
      </w:r>
      <w:r w:rsidR="0030559D" w:rsidRPr="0030559D">
        <w:rPr>
          <w:sz w:val="28"/>
          <w:szCs w:val="28"/>
        </w:rPr>
        <w:t>явления, и соотносить его</w:t>
      </w:r>
      <w:r w:rsidR="0030559D">
        <w:rPr>
          <w:sz w:val="28"/>
          <w:szCs w:val="28"/>
        </w:rPr>
        <w:t xml:space="preserve"> </w:t>
      </w:r>
      <w:r w:rsidR="0030559D" w:rsidRPr="0030559D">
        <w:rPr>
          <w:sz w:val="28"/>
          <w:szCs w:val="28"/>
        </w:rPr>
        <w:t>с кратким утверждением</w:t>
      </w:r>
      <w:r w:rsidR="006E1D53" w:rsidRPr="0030559D">
        <w:rPr>
          <w:sz w:val="28"/>
          <w:szCs w:val="28"/>
        </w:rPr>
        <w:t>;</w:t>
      </w:r>
    </w:p>
    <w:p w:rsidR="006E1D53" w:rsidRPr="0030559D" w:rsidRDefault="006E1D53" w:rsidP="00B470E3">
      <w:pPr>
        <w:autoSpaceDE w:val="0"/>
        <w:autoSpaceDN w:val="0"/>
        <w:adjustRightInd w:val="0"/>
        <w:jc w:val="both"/>
        <w:rPr>
          <w:sz w:val="28"/>
          <w:szCs w:val="28"/>
        </w:rPr>
      </w:pPr>
      <w:r w:rsidRPr="0030559D">
        <w:rPr>
          <w:sz w:val="28"/>
          <w:szCs w:val="28"/>
        </w:rPr>
        <w:sym w:font="Symbol" w:char="F0B7"/>
      </w:r>
      <w:r w:rsidRPr="0030559D">
        <w:rPr>
          <w:sz w:val="28"/>
          <w:szCs w:val="28"/>
        </w:rPr>
        <w:t> </w:t>
      </w:r>
      <w:r w:rsidR="0030559D">
        <w:rPr>
          <w:sz w:val="28"/>
          <w:szCs w:val="28"/>
        </w:rPr>
        <w:t>у</w:t>
      </w:r>
      <w:r w:rsidR="0030559D" w:rsidRPr="0030559D">
        <w:rPr>
          <w:sz w:val="28"/>
          <w:szCs w:val="28"/>
        </w:rPr>
        <w:t>мение воспринимать на слух</w:t>
      </w:r>
      <w:r w:rsidR="0030559D">
        <w:rPr>
          <w:sz w:val="28"/>
          <w:szCs w:val="28"/>
        </w:rPr>
        <w:t xml:space="preserve"> </w:t>
      </w:r>
      <w:r w:rsidR="0030559D" w:rsidRPr="0030559D">
        <w:rPr>
          <w:sz w:val="28"/>
          <w:szCs w:val="28"/>
        </w:rPr>
        <w:t>и понимать запрашиваемую</w:t>
      </w:r>
      <w:r w:rsidR="0030559D">
        <w:rPr>
          <w:sz w:val="28"/>
          <w:szCs w:val="28"/>
        </w:rPr>
        <w:t xml:space="preserve"> </w:t>
      </w:r>
      <w:r w:rsidR="0030559D" w:rsidRPr="0030559D">
        <w:rPr>
          <w:sz w:val="28"/>
          <w:szCs w:val="28"/>
        </w:rPr>
        <w:t>информацию в тексте,</w:t>
      </w:r>
      <w:r w:rsidR="0030559D">
        <w:rPr>
          <w:sz w:val="28"/>
          <w:szCs w:val="28"/>
        </w:rPr>
        <w:t xml:space="preserve"> </w:t>
      </w:r>
      <w:r w:rsidR="0030559D" w:rsidRPr="0030559D">
        <w:rPr>
          <w:sz w:val="28"/>
          <w:szCs w:val="28"/>
        </w:rPr>
        <w:t>содержащем некоторые</w:t>
      </w:r>
      <w:r w:rsidR="0030559D">
        <w:rPr>
          <w:sz w:val="28"/>
          <w:szCs w:val="28"/>
        </w:rPr>
        <w:t xml:space="preserve"> </w:t>
      </w:r>
      <w:r w:rsidR="0030559D" w:rsidRPr="0030559D">
        <w:rPr>
          <w:sz w:val="28"/>
          <w:szCs w:val="28"/>
        </w:rPr>
        <w:t>неизученные языковые явления,</w:t>
      </w:r>
      <w:r w:rsidR="0030559D">
        <w:rPr>
          <w:sz w:val="28"/>
          <w:szCs w:val="28"/>
        </w:rPr>
        <w:t xml:space="preserve"> </w:t>
      </w:r>
      <w:r w:rsidR="0030559D" w:rsidRPr="0030559D">
        <w:rPr>
          <w:sz w:val="28"/>
          <w:szCs w:val="28"/>
        </w:rPr>
        <w:t>определяя соотв</w:t>
      </w:r>
      <w:r w:rsidR="00B470E3">
        <w:rPr>
          <w:sz w:val="28"/>
          <w:szCs w:val="28"/>
        </w:rPr>
        <w:t>етствие/несоответсвие</w:t>
      </w:r>
      <w:r w:rsidR="0030559D" w:rsidRPr="0030559D">
        <w:rPr>
          <w:sz w:val="28"/>
          <w:szCs w:val="28"/>
        </w:rPr>
        <w:t xml:space="preserve"> предложенного</w:t>
      </w:r>
      <w:r w:rsidR="0030559D">
        <w:rPr>
          <w:sz w:val="28"/>
          <w:szCs w:val="28"/>
        </w:rPr>
        <w:t xml:space="preserve"> </w:t>
      </w:r>
      <w:r w:rsidR="0030559D" w:rsidRPr="0030559D">
        <w:rPr>
          <w:sz w:val="28"/>
          <w:szCs w:val="28"/>
        </w:rPr>
        <w:t>утверждения тексту или</w:t>
      </w:r>
      <w:r w:rsidR="0030559D">
        <w:rPr>
          <w:sz w:val="28"/>
          <w:szCs w:val="28"/>
        </w:rPr>
        <w:t xml:space="preserve"> </w:t>
      </w:r>
      <w:r w:rsidR="0030559D" w:rsidRPr="0030559D">
        <w:rPr>
          <w:sz w:val="28"/>
          <w:szCs w:val="28"/>
        </w:rPr>
        <w:t>отсутствие в тексте данной</w:t>
      </w:r>
      <w:r w:rsidR="0030559D">
        <w:rPr>
          <w:sz w:val="28"/>
          <w:szCs w:val="28"/>
        </w:rPr>
        <w:t xml:space="preserve"> </w:t>
      </w:r>
      <w:r w:rsidR="0030559D" w:rsidRPr="0030559D">
        <w:rPr>
          <w:sz w:val="28"/>
          <w:szCs w:val="28"/>
        </w:rPr>
        <w:t>информации</w:t>
      </w:r>
      <w:r w:rsidR="00813332" w:rsidRPr="0030559D">
        <w:rPr>
          <w:sz w:val="28"/>
          <w:szCs w:val="28"/>
        </w:rPr>
        <w:t>;</w:t>
      </w:r>
    </w:p>
    <w:p w:rsidR="006E1D53" w:rsidRPr="0030559D" w:rsidRDefault="006E1D53" w:rsidP="00B470E3">
      <w:pPr>
        <w:autoSpaceDE w:val="0"/>
        <w:autoSpaceDN w:val="0"/>
        <w:adjustRightInd w:val="0"/>
        <w:jc w:val="both"/>
        <w:rPr>
          <w:sz w:val="28"/>
          <w:szCs w:val="28"/>
        </w:rPr>
      </w:pPr>
      <w:r w:rsidRPr="0030559D">
        <w:rPr>
          <w:sz w:val="28"/>
          <w:szCs w:val="28"/>
        </w:rPr>
        <w:sym w:font="Symbol" w:char="F0B7"/>
      </w:r>
      <w:r w:rsidRPr="0030559D">
        <w:rPr>
          <w:sz w:val="28"/>
          <w:szCs w:val="28"/>
        </w:rPr>
        <w:t> </w:t>
      </w:r>
      <w:r w:rsidR="0030559D">
        <w:rPr>
          <w:sz w:val="28"/>
          <w:szCs w:val="28"/>
        </w:rPr>
        <w:t>у</w:t>
      </w:r>
      <w:r w:rsidR="0030559D" w:rsidRPr="0030559D">
        <w:rPr>
          <w:sz w:val="28"/>
          <w:szCs w:val="28"/>
        </w:rPr>
        <w:t>мение воспринимать на слух</w:t>
      </w:r>
      <w:r w:rsidR="0030559D">
        <w:rPr>
          <w:sz w:val="28"/>
          <w:szCs w:val="28"/>
        </w:rPr>
        <w:t xml:space="preserve"> </w:t>
      </w:r>
      <w:r w:rsidR="0030559D" w:rsidRPr="0030559D">
        <w:rPr>
          <w:sz w:val="28"/>
          <w:szCs w:val="28"/>
        </w:rPr>
        <w:t>и полностью понимать</w:t>
      </w:r>
      <w:r w:rsidR="0030559D">
        <w:rPr>
          <w:sz w:val="28"/>
          <w:szCs w:val="28"/>
        </w:rPr>
        <w:t xml:space="preserve"> </w:t>
      </w:r>
      <w:r w:rsidR="0030559D" w:rsidRPr="0030559D">
        <w:rPr>
          <w:sz w:val="28"/>
          <w:szCs w:val="28"/>
        </w:rPr>
        <w:t>содержание звучащих текстов,</w:t>
      </w:r>
      <w:r w:rsidR="0030559D">
        <w:rPr>
          <w:sz w:val="28"/>
          <w:szCs w:val="28"/>
        </w:rPr>
        <w:t xml:space="preserve"> </w:t>
      </w:r>
      <w:r w:rsidR="0030559D" w:rsidRPr="0030559D">
        <w:rPr>
          <w:sz w:val="28"/>
          <w:szCs w:val="28"/>
        </w:rPr>
        <w:t>содержащих некоторые</w:t>
      </w:r>
      <w:r w:rsidR="0030559D">
        <w:rPr>
          <w:sz w:val="28"/>
          <w:szCs w:val="28"/>
        </w:rPr>
        <w:t xml:space="preserve"> </w:t>
      </w:r>
      <w:r w:rsidR="0030559D" w:rsidRPr="0030559D">
        <w:rPr>
          <w:sz w:val="28"/>
          <w:szCs w:val="28"/>
        </w:rPr>
        <w:t>неизученные языковые явления</w:t>
      </w:r>
      <w:r w:rsidRPr="0030559D">
        <w:rPr>
          <w:sz w:val="28"/>
          <w:szCs w:val="28"/>
        </w:rPr>
        <w:t>.</w:t>
      </w:r>
    </w:p>
    <w:p w:rsidR="006E1D53" w:rsidRPr="006E1D53" w:rsidRDefault="006E1D53" w:rsidP="00B470E3">
      <w:pPr>
        <w:pStyle w:val="-"/>
      </w:pPr>
      <w:r w:rsidRPr="006E1D53">
        <w:t xml:space="preserve">С целью выполнения поставленной задачи экзаменуемым было предложено три составных задания, включающих 20 вопросов. Продолжительность звучания текста – </w:t>
      </w:r>
      <w:r w:rsidRPr="006E1D53">
        <w:lastRenderedPageBreak/>
        <w:t xml:space="preserve">23-25 минут. Каждый аудиотекст звучал дважды. Аудиозапись </w:t>
      </w:r>
      <w:r w:rsidR="0030559D">
        <w:t xml:space="preserve">инструкций к заданиям была дана </w:t>
      </w:r>
      <w:r w:rsidRPr="006E1D53">
        <w:t>на русском языке и предъявлялась</w:t>
      </w:r>
      <w:r w:rsidR="006C2059">
        <w:br/>
      </w:r>
      <w:r w:rsidRPr="006E1D53">
        <w:t>в звукозаписи один раз. В экзаменационных материалах был дан печатный текст инструкций. Экзаменуемые имели возможность ознакомиться с вопросами к каждому заданию до прослушивания аудиотекста в отведенное для этого время. Во</w:t>
      </w:r>
      <w:r w:rsidR="006C2059">
        <w:t>просы в заданиях 1–</w:t>
      </w:r>
      <w:r w:rsidRPr="006E1D53">
        <w:t>9 были расположены в соответствии с порядком предъявления информации в аудиотексте. После первичного и повторного предъявления аудиотекста было дано время для внесения недостающих ответов или исправления ответов, данных экзаменуемыми.</w:t>
      </w:r>
    </w:p>
    <w:p w:rsidR="006E1D53" w:rsidRPr="006E1D53" w:rsidRDefault="006E1D53" w:rsidP="00B470E3">
      <w:pPr>
        <w:pStyle w:val="-"/>
        <w:rPr>
          <w:spacing w:val="-4"/>
        </w:rPr>
      </w:pPr>
      <w:r w:rsidRPr="006E1D53">
        <w:rPr>
          <w:spacing w:val="-4"/>
        </w:rPr>
        <w:t>Аудиотексты были подобраны из печатных изданий Великобритании и США и из Интернета. Запись текстов на пленку производилась носителями языка.</w:t>
      </w:r>
    </w:p>
    <w:p w:rsidR="006E1D53" w:rsidRDefault="00813332" w:rsidP="00B470E3">
      <w:pPr>
        <w:pStyle w:val="-"/>
      </w:pPr>
      <w:r>
        <w:t xml:space="preserve">В таблице </w:t>
      </w:r>
      <w:r w:rsidR="00864545" w:rsidRPr="0023357D">
        <w:rPr>
          <w:i/>
          <w:sz w:val="24"/>
          <w:szCs w:val="24"/>
        </w:rPr>
        <w:t>2</w:t>
      </w:r>
      <w:r w:rsidR="00864545">
        <w:rPr>
          <w:i/>
          <w:sz w:val="24"/>
          <w:szCs w:val="24"/>
        </w:rPr>
        <w:t>-15</w:t>
      </w:r>
      <w:r w:rsidR="006E1D53" w:rsidRPr="006E1D53">
        <w:t xml:space="preserve"> представлена информация об уровне сложности проверяемых умений, типах текстов, типах заданий контрольных измерительных материалов в разделе «Аудирование».</w:t>
      </w:r>
    </w:p>
    <w:p w:rsidR="00B470E3" w:rsidRPr="006E1D53" w:rsidRDefault="00B470E3" w:rsidP="00B470E3">
      <w:pPr>
        <w:pStyle w:val="-"/>
      </w:pPr>
    </w:p>
    <w:p w:rsidR="006E1D53" w:rsidRDefault="006E1D53" w:rsidP="00771D19">
      <w:pPr>
        <w:pStyle w:val="-1"/>
        <w:rPr>
          <w:szCs w:val="27"/>
        </w:rPr>
      </w:pPr>
      <w:r w:rsidRPr="00A72EB0">
        <w:t>Распределение заданий по уровню сложности, видам проверяемы</w:t>
      </w:r>
      <w:r>
        <w:t>х</w:t>
      </w:r>
      <w:r w:rsidRPr="00A72EB0">
        <w:br/>
      </w:r>
      <w:r w:rsidRPr="00A72EB0">
        <w:rPr>
          <w:szCs w:val="27"/>
        </w:rPr>
        <w:t>умений в разделе «Аудирование»</w:t>
      </w:r>
    </w:p>
    <w:p w:rsidR="00B440A9" w:rsidRPr="0023357D" w:rsidRDefault="00B440A9" w:rsidP="00B440A9">
      <w:pPr>
        <w:pStyle w:val="-"/>
        <w:jc w:val="right"/>
        <w:rPr>
          <w:i/>
          <w:sz w:val="24"/>
          <w:szCs w:val="24"/>
        </w:rPr>
      </w:pPr>
      <w:r w:rsidRPr="0023357D">
        <w:rPr>
          <w:i/>
          <w:sz w:val="24"/>
          <w:szCs w:val="24"/>
        </w:rPr>
        <w:t>Таблица 2</w:t>
      </w:r>
      <w:r>
        <w:rPr>
          <w:i/>
          <w:sz w:val="24"/>
          <w:szCs w:val="24"/>
        </w:rPr>
        <w:t>-15</w:t>
      </w:r>
    </w:p>
    <w:p w:rsidR="00B440A9" w:rsidRPr="00A72EB0" w:rsidRDefault="00B440A9" w:rsidP="00771D19">
      <w:pPr>
        <w:pStyle w:val="-1"/>
        <w:rPr>
          <w:szCs w:val="27"/>
        </w:rPr>
      </w:pPr>
    </w:p>
    <w:tbl>
      <w:tblPr>
        <w:tblW w:w="1020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7"/>
        <w:gridCol w:w="875"/>
        <w:gridCol w:w="926"/>
        <w:gridCol w:w="1803"/>
        <w:gridCol w:w="1985"/>
        <w:gridCol w:w="1417"/>
        <w:gridCol w:w="567"/>
        <w:gridCol w:w="1701"/>
      </w:tblGrid>
      <w:tr w:rsidR="00C362F9" w:rsidRPr="009C1FB3" w:rsidTr="00C047AB">
        <w:tc>
          <w:tcPr>
            <w:tcW w:w="927" w:type="dxa"/>
            <w:shd w:val="clear" w:color="auto" w:fill="auto"/>
            <w:vAlign w:val="center"/>
          </w:tcPr>
          <w:p w:rsidR="00C362F9" w:rsidRPr="009C1FB3" w:rsidRDefault="00C362F9" w:rsidP="00AD5ADA">
            <w:pPr>
              <w:pStyle w:val="-4"/>
              <w:spacing w:line="280" w:lineRule="exact"/>
            </w:pPr>
            <w:r>
              <w:t>Зада</w:t>
            </w:r>
            <w:r w:rsidRPr="009C1FB3">
              <w:t>ние</w:t>
            </w:r>
          </w:p>
        </w:tc>
        <w:tc>
          <w:tcPr>
            <w:tcW w:w="875" w:type="dxa"/>
            <w:shd w:val="clear" w:color="auto" w:fill="auto"/>
            <w:vAlign w:val="center"/>
          </w:tcPr>
          <w:p w:rsidR="00C362F9" w:rsidRPr="009C1FB3" w:rsidRDefault="00C362F9" w:rsidP="00AD5ADA">
            <w:pPr>
              <w:pStyle w:val="-4"/>
              <w:spacing w:line="280" w:lineRule="exact"/>
            </w:pPr>
            <w:r w:rsidRPr="009C1FB3">
              <w:t>Уровень</w:t>
            </w:r>
            <w:r>
              <w:rPr>
                <w:lang w:val="en-US"/>
              </w:rPr>
              <w:t xml:space="preserve"> </w:t>
            </w:r>
            <w:r w:rsidRPr="009C1FB3">
              <w:t>сложности</w:t>
            </w:r>
          </w:p>
        </w:tc>
        <w:tc>
          <w:tcPr>
            <w:tcW w:w="926" w:type="dxa"/>
            <w:shd w:val="clear" w:color="auto" w:fill="auto"/>
            <w:vAlign w:val="center"/>
          </w:tcPr>
          <w:p w:rsidR="00C362F9" w:rsidRPr="009C1FB3" w:rsidRDefault="00C362F9" w:rsidP="00AD5ADA">
            <w:pPr>
              <w:pStyle w:val="-4"/>
              <w:spacing w:line="280" w:lineRule="exact"/>
              <w:ind w:left="-57" w:right="-57"/>
            </w:pPr>
            <w:r w:rsidRPr="009C1FB3">
              <w:t>Кол-во</w:t>
            </w:r>
            <w:r>
              <w:rPr>
                <w:lang w:val="en-US"/>
              </w:rPr>
              <w:t xml:space="preserve"> </w:t>
            </w:r>
            <w:r w:rsidRPr="009C1FB3">
              <w:t>вопросов</w:t>
            </w:r>
          </w:p>
        </w:tc>
        <w:tc>
          <w:tcPr>
            <w:tcW w:w="1803" w:type="dxa"/>
            <w:shd w:val="clear" w:color="auto" w:fill="auto"/>
            <w:vAlign w:val="center"/>
          </w:tcPr>
          <w:p w:rsidR="00C362F9" w:rsidRPr="009C1FB3" w:rsidRDefault="00C362F9" w:rsidP="00AD5ADA">
            <w:pPr>
              <w:pStyle w:val="-4"/>
              <w:spacing w:line="280" w:lineRule="exact"/>
            </w:pPr>
            <w:r w:rsidRPr="009C1FB3">
              <w:t>Проверяемые</w:t>
            </w:r>
            <w:r>
              <w:br/>
            </w:r>
            <w:r w:rsidRPr="009C1FB3">
              <w:t>умения</w:t>
            </w:r>
          </w:p>
        </w:tc>
        <w:tc>
          <w:tcPr>
            <w:tcW w:w="1985" w:type="dxa"/>
            <w:shd w:val="clear" w:color="auto" w:fill="auto"/>
            <w:vAlign w:val="center"/>
          </w:tcPr>
          <w:p w:rsidR="00C362F9" w:rsidRPr="009C1FB3" w:rsidRDefault="00C362F9" w:rsidP="00AD5ADA">
            <w:pPr>
              <w:pStyle w:val="-4"/>
              <w:spacing w:line="280" w:lineRule="exact"/>
            </w:pPr>
            <w:r w:rsidRPr="009C1FB3">
              <w:t>Тип</w:t>
            </w:r>
          </w:p>
          <w:p w:rsidR="00C362F9" w:rsidRPr="009C1FB3" w:rsidRDefault="001E78F4" w:rsidP="00AD5ADA">
            <w:pPr>
              <w:pStyle w:val="-4"/>
              <w:spacing w:line="280" w:lineRule="exact"/>
            </w:pPr>
            <w:r w:rsidRPr="009C1FB3">
              <w:t>Т</w:t>
            </w:r>
            <w:r w:rsidR="00C362F9" w:rsidRPr="009C1FB3">
              <w:t>екста</w:t>
            </w:r>
          </w:p>
        </w:tc>
        <w:tc>
          <w:tcPr>
            <w:tcW w:w="1417" w:type="dxa"/>
            <w:shd w:val="clear" w:color="auto" w:fill="auto"/>
            <w:vAlign w:val="center"/>
          </w:tcPr>
          <w:p w:rsidR="00C362F9" w:rsidRPr="009C1FB3" w:rsidRDefault="00C362F9" w:rsidP="00AD5ADA">
            <w:pPr>
              <w:pStyle w:val="-4"/>
              <w:spacing w:line="280" w:lineRule="exact"/>
            </w:pPr>
            <w:r w:rsidRPr="009C1FB3">
              <w:t>Тип</w:t>
            </w:r>
          </w:p>
          <w:p w:rsidR="00C362F9" w:rsidRPr="009C1FB3" w:rsidRDefault="00C362F9" w:rsidP="00AD5ADA">
            <w:pPr>
              <w:pStyle w:val="-4"/>
              <w:spacing w:line="280" w:lineRule="exact"/>
            </w:pPr>
            <w:r w:rsidRPr="009C1FB3">
              <w:t>задания</w:t>
            </w:r>
          </w:p>
        </w:tc>
        <w:tc>
          <w:tcPr>
            <w:tcW w:w="567" w:type="dxa"/>
            <w:shd w:val="clear" w:color="auto" w:fill="auto"/>
            <w:vAlign w:val="center"/>
          </w:tcPr>
          <w:p w:rsidR="00C362F9" w:rsidRPr="004D088A" w:rsidRDefault="00615236" w:rsidP="00AD5ADA">
            <w:pPr>
              <w:pStyle w:val="-4"/>
              <w:spacing w:line="280" w:lineRule="exact"/>
              <w:ind w:left="-57" w:right="-57"/>
              <w:rPr>
                <w:spacing w:val="-4"/>
              </w:rPr>
            </w:pPr>
            <w:r>
              <w:rPr>
                <w:spacing w:val="-4"/>
              </w:rPr>
              <w:t>МПБ</w:t>
            </w:r>
          </w:p>
        </w:tc>
        <w:tc>
          <w:tcPr>
            <w:tcW w:w="1701" w:type="dxa"/>
            <w:shd w:val="clear" w:color="auto" w:fill="auto"/>
            <w:vAlign w:val="center"/>
          </w:tcPr>
          <w:p w:rsidR="00C362F9" w:rsidRPr="009C1FB3" w:rsidRDefault="00C362F9" w:rsidP="00AD5ADA">
            <w:pPr>
              <w:pStyle w:val="-4"/>
              <w:spacing w:line="280" w:lineRule="exact"/>
              <w:ind w:left="-57" w:right="-57"/>
            </w:pPr>
            <w:r w:rsidRPr="009C1FB3">
              <w:t xml:space="preserve">% </w:t>
            </w:r>
            <w:r w:rsidR="00615236">
              <w:t>МПБ</w:t>
            </w:r>
            <w:r w:rsidRPr="009C1FB3">
              <w:t xml:space="preserve"> за задания</w:t>
            </w:r>
            <w:r w:rsidRPr="00A763FB">
              <w:t xml:space="preserve"> </w:t>
            </w:r>
            <w:r w:rsidRPr="009C1FB3">
              <w:t>данного раздела</w:t>
            </w:r>
            <w:r w:rsidRPr="00A763FB">
              <w:t xml:space="preserve"> </w:t>
            </w:r>
            <w:r w:rsidRPr="009C1FB3">
              <w:t xml:space="preserve">от </w:t>
            </w:r>
            <w:r w:rsidR="00615236">
              <w:t>МПБ</w:t>
            </w:r>
            <w:r w:rsidRPr="00A763FB">
              <w:t xml:space="preserve"> </w:t>
            </w:r>
            <w:r w:rsidRPr="009C1FB3">
              <w:t>балла за всю</w:t>
            </w:r>
            <w:r w:rsidRPr="00A763FB">
              <w:t xml:space="preserve"> </w:t>
            </w:r>
            <w:r w:rsidRPr="009C1FB3">
              <w:t>работу</w:t>
            </w:r>
          </w:p>
        </w:tc>
      </w:tr>
      <w:tr w:rsidR="00C362F9" w:rsidRPr="009C1FB3" w:rsidTr="00C047AB">
        <w:tc>
          <w:tcPr>
            <w:tcW w:w="927" w:type="dxa"/>
            <w:shd w:val="clear" w:color="auto" w:fill="auto"/>
            <w:vAlign w:val="center"/>
          </w:tcPr>
          <w:p w:rsidR="00C362F9" w:rsidRPr="009C1FB3" w:rsidRDefault="001B588E" w:rsidP="00AD5ADA">
            <w:pPr>
              <w:pStyle w:val="-4"/>
              <w:spacing w:line="280" w:lineRule="exact"/>
            </w:pPr>
            <w:r>
              <w:t>1</w:t>
            </w:r>
          </w:p>
        </w:tc>
        <w:tc>
          <w:tcPr>
            <w:tcW w:w="875" w:type="dxa"/>
            <w:shd w:val="clear" w:color="auto" w:fill="auto"/>
            <w:vAlign w:val="center"/>
          </w:tcPr>
          <w:p w:rsidR="00C362F9" w:rsidRPr="009C1FB3" w:rsidRDefault="00C362F9" w:rsidP="00AD5ADA">
            <w:pPr>
              <w:pStyle w:val="-4"/>
              <w:spacing w:line="280" w:lineRule="exact"/>
            </w:pPr>
            <w:r w:rsidRPr="009C1FB3">
              <w:t>Базовый</w:t>
            </w:r>
          </w:p>
        </w:tc>
        <w:tc>
          <w:tcPr>
            <w:tcW w:w="926" w:type="dxa"/>
            <w:shd w:val="clear" w:color="auto" w:fill="auto"/>
            <w:vAlign w:val="center"/>
          </w:tcPr>
          <w:p w:rsidR="00C362F9" w:rsidRPr="009C1FB3" w:rsidRDefault="00C362F9" w:rsidP="00AD5ADA">
            <w:pPr>
              <w:pStyle w:val="-4"/>
              <w:spacing w:line="280" w:lineRule="exact"/>
            </w:pPr>
            <w:r w:rsidRPr="009C1FB3">
              <w:t>6</w:t>
            </w:r>
          </w:p>
        </w:tc>
        <w:tc>
          <w:tcPr>
            <w:tcW w:w="1803" w:type="dxa"/>
            <w:shd w:val="clear" w:color="auto" w:fill="auto"/>
            <w:vAlign w:val="center"/>
          </w:tcPr>
          <w:p w:rsidR="00C362F9" w:rsidRPr="009C1FB3" w:rsidRDefault="00864545" w:rsidP="00AD5ADA">
            <w:pPr>
              <w:pStyle w:val="-4"/>
              <w:spacing w:line="280" w:lineRule="exact"/>
            </w:pPr>
            <w:r>
              <w:t>Понимание основного содержания прослушанного текста</w:t>
            </w:r>
          </w:p>
        </w:tc>
        <w:tc>
          <w:tcPr>
            <w:tcW w:w="1985" w:type="dxa"/>
            <w:shd w:val="clear" w:color="auto" w:fill="auto"/>
            <w:vAlign w:val="center"/>
          </w:tcPr>
          <w:p w:rsidR="00C362F9" w:rsidRPr="001B588E" w:rsidRDefault="001B588E" w:rsidP="00AD5ADA">
            <w:pPr>
              <w:pStyle w:val="-4"/>
              <w:spacing w:line="280" w:lineRule="exact"/>
              <w:ind w:left="-85" w:right="-85"/>
              <w:rPr>
                <w:spacing w:val="-4"/>
              </w:rPr>
            </w:pPr>
            <w:r w:rsidRPr="001B588E">
              <w:rPr>
                <w:spacing w:val="-4"/>
              </w:rPr>
              <w:t xml:space="preserve">Короткие монологические высказывания </w:t>
            </w:r>
            <w:r w:rsidRPr="001B588E">
              <w:rPr>
                <w:spacing w:val="-8"/>
              </w:rPr>
              <w:t>информационно-</w:t>
            </w:r>
            <w:r w:rsidRPr="001B588E">
              <w:rPr>
                <w:spacing w:val="-4"/>
              </w:rPr>
              <w:t>прагматического характера</w:t>
            </w:r>
            <w:r w:rsidR="000A104B">
              <w:rPr>
                <w:spacing w:val="-4"/>
              </w:rPr>
              <w:t xml:space="preserve"> об электронных книгах</w:t>
            </w:r>
          </w:p>
        </w:tc>
        <w:tc>
          <w:tcPr>
            <w:tcW w:w="1417" w:type="dxa"/>
            <w:shd w:val="clear" w:color="auto" w:fill="auto"/>
            <w:vAlign w:val="center"/>
          </w:tcPr>
          <w:p w:rsidR="00C362F9" w:rsidRPr="009C1FB3" w:rsidRDefault="00C362F9" w:rsidP="00AD5ADA">
            <w:pPr>
              <w:pStyle w:val="-4"/>
              <w:spacing w:line="280" w:lineRule="exact"/>
              <w:ind w:left="-57" w:right="-57"/>
            </w:pPr>
            <w:r w:rsidRPr="009C1FB3">
              <w:t>Установление соответствия</w:t>
            </w:r>
            <w:r w:rsidR="00813332">
              <w:t xml:space="preserve"> позиций, представленных в двух множествах</w:t>
            </w:r>
          </w:p>
        </w:tc>
        <w:tc>
          <w:tcPr>
            <w:tcW w:w="567" w:type="dxa"/>
            <w:shd w:val="clear" w:color="auto" w:fill="auto"/>
            <w:vAlign w:val="center"/>
          </w:tcPr>
          <w:p w:rsidR="00C362F9" w:rsidRPr="009C1FB3" w:rsidRDefault="00C362F9" w:rsidP="00AD5ADA">
            <w:pPr>
              <w:pStyle w:val="-4"/>
              <w:spacing w:line="280" w:lineRule="exact"/>
            </w:pPr>
            <w:r w:rsidRPr="009C1FB3">
              <w:t>6</w:t>
            </w:r>
          </w:p>
        </w:tc>
        <w:tc>
          <w:tcPr>
            <w:tcW w:w="1701" w:type="dxa"/>
            <w:shd w:val="clear" w:color="auto" w:fill="auto"/>
            <w:vAlign w:val="center"/>
          </w:tcPr>
          <w:p w:rsidR="00C362F9" w:rsidRPr="009C1FB3" w:rsidRDefault="001B588E" w:rsidP="00AD5ADA">
            <w:pPr>
              <w:pStyle w:val="-4"/>
              <w:spacing w:line="280" w:lineRule="exact"/>
            </w:pPr>
            <w:r>
              <w:t>6</w:t>
            </w:r>
            <w:r w:rsidR="00C362F9" w:rsidRPr="009C1FB3">
              <w:t>%</w:t>
            </w:r>
          </w:p>
        </w:tc>
      </w:tr>
      <w:tr w:rsidR="00C362F9" w:rsidRPr="009C1FB3" w:rsidTr="00C047AB">
        <w:tc>
          <w:tcPr>
            <w:tcW w:w="927" w:type="dxa"/>
            <w:shd w:val="clear" w:color="auto" w:fill="auto"/>
            <w:vAlign w:val="center"/>
          </w:tcPr>
          <w:p w:rsidR="00C362F9" w:rsidRPr="009C1FB3" w:rsidRDefault="001B588E" w:rsidP="00AD5ADA">
            <w:pPr>
              <w:pStyle w:val="-4"/>
              <w:spacing w:line="280" w:lineRule="exact"/>
            </w:pPr>
            <w:r>
              <w:t>2</w:t>
            </w:r>
          </w:p>
        </w:tc>
        <w:tc>
          <w:tcPr>
            <w:tcW w:w="875" w:type="dxa"/>
            <w:shd w:val="clear" w:color="auto" w:fill="auto"/>
            <w:vAlign w:val="center"/>
          </w:tcPr>
          <w:p w:rsidR="00C362F9" w:rsidRPr="009C1FB3" w:rsidRDefault="00C362F9" w:rsidP="00AD5ADA">
            <w:pPr>
              <w:pStyle w:val="-4"/>
              <w:spacing w:line="280" w:lineRule="exact"/>
            </w:pPr>
            <w:r w:rsidRPr="009C1FB3">
              <w:t>Повышенный</w:t>
            </w:r>
          </w:p>
        </w:tc>
        <w:tc>
          <w:tcPr>
            <w:tcW w:w="926" w:type="dxa"/>
            <w:shd w:val="clear" w:color="auto" w:fill="auto"/>
            <w:vAlign w:val="center"/>
          </w:tcPr>
          <w:p w:rsidR="00C362F9" w:rsidRPr="009C1FB3" w:rsidRDefault="00C362F9" w:rsidP="00AD5ADA">
            <w:pPr>
              <w:pStyle w:val="-4"/>
              <w:spacing w:line="280" w:lineRule="exact"/>
            </w:pPr>
            <w:r w:rsidRPr="009C1FB3">
              <w:t>7</w:t>
            </w:r>
          </w:p>
        </w:tc>
        <w:tc>
          <w:tcPr>
            <w:tcW w:w="1803" w:type="dxa"/>
            <w:shd w:val="clear" w:color="auto" w:fill="auto"/>
            <w:vAlign w:val="center"/>
          </w:tcPr>
          <w:p w:rsidR="00C362F9" w:rsidRPr="009C1FB3" w:rsidRDefault="00C362F9" w:rsidP="00864545">
            <w:pPr>
              <w:pStyle w:val="-4"/>
              <w:spacing w:line="280" w:lineRule="exact"/>
              <w:ind w:left="-57" w:right="-57"/>
            </w:pPr>
            <w:r w:rsidRPr="009C1FB3">
              <w:t>Извле</w:t>
            </w:r>
            <w:r w:rsidR="00864545">
              <w:t>чение</w:t>
            </w:r>
            <w:r w:rsidRPr="00B440A9">
              <w:t xml:space="preserve"> </w:t>
            </w:r>
            <w:r w:rsidR="00864545">
              <w:t>запрашиваемой информации</w:t>
            </w:r>
            <w:r w:rsidR="00B440A9">
              <w:t xml:space="preserve"> из прослушанного текста </w:t>
            </w:r>
          </w:p>
        </w:tc>
        <w:tc>
          <w:tcPr>
            <w:tcW w:w="1985" w:type="dxa"/>
            <w:shd w:val="clear" w:color="auto" w:fill="auto"/>
            <w:vAlign w:val="center"/>
          </w:tcPr>
          <w:p w:rsidR="00C362F9" w:rsidRPr="001B588E" w:rsidRDefault="001B588E" w:rsidP="00AD5ADA">
            <w:pPr>
              <w:pStyle w:val="-4"/>
              <w:spacing w:line="280" w:lineRule="exact"/>
              <w:ind w:left="-57" w:right="-57"/>
              <w:rPr>
                <w:spacing w:val="-4"/>
              </w:rPr>
            </w:pPr>
            <w:r w:rsidRPr="001B588E">
              <w:rPr>
                <w:spacing w:val="-4"/>
              </w:rPr>
              <w:t>Диалог в стандартной ситуации повседневного общения</w:t>
            </w:r>
          </w:p>
        </w:tc>
        <w:tc>
          <w:tcPr>
            <w:tcW w:w="1417" w:type="dxa"/>
            <w:shd w:val="clear" w:color="auto" w:fill="auto"/>
            <w:vAlign w:val="center"/>
          </w:tcPr>
          <w:p w:rsidR="00C362F9" w:rsidRPr="009C1FB3" w:rsidRDefault="00C362F9" w:rsidP="00AD5ADA">
            <w:pPr>
              <w:pStyle w:val="-4"/>
              <w:spacing w:line="280" w:lineRule="exact"/>
              <w:ind w:left="-57" w:right="-57"/>
            </w:pPr>
            <w:r w:rsidRPr="009C1FB3">
              <w:rPr>
                <w:spacing w:val="-4"/>
              </w:rPr>
              <w:t>Задание</w:t>
            </w:r>
            <w:r>
              <w:rPr>
                <w:spacing w:val="-4"/>
                <w:lang w:val="en-US"/>
              </w:rPr>
              <w:t xml:space="preserve"> </w:t>
            </w:r>
            <w:r w:rsidRPr="009C1FB3">
              <w:t>альтернативных ответов</w:t>
            </w:r>
          </w:p>
        </w:tc>
        <w:tc>
          <w:tcPr>
            <w:tcW w:w="567" w:type="dxa"/>
            <w:shd w:val="clear" w:color="auto" w:fill="auto"/>
            <w:vAlign w:val="center"/>
          </w:tcPr>
          <w:p w:rsidR="00C362F9" w:rsidRPr="009C1FB3" w:rsidRDefault="00C362F9" w:rsidP="00AD5ADA">
            <w:pPr>
              <w:pStyle w:val="-4"/>
              <w:spacing w:line="280" w:lineRule="exact"/>
            </w:pPr>
            <w:r w:rsidRPr="009C1FB3">
              <w:t>7</w:t>
            </w:r>
          </w:p>
        </w:tc>
        <w:tc>
          <w:tcPr>
            <w:tcW w:w="1701" w:type="dxa"/>
            <w:shd w:val="clear" w:color="auto" w:fill="auto"/>
            <w:vAlign w:val="center"/>
          </w:tcPr>
          <w:p w:rsidR="00C362F9" w:rsidRPr="009C1FB3" w:rsidRDefault="001B588E" w:rsidP="00AD5ADA">
            <w:pPr>
              <w:pStyle w:val="-4"/>
              <w:spacing w:line="280" w:lineRule="exact"/>
            </w:pPr>
            <w:r>
              <w:t>7</w:t>
            </w:r>
            <w:r w:rsidR="00C362F9" w:rsidRPr="009C1FB3">
              <w:t>%</w:t>
            </w:r>
          </w:p>
        </w:tc>
      </w:tr>
      <w:tr w:rsidR="00C362F9" w:rsidRPr="009C1FB3" w:rsidTr="00C047AB">
        <w:tc>
          <w:tcPr>
            <w:tcW w:w="927" w:type="dxa"/>
            <w:shd w:val="clear" w:color="auto" w:fill="auto"/>
            <w:vAlign w:val="center"/>
          </w:tcPr>
          <w:p w:rsidR="00C362F9" w:rsidRPr="009C1FB3" w:rsidRDefault="001B588E" w:rsidP="00AD5ADA">
            <w:pPr>
              <w:pStyle w:val="-4"/>
              <w:spacing w:line="280" w:lineRule="exact"/>
            </w:pPr>
            <w:r>
              <w:t>3</w:t>
            </w:r>
            <w:r w:rsidR="00C362F9" w:rsidRPr="009C1FB3">
              <w:t>–</w:t>
            </w:r>
            <w:r>
              <w:t>9</w:t>
            </w:r>
          </w:p>
        </w:tc>
        <w:tc>
          <w:tcPr>
            <w:tcW w:w="875" w:type="dxa"/>
            <w:shd w:val="clear" w:color="auto" w:fill="auto"/>
            <w:vAlign w:val="center"/>
          </w:tcPr>
          <w:p w:rsidR="00C362F9" w:rsidRPr="009C1FB3" w:rsidRDefault="00C362F9" w:rsidP="00AD5ADA">
            <w:pPr>
              <w:pStyle w:val="-4"/>
              <w:spacing w:line="280" w:lineRule="exact"/>
            </w:pPr>
            <w:r>
              <w:t>Вы</w:t>
            </w:r>
            <w:r w:rsidRPr="009C1FB3">
              <w:t>сокий</w:t>
            </w:r>
          </w:p>
        </w:tc>
        <w:tc>
          <w:tcPr>
            <w:tcW w:w="926" w:type="dxa"/>
            <w:shd w:val="clear" w:color="auto" w:fill="auto"/>
            <w:vAlign w:val="center"/>
          </w:tcPr>
          <w:p w:rsidR="00C362F9" w:rsidRPr="009C1FB3" w:rsidRDefault="00C362F9" w:rsidP="00AD5ADA">
            <w:pPr>
              <w:pStyle w:val="-4"/>
              <w:spacing w:line="280" w:lineRule="exact"/>
            </w:pPr>
            <w:r w:rsidRPr="009C1FB3">
              <w:t>7</w:t>
            </w:r>
          </w:p>
        </w:tc>
        <w:tc>
          <w:tcPr>
            <w:tcW w:w="1803" w:type="dxa"/>
            <w:shd w:val="clear" w:color="auto" w:fill="auto"/>
            <w:vAlign w:val="center"/>
          </w:tcPr>
          <w:p w:rsidR="00C362F9" w:rsidRPr="000C5A7E" w:rsidRDefault="00B440A9" w:rsidP="00AD5ADA">
            <w:pPr>
              <w:pStyle w:val="-4"/>
              <w:spacing w:line="280" w:lineRule="exact"/>
              <w:ind w:left="-57" w:right="-57"/>
              <w:rPr>
                <w:spacing w:val="-4"/>
              </w:rPr>
            </w:pPr>
            <w:r>
              <w:rPr>
                <w:spacing w:val="-4"/>
              </w:rPr>
              <w:t>Полное понимание прослушанного текста</w:t>
            </w:r>
          </w:p>
        </w:tc>
        <w:tc>
          <w:tcPr>
            <w:tcW w:w="1985" w:type="dxa"/>
            <w:shd w:val="clear" w:color="auto" w:fill="auto"/>
            <w:vAlign w:val="center"/>
          </w:tcPr>
          <w:p w:rsidR="00C362F9" w:rsidRPr="009C1FB3" w:rsidRDefault="00A8041D" w:rsidP="00AD5ADA">
            <w:pPr>
              <w:pStyle w:val="-4"/>
              <w:spacing w:line="280" w:lineRule="exact"/>
            </w:pPr>
            <w:r>
              <w:t>Интервью</w:t>
            </w:r>
          </w:p>
        </w:tc>
        <w:tc>
          <w:tcPr>
            <w:tcW w:w="1417" w:type="dxa"/>
            <w:shd w:val="clear" w:color="auto" w:fill="auto"/>
            <w:vAlign w:val="center"/>
          </w:tcPr>
          <w:p w:rsidR="00C362F9" w:rsidRPr="009C1FB3" w:rsidRDefault="00C362F9" w:rsidP="00AD5ADA">
            <w:pPr>
              <w:pStyle w:val="-4"/>
              <w:spacing w:line="280" w:lineRule="exact"/>
            </w:pPr>
            <w:r w:rsidRPr="009C1FB3">
              <w:t>Множественный</w:t>
            </w:r>
            <w:r w:rsidRPr="001B588E">
              <w:t xml:space="preserve"> </w:t>
            </w:r>
            <w:r w:rsidRPr="009C1FB3">
              <w:t>выбор</w:t>
            </w:r>
          </w:p>
        </w:tc>
        <w:tc>
          <w:tcPr>
            <w:tcW w:w="567" w:type="dxa"/>
            <w:shd w:val="clear" w:color="auto" w:fill="auto"/>
            <w:vAlign w:val="center"/>
          </w:tcPr>
          <w:p w:rsidR="00C362F9" w:rsidRPr="009C1FB3" w:rsidRDefault="00C362F9" w:rsidP="00AD5ADA">
            <w:pPr>
              <w:pStyle w:val="-4"/>
              <w:spacing w:line="280" w:lineRule="exact"/>
            </w:pPr>
            <w:r w:rsidRPr="009C1FB3">
              <w:t>7</w:t>
            </w:r>
          </w:p>
        </w:tc>
        <w:tc>
          <w:tcPr>
            <w:tcW w:w="1701" w:type="dxa"/>
            <w:shd w:val="clear" w:color="auto" w:fill="auto"/>
            <w:vAlign w:val="center"/>
          </w:tcPr>
          <w:p w:rsidR="00C362F9" w:rsidRPr="009C1FB3" w:rsidRDefault="001B588E" w:rsidP="00AD5ADA">
            <w:pPr>
              <w:pStyle w:val="-4"/>
              <w:spacing w:line="280" w:lineRule="exact"/>
            </w:pPr>
            <w:r>
              <w:t>7</w:t>
            </w:r>
            <w:r w:rsidR="00C362F9" w:rsidRPr="009C1FB3">
              <w:t>%</w:t>
            </w:r>
          </w:p>
        </w:tc>
      </w:tr>
      <w:tr w:rsidR="00C362F9" w:rsidRPr="009C1FB3" w:rsidTr="00C047AB">
        <w:tc>
          <w:tcPr>
            <w:tcW w:w="927" w:type="dxa"/>
            <w:shd w:val="clear" w:color="auto" w:fill="auto"/>
            <w:vAlign w:val="center"/>
          </w:tcPr>
          <w:p w:rsidR="00C362F9" w:rsidRPr="00B94FBE" w:rsidRDefault="00C362F9" w:rsidP="00AD5ADA">
            <w:pPr>
              <w:pStyle w:val="-4"/>
              <w:spacing w:line="280" w:lineRule="exact"/>
              <w:ind w:left="-57" w:right="-57"/>
              <w:jc w:val="right"/>
              <w:rPr>
                <w:i/>
              </w:rPr>
            </w:pPr>
            <w:r w:rsidRPr="00B94FBE">
              <w:rPr>
                <w:i/>
              </w:rPr>
              <w:t>Итого</w:t>
            </w:r>
          </w:p>
        </w:tc>
        <w:tc>
          <w:tcPr>
            <w:tcW w:w="875" w:type="dxa"/>
            <w:shd w:val="clear" w:color="auto" w:fill="auto"/>
            <w:vAlign w:val="center"/>
          </w:tcPr>
          <w:p w:rsidR="00C362F9" w:rsidRPr="009C1FB3" w:rsidRDefault="00C362F9" w:rsidP="00AD5ADA">
            <w:pPr>
              <w:pStyle w:val="-4"/>
              <w:spacing w:line="280" w:lineRule="exact"/>
            </w:pPr>
          </w:p>
        </w:tc>
        <w:tc>
          <w:tcPr>
            <w:tcW w:w="926" w:type="dxa"/>
            <w:shd w:val="clear" w:color="auto" w:fill="auto"/>
            <w:vAlign w:val="center"/>
          </w:tcPr>
          <w:p w:rsidR="00C362F9" w:rsidRPr="009C1FB3" w:rsidRDefault="00C362F9" w:rsidP="00AD5ADA">
            <w:pPr>
              <w:pStyle w:val="-4"/>
              <w:spacing w:line="280" w:lineRule="exact"/>
            </w:pPr>
            <w:r w:rsidRPr="009C1FB3">
              <w:t>20</w:t>
            </w:r>
          </w:p>
        </w:tc>
        <w:tc>
          <w:tcPr>
            <w:tcW w:w="1803" w:type="dxa"/>
            <w:shd w:val="clear" w:color="auto" w:fill="auto"/>
            <w:vAlign w:val="center"/>
          </w:tcPr>
          <w:p w:rsidR="00C362F9" w:rsidRPr="009C1FB3" w:rsidRDefault="00C362F9" w:rsidP="00AD5ADA">
            <w:pPr>
              <w:pStyle w:val="-4"/>
              <w:spacing w:line="280" w:lineRule="exact"/>
            </w:pPr>
          </w:p>
        </w:tc>
        <w:tc>
          <w:tcPr>
            <w:tcW w:w="1985" w:type="dxa"/>
            <w:shd w:val="clear" w:color="auto" w:fill="auto"/>
            <w:vAlign w:val="center"/>
          </w:tcPr>
          <w:p w:rsidR="00C362F9" w:rsidRPr="009C1FB3" w:rsidRDefault="00C362F9" w:rsidP="00AD5ADA">
            <w:pPr>
              <w:pStyle w:val="-4"/>
              <w:spacing w:line="280" w:lineRule="exact"/>
            </w:pPr>
          </w:p>
        </w:tc>
        <w:tc>
          <w:tcPr>
            <w:tcW w:w="1417" w:type="dxa"/>
            <w:shd w:val="clear" w:color="auto" w:fill="auto"/>
            <w:vAlign w:val="center"/>
          </w:tcPr>
          <w:p w:rsidR="00C362F9" w:rsidRPr="009C1FB3" w:rsidRDefault="00C362F9" w:rsidP="00AD5ADA">
            <w:pPr>
              <w:pStyle w:val="-4"/>
              <w:spacing w:line="280" w:lineRule="exact"/>
            </w:pPr>
          </w:p>
        </w:tc>
        <w:tc>
          <w:tcPr>
            <w:tcW w:w="567" w:type="dxa"/>
            <w:shd w:val="clear" w:color="auto" w:fill="auto"/>
            <w:vAlign w:val="center"/>
          </w:tcPr>
          <w:p w:rsidR="00C362F9" w:rsidRPr="009C1FB3" w:rsidRDefault="00C362F9" w:rsidP="00AD5ADA">
            <w:pPr>
              <w:pStyle w:val="-4"/>
              <w:spacing w:line="280" w:lineRule="exact"/>
            </w:pPr>
            <w:r w:rsidRPr="009C1FB3">
              <w:t>20</w:t>
            </w:r>
          </w:p>
        </w:tc>
        <w:tc>
          <w:tcPr>
            <w:tcW w:w="1701" w:type="dxa"/>
            <w:shd w:val="clear" w:color="auto" w:fill="auto"/>
            <w:vAlign w:val="center"/>
          </w:tcPr>
          <w:p w:rsidR="00C362F9" w:rsidRPr="009C1FB3" w:rsidRDefault="00C362F9" w:rsidP="00AD5ADA">
            <w:pPr>
              <w:pStyle w:val="-4"/>
              <w:spacing w:line="280" w:lineRule="exact"/>
            </w:pPr>
            <w:r w:rsidRPr="009C1FB3">
              <w:t>2</w:t>
            </w:r>
            <w:r w:rsidR="001B588E">
              <w:t>0</w:t>
            </w:r>
            <w:r w:rsidRPr="009C1FB3">
              <w:t>%</w:t>
            </w:r>
          </w:p>
        </w:tc>
      </w:tr>
    </w:tbl>
    <w:p w:rsidR="001B588E" w:rsidRDefault="001B588E" w:rsidP="006B1726">
      <w:pPr>
        <w:pStyle w:val="-"/>
      </w:pPr>
    </w:p>
    <w:p w:rsidR="00857D1F" w:rsidRDefault="00AD5ADA" w:rsidP="00AD5ADA">
      <w:pPr>
        <w:pStyle w:val="-"/>
      </w:pPr>
      <w:r w:rsidRPr="00A72EB0">
        <w:t>Задания по аудированию оценивались следующим образом: за каждый правильный ответ экзаменуемый получал 1 балл. Максимальный первичный балл, который экзаменуемый мог набрать в данном разделе, равнялся 20, что составляло 20% от максимального балла за всю работу.</w:t>
      </w:r>
    </w:p>
    <w:p w:rsidR="00857D1F" w:rsidRPr="004251F2" w:rsidRDefault="00857D1F" w:rsidP="006B1726">
      <w:pPr>
        <w:pStyle w:val="-"/>
      </w:pPr>
    </w:p>
    <w:p w:rsidR="00857D1F" w:rsidRPr="004251F2" w:rsidRDefault="00B440A9" w:rsidP="006B1726">
      <w:pPr>
        <w:pStyle w:val="-3"/>
      </w:pPr>
      <w:r>
        <w:t>3.1</w:t>
      </w:r>
      <w:r w:rsidR="00857D1F" w:rsidRPr="004251F2">
        <w:t>.2.2. Раздел «Чтение»</w:t>
      </w:r>
    </w:p>
    <w:p w:rsidR="00857D1F" w:rsidRPr="003809FD" w:rsidRDefault="003809FD" w:rsidP="003809FD">
      <w:pPr>
        <w:pStyle w:val="-"/>
      </w:pPr>
      <w:r w:rsidRPr="003809FD">
        <w:lastRenderedPageBreak/>
        <w:t xml:space="preserve">Экзаменационные задания по чтению проверяли у экзаменуемых сформированность </w:t>
      </w:r>
      <w:r w:rsidR="0030559D">
        <w:t xml:space="preserve">следующих </w:t>
      </w:r>
      <w:r w:rsidRPr="003809FD">
        <w:t>умений:</w:t>
      </w:r>
    </w:p>
    <w:p w:rsidR="003809FD" w:rsidRPr="0030559D" w:rsidRDefault="00324AC4" w:rsidP="00B470E3">
      <w:pPr>
        <w:autoSpaceDE w:val="0"/>
        <w:autoSpaceDN w:val="0"/>
        <w:adjustRightInd w:val="0"/>
        <w:jc w:val="both"/>
        <w:rPr>
          <w:sz w:val="28"/>
          <w:szCs w:val="28"/>
        </w:rPr>
      </w:pPr>
      <w:r w:rsidRPr="003809FD">
        <w:sym w:font="Symbol" w:char="F0B7"/>
      </w:r>
      <w:r w:rsidRPr="003809FD">
        <w:t> </w:t>
      </w:r>
      <w:r w:rsidR="0030559D">
        <w:rPr>
          <w:sz w:val="28"/>
          <w:szCs w:val="28"/>
        </w:rPr>
        <w:t>у</w:t>
      </w:r>
      <w:r w:rsidR="0030559D" w:rsidRPr="0030559D">
        <w:rPr>
          <w:sz w:val="28"/>
          <w:szCs w:val="28"/>
        </w:rPr>
        <w:t>мение читать про себя</w:t>
      </w:r>
      <w:r w:rsidR="0030559D">
        <w:rPr>
          <w:sz w:val="28"/>
          <w:szCs w:val="28"/>
        </w:rPr>
        <w:t xml:space="preserve"> </w:t>
      </w:r>
      <w:r w:rsidR="0030559D" w:rsidRPr="0030559D">
        <w:rPr>
          <w:sz w:val="28"/>
          <w:szCs w:val="28"/>
        </w:rPr>
        <w:t>и понимать основное содержание</w:t>
      </w:r>
      <w:r w:rsidR="0030559D">
        <w:rPr>
          <w:sz w:val="28"/>
          <w:szCs w:val="28"/>
        </w:rPr>
        <w:t xml:space="preserve"> </w:t>
      </w:r>
      <w:r w:rsidR="0030559D" w:rsidRPr="0030559D">
        <w:rPr>
          <w:sz w:val="28"/>
          <w:szCs w:val="28"/>
        </w:rPr>
        <w:t>текста, содержащего некоторые</w:t>
      </w:r>
      <w:r w:rsidR="0030559D">
        <w:rPr>
          <w:sz w:val="28"/>
          <w:szCs w:val="28"/>
        </w:rPr>
        <w:t xml:space="preserve"> </w:t>
      </w:r>
      <w:r w:rsidR="0030559D" w:rsidRPr="0030559D">
        <w:rPr>
          <w:sz w:val="28"/>
          <w:szCs w:val="28"/>
        </w:rPr>
        <w:t>неизученные языковые явления,</w:t>
      </w:r>
      <w:r w:rsidR="0030559D">
        <w:rPr>
          <w:sz w:val="28"/>
          <w:szCs w:val="28"/>
        </w:rPr>
        <w:t xml:space="preserve"> </w:t>
      </w:r>
      <w:r w:rsidR="0030559D" w:rsidRPr="0030559D">
        <w:rPr>
          <w:sz w:val="28"/>
          <w:szCs w:val="28"/>
        </w:rPr>
        <w:t>подбирая к нему заголовок из</w:t>
      </w:r>
      <w:r w:rsidR="0030559D">
        <w:rPr>
          <w:sz w:val="28"/>
          <w:szCs w:val="28"/>
        </w:rPr>
        <w:t xml:space="preserve"> </w:t>
      </w:r>
      <w:r w:rsidR="0030559D" w:rsidRPr="0030559D">
        <w:rPr>
          <w:sz w:val="28"/>
          <w:szCs w:val="28"/>
        </w:rPr>
        <w:t>списка предложенных</w:t>
      </w:r>
      <w:r w:rsidR="003809FD" w:rsidRPr="0030559D">
        <w:rPr>
          <w:sz w:val="28"/>
          <w:szCs w:val="28"/>
        </w:rPr>
        <w:t>;</w:t>
      </w:r>
    </w:p>
    <w:p w:rsidR="003809FD" w:rsidRPr="0030559D" w:rsidRDefault="003809FD" w:rsidP="00B470E3">
      <w:pPr>
        <w:autoSpaceDE w:val="0"/>
        <w:autoSpaceDN w:val="0"/>
        <w:adjustRightInd w:val="0"/>
        <w:jc w:val="both"/>
        <w:rPr>
          <w:sz w:val="28"/>
          <w:szCs w:val="28"/>
        </w:rPr>
      </w:pPr>
      <w:r w:rsidRPr="0030559D">
        <w:rPr>
          <w:sz w:val="28"/>
          <w:szCs w:val="28"/>
        </w:rPr>
        <w:sym w:font="Symbol" w:char="F0B7"/>
      </w:r>
      <w:r w:rsidRPr="0030559D">
        <w:rPr>
          <w:sz w:val="28"/>
          <w:szCs w:val="28"/>
        </w:rPr>
        <w:t> </w:t>
      </w:r>
      <w:r w:rsidR="0030559D">
        <w:rPr>
          <w:sz w:val="28"/>
          <w:szCs w:val="28"/>
        </w:rPr>
        <w:t>у</w:t>
      </w:r>
      <w:r w:rsidR="0030559D" w:rsidRPr="0030559D">
        <w:rPr>
          <w:sz w:val="28"/>
          <w:szCs w:val="28"/>
        </w:rPr>
        <w:t>мение читать про себя</w:t>
      </w:r>
      <w:r w:rsidR="0030559D">
        <w:rPr>
          <w:sz w:val="28"/>
          <w:szCs w:val="28"/>
        </w:rPr>
        <w:t xml:space="preserve"> </w:t>
      </w:r>
      <w:r w:rsidR="0030559D" w:rsidRPr="0030559D">
        <w:rPr>
          <w:sz w:val="28"/>
          <w:szCs w:val="28"/>
        </w:rPr>
        <w:t>и понимать структурно-смысловые связи в тексте,</w:t>
      </w:r>
      <w:r w:rsidR="0030559D">
        <w:rPr>
          <w:sz w:val="28"/>
          <w:szCs w:val="28"/>
        </w:rPr>
        <w:t xml:space="preserve"> </w:t>
      </w:r>
      <w:r w:rsidR="0030559D" w:rsidRPr="0030559D">
        <w:rPr>
          <w:sz w:val="28"/>
          <w:szCs w:val="28"/>
        </w:rPr>
        <w:t>содержащем отдельные</w:t>
      </w:r>
      <w:r w:rsidR="0030559D">
        <w:rPr>
          <w:sz w:val="28"/>
          <w:szCs w:val="28"/>
        </w:rPr>
        <w:t xml:space="preserve"> </w:t>
      </w:r>
      <w:r w:rsidR="0030559D" w:rsidRPr="0030559D">
        <w:rPr>
          <w:sz w:val="28"/>
          <w:szCs w:val="28"/>
        </w:rPr>
        <w:t>неизученные языковые явления</w:t>
      </w:r>
      <w:r w:rsidRPr="0030559D">
        <w:rPr>
          <w:sz w:val="28"/>
          <w:szCs w:val="28"/>
        </w:rPr>
        <w:t>;</w:t>
      </w:r>
    </w:p>
    <w:p w:rsidR="003809FD" w:rsidRPr="0030559D" w:rsidRDefault="003809FD" w:rsidP="00B470E3">
      <w:pPr>
        <w:autoSpaceDE w:val="0"/>
        <w:autoSpaceDN w:val="0"/>
        <w:adjustRightInd w:val="0"/>
        <w:jc w:val="both"/>
        <w:rPr>
          <w:sz w:val="28"/>
          <w:szCs w:val="28"/>
        </w:rPr>
      </w:pPr>
      <w:r w:rsidRPr="0030559D">
        <w:rPr>
          <w:sz w:val="28"/>
          <w:szCs w:val="28"/>
        </w:rPr>
        <w:sym w:font="Symbol" w:char="F0B7"/>
      </w:r>
      <w:r w:rsidRPr="0030559D">
        <w:rPr>
          <w:sz w:val="28"/>
          <w:szCs w:val="28"/>
        </w:rPr>
        <w:t> </w:t>
      </w:r>
      <w:r w:rsidR="0030559D">
        <w:rPr>
          <w:sz w:val="28"/>
          <w:szCs w:val="28"/>
        </w:rPr>
        <w:t>у</w:t>
      </w:r>
      <w:r w:rsidR="0030559D" w:rsidRPr="0030559D">
        <w:rPr>
          <w:sz w:val="28"/>
          <w:szCs w:val="28"/>
        </w:rPr>
        <w:t>мение полностью понимать</w:t>
      </w:r>
      <w:r w:rsidR="0030559D">
        <w:rPr>
          <w:sz w:val="28"/>
          <w:szCs w:val="28"/>
        </w:rPr>
        <w:t xml:space="preserve"> </w:t>
      </w:r>
      <w:r w:rsidR="0030559D" w:rsidRPr="0030559D">
        <w:rPr>
          <w:sz w:val="28"/>
          <w:szCs w:val="28"/>
        </w:rPr>
        <w:t>содержание письменных текстов,</w:t>
      </w:r>
      <w:r w:rsidR="0030559D">
        <w:rPr>
          <w:sz w:val="28"/>
          <w:szCs w:val="28"/>
        </w:rPr>
        <w:t xml:space="preserve"> </w:t>
      </w:r>
      <w:r w:rsidR="0030559D" w:rsidRPr="0030559D">
        <w:rPr>
          <w:sz w:val="28"/>
          <w:szCs w:val="28"/>
        </w:rPr>
        <w:t>содержащих некоторые</w:t>
      </w:r>
      <w:r w:rsidR="0030559D">
        <w:rPr>
          <w:sz w:val="28"/>
          <w:szCs w:val="28"/>
        </w:rPr>
        <w:t xml:space="preserve"> </w:t>
      </w:r>
      <w:r w:rsidR="0030559D" w:rsidRPr="0030559D">
        <w:rPr>
          <w:sz w:val="28"/>
          <w:szCs w:val="28"/>
        </w:rPr>
        <w:t>неизученные языковые явления</w:t>
      </w:r>
      <w:r w:rsidRPr="0030559D">
        <w:rPr>
          <w:sz w:val="28"/>
          <w:szCs w:val="28"/>
        </w:rPr>
        <w:t>.</w:t>
      </w:r>
    </w:p>
    <w:p w:rsidR="003809FD" w:rsidRPr="003809FD" w:rsidRDefault="003809FD" w:rsidP="003809FD">
      <w:pPr>
        <w:pStyle w:val="-"/>
      </w:pPr>
      <w:r w:rsidRPr="003809FD">
        <w:t>С целью выполнения поставленной задачи экзаменуемым были предложены три составных задания, включающие 20 вопросов.</w:t>
      </w:r>
    </w:p>
    <w:p w:rsidR="003809FD" w:rsidRPr="003809FD" w:rsidRDefault="003809FD" w:rsidP="003809FD">
      <w:pPr>
        <w:pStyle w:val="-"/>
      </w:pPr>
      <w:r w:rsidRPr="003809FD">
        <w:t>Каждое задание состояло из инструкции на русском языке, объясняющей, как выполнять задание, из текста и тестовых вопросов. Рекомендуемое время</w:t>
      </w:r>
      <w:r w:rsidR="006C2059">
        <w:br/>
      </w:r>
      <w:r w:rsidRPr="003809FD">
        <w:t>на выполнение этих заданий – 30 минут, включая время для переноса ответов</w:t>
      </w:r>
      <w:r w:rsidR="006C2059">
        <w:br/>
      </w:r>
      <w:r w:rsidRPr="003809FD">
        <w:t>в бланк ответов.</w:t>
      </w:r>
    </w:p>
    <w:p w:rsidR="003809FD" w:rsidRPr="003809FD" w:rsidRDefault="003809FD" w:rsidP="003809FD">
      <w:pPr>
        <w:pStyle w:val="-"/>
      </w:pPr>
      <w:r w:rsidRPr="003809FD">
        <w:t>Уровень сложности заданий ранжировался по сложности проверяемых умений, сложности языкового материала и тематике текста. Более детальная информация о проверяемых умениях, типах текста и типах заданий в разделе «</w:t>
      </w:r>
      <w:r w:rsidR="00A42174">
        <w:t xml:space="preserve">Чтение» представлена в таблице </w:t>
      </w:r>
      <w:r w:rsidR="00B440A9" w:rsidRPr="0023357D">
        <w:rPr>
          <w:i/>
          <w:sz w:val="24"/>
          <w:szCs w:val="24"/>
        </w:rPr>
        <w:t>2</w:t>
      </w:r>
      <w:r w:rsidR="00B440A9">
        <w:rPr>
          <w:i/>
          <w:sz w:val="24"/>
          <w:szCs w:val="24"/>
        </w:rPr>
        <w:t>-16</w:t>
      </w:r>
    </w:p>
    <w:p w:rsidR="00857D1F" w:rsidRDefault="003809FD" w:rsidP="003809FD">
      <w:pPr>
        <w:pStyle w:val="-1"/>
        <w:rPr>
          <w:szCs w:val="27"/>
        </w:rPr>
      </w:pPr>
      <w:r w:rsidRPr="00A72EB0">
        <w:rPr>
          <w:szCs w:val="27"/>
        </w:rPr>
        <w:t>Распределение заданий по уровню сложности,</w:t>
      </w:r>
      <w:r>
        <w:rPr>
          <w:szCs w:val="27"/>
        </w:rPr>
        <w:br/>
      </w:r>
      <w:r w:rsidRPr="00A72EB0">
        <w:rPr>
          <w:szCs w:val="27"/>
        </w:rPr>
        <w:t>проверяемым видам деятельности и умениям в разделе «Чтение»</w:t>
      </w:r>
    </w:p>
    <w:p w:rsidR="00B440A9" w:rsidRPr="0023357D" w:rsidRDefault="00B440A9" w:rsidP="00B440A9">
      <w:pPr>
        <w:pStyle w:val="-"/>
        <w:jc w:val="right"/>
        <w:rPr>
          <w:i/>
          <w:sz w:val="24"/>
          <w:szCs w:val="24"/>
        </w:rPr>
      </w:pPr>
      <w:r w:rsidRPr="0023357D">
        <w:rPr>
          <w:i/>
          <w:sz w:val="24"/>
          <w:szCs w:val="24"/>
        </w:rPr>
        <w:t>Таблица 2</w:t>
      </w:r>
      <w:r>
        <w:rPr>
          <w:i/>
          <w:sz w:val="24"/>
          <w:szCs w:val="24"/>
        </w:rPr>
        <w:t>-16</w:t>
      </w:r>
    </w:p>
    <w:p w:rsidR="00B440A9" w:rsidRDefault="00B440A9" w:rsidP="003809FD">
      <w:pPr>
        <w:pStyle w:val="-1"/>
      </w:pPr>
    </w:p>
    <w:tbl>
      <w:tblPr>
        <w:tblW w:w="104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0"/>
        <w:gridCol w:w="859"/>
        <w:gridCol w:w="908"/>
        <w:gridCol w:w="1506"/>
        <w:gridCol w:w="1572"/>
        <w:gridCol w:w="1440"/>
        <w:gridCol w:w="1589"/>
        <w:gridCol w:w="1701"/>
      </w:tblGrid>
      <w:tr w:rsidR="003A78FC" w:rsidRPr="009C1FB3" w:rsidTr="00D80270">
        <w:tc>
          <w:tcPr>
            <w:tcW w:w="910" w:type="dxa"/>
            <w:shd w:val="clear" w:color="auto" w:fill="auto"/>
            <w:vAlign w:val="center"/>
          </w:tcPr>
          <w:p w:rsidR="003A78FC" w:rsidRPr="009C1FB3" w:rsidRDefault="003A78FC" w:rsidP="003644BA">
            <w:pPr>
              <w:pStyle w:val="-4"/>
              <w:spacing w:line="280" w:lineRule="exact"/>
              <w:ind w:left="-57" w:right="-57"/>
            </w:pPr>
            <w:r w:rsidRPr="009C1FB3">
              <w:t>Задание</w:t>
            </w:r>
          </w:p>
        </w:tc>
        <w:tc>
          <w:tcPr>
            <w:tcW w:w="859" w:type="dxa"/>
            <w:shd w:val="clear" w:color="auto" w:fill="auto"/>
            <w:vAlign w:val="center"/>
          </w:tcPr>
          <w:p w:rsidR="003A78FC" w:rsidRPr="009C1FB3" w:rsidRDefault="003A78FC" w:rsidP="003644BA">
            <w:pPr>
              <w:pStyle w:val="-4"/>
              <w:spacing w:line="280" w:lineRule="exact"/>
              <w:ind w:left="-57" w:right="-57"/>
            </w:pPr>
            <w:r w:rsidRPr="009C1FB3">
              <w:t>Уровень</w:t>
            </w:r>
            <w:r>
              <w:t xml:space="preserve"> слож</w:t>
            </w:r>
            <w:r w:rsidRPr="009C1FB3">
              <w:t>ности</w:t>
            </w:r>
          </w:p>
        </w:tc>
        <w:tc>
          <w:tcPr>
            <w:tcW w:w="908" w:type="dxa"/>
            <w:shd w:val="clear" w:color="auto" w:fill="auto"/>
            <w:vAlign w:val="center"/>
          </w:tcPr>
          <w:p w:rsidR="003A78FC" w:rsidRPr="009C1FB3" w:rsidRDefault="003A78FC" w:rsidP="003644BA">
            <w:pPr>
              <w:pStyle w:val="-4"/>
              <w:spacing w:line="280" w:lineRule="exact"/>
              <w:ind w:left="-57" w:right="-57"/>
            </w:pPr>
            <w:r w:rsidRPr="009C1FB3">
              <w:t>Кол-во</w:t>
            </w:r>
            <w:r>
              <w:t xml:space="preserve"> </w:t>
            </w:r>
            <w:r w:rsidRPr="009C1FB3">
              <w:t>во</w:t>
            </w:r>
            <w:r>
              <w:t>про</w:t>
            </w:r>
            <w:r w:rsidRPr="009C1FB3">
              <w:t>сов</w:t>
            </w:r>
          </w:p>
        </w:tc>
        <w:tc>
          <w:tcPr>
            <w:tcW w:w="1506" w:type="dxa"/>
            <w:shd w:val="clear" w:color="auto" w:fill="auto"/>
            <w:vAlign w:val="center"/>
          </w:tcPr>
          <w:p w:rsidR="003A78FC" w:rsidRPr="009C1FB3" w:rsidRDefault="003A78FC" w:rsidP="003644BA">
            <w:pPr>
              <w:pStyle w:val="-4"/>
              <w:spacing w:line="280" w:lineRule="exact"/>
              <w:ind w:left="-57" w:right="-57"/>
            </w:pPr>
            <w:r w:rsidRPr="009C1FB3">
              <w:t>Проверяемые</w:t>
            </w:r>
            <w:r>
              <w:br/>
            </w:r>
            <w:r w:rsidRPr="009C1FB3">
              <w:t>умения</w:t>
            </w:r>
          </w:p>
        </w:tc>
        <w:tc>
          <w:tcPr>
            <w:tcW w:w="1572" w:type="dxa"/>
            <w:shd w:val="clear" w:color="auto" w:fill="auto"/>
            <w:vAlign w:val="center"/>
          </w:tcPr>
          <w:p w:rsidR="003A78FC" w:rsidRPr="009C1FB3" w:rsidRDefault="003A78FC" w:rsidP="003644BA">
            <w:pPr>
              <w:pStyle w:val="-4"/>
              <w:spacing w:line="280" w:lineRule="exact"/>
              <w:ind w:left="-57" w:right="-57"/>
            </w:pPr>
            <w:r w:rsidRPr="009C1FB3">
              <w:t>Тип</w:t>
            </w:r>
            <w:r>
              <w:br/>
            </w:r>
            <w:r w:rsidRPr="009C1FB3">
              <w:t>текста</w:t>
            </w:r>
          </w:p>
        </w:tc>
        <w:tc>
          <w:tcPr>
            <w:tcW w:w="1440" w:type="dxa"/>
            <w:shd w:val="clear" w:color="auto" w:fill="auto"/>
            <w:vAlign w:val="center"/>
          </w:tcPr>
          <w:p w:rsidR="003A78FC" w:rsidRPr="009C1FB3" w:rsidRDefault="003A78FC" w:rsidP="003644BA">
            <w:pPr>
              <w:pStyle w:val="-4"/>
              <w:spacing w:line="280" w:lineRule="exact"/>
              <w:ind w:left="-57" w:right="-57"/>
            </w:pPr>
            <w:r w:rsidRPr="009C1FB3">
              <w:t>Тип</w:t>
            </w:r>
            <w:r>
              <w:br/>
            </w:r>
            <w:r w:rsidRPr="009C1FB3">
              <w:t>задания</w:t>
            </w:r>
          </w:p>
        </w:tc>
        <w:tc>
          <w:tcPr>
            <w:tcW w:w="1589" w:type="dxa"/>
            <w:shd w:val="clear" w:color="auto" w:fill="auto"/>
            <w:vAlign w:val="center"/>
          </w:tcPr>
          <w:p w:rsidR="003A78FC" w:rsidRPr="009C1FB3" w:rsidRDefault="00EE6CFB" w:rsidP="003644BA">
            <w:pPr>
              <w:pStyle w:val="-4"/>
              <w:spacing w:line="280" w:lineRule="exact"/>
              <w:ind w:left="-57" w:right="-57"/>
            </w:pPr>
            <w:r>
              <w:t>МПБ</w:t>
            </w:r>
          </w:p>
        </w:tc>
        <w:tc>
          <w:tcPr>
            <w:tcW w:w="1701" w:type="dxa"/>
            <w:shd w:val="clear" w:color="auto" w:fill="auto"/>
            <w:vAlign w:val="center"/>
          </w:tcPr>
          <w:p w:rsidR="003A78FC" w:rsidRPr="003B1644" w:rsidRDefault="003A78FC" w:rsidP="003644BA">
            <w:pPr>
              <w:pStyle w:val="-4"/>
              <w:spacing w:line="280" w:lineRule="exact"/>
              <w:ind w:left="-57" w:right="-57"/>
              <w:rPr>
                <w:spacing w:val="-6"/>
              </w:rPr>
            </w:pPr>
            <w:r w:rsidRPr="003B1644">
              <w:rPr>
                <w:spacing w:val="-6"/>
              </w:rPr>
              <w:t xml:space="preserve">% </w:t>
            </w:r>
            <w:r w:rsidR="00EE6CFB">
              <w:rPr>
                <w:spacing w:val="-6"/>
              </w:rPr>
              <w:t>МПБ</w:t>
            </w:r>
            <w:r w:rsidR="00D2412B">
              <w:rPr>
                <w:spacing w:val="-6"/>
              </w:rPr>
              <w:br/>
            </w:r>
            <w:r w:rsidRPr="003B1644">
              <w:rPr>
                <w:spacing w:val="-6"/>
              </w:rPr>
              <w:t xml:space="preserve">за задания данного раздела от </w:t>
            </w:r>
            <w:r w:rsidR="00EE6CFB">
              <w:rPr>
                <w:spacing w:val="-6"/>
              </w:rPr>
              <w:t>МПБ</w:t>
            </w:r>
            <w:r w:rsidR="00EE6CFB">
              <w:rPr>
                <w:spacing w:val="-6"/>
              </w:rPr>
              <w:br/>
            </w:r>
            <w:r w:rsidRPr="003B1644">
              <w:rPr>
                <w:spacing w:val="-6"/>
              </w:rPr>
              <w:t>за всю работу</w:t>
            </w:r>
          </w:p>
        </w:tc>
      </w:tr>
      <w:tr w:rsidR="003A78FC" w:rsidRPr="009C1FB3" w:rsidTr="00D80270">
        <w:tc>
          <w:tcPr>
            <w:tcW w:w="910" w:type="dxa"/>
            <w:shd w:val="clear" w:color="auto" w:fill="auto"/>
          </w:tcPr>
          <w:p w:rsidR="003A78FC" w:rsidRPr="009C1FB3" w:rsidRDefault="00EE6CFB" w:rsidP="003644BA">
            <w:pPr>
              <w:pStyle w:val="-4"/>
              <w:spacing w:line="280" w:lineRule="exact"/>
            </w:pPr>
            <w:r>
              <w:t>10</w:t>
            </w:r>
          </w:p>
        </w:tc>
        <w:tc>
          <w:tcPr>
            <w:tcW w:w="859" w:type="dxa"/>
            <w:shd w:val="clear" w:color="auto" w:fill="auto"/>
          </w:tcPr>
          <w:p w:rsidR="003A78FC" w:rsidRPr="009C1FB3" w:rsidRDefault="003A78FC" w:rsidP="003644BA">
            <w:pPr>
              <w:pStyle w:val="-4"/>
              <w:spacing w:line="280" w:lineRule="exact"/>
            </w:pPr>
            <w:r w:rsidRPr="009C1FB3">
              <w:t>Базовый</w:t>
            </w:r>
          </w:p>
        </w:tc>
        <w:tc>
          <w:tcPr>
            <w:tcW w:w="908" w:type="dxa"/>
            <w:shd w:val="clear" w:color="auto" w:fill="auto"/>
          </w:tcPr>
          <w:p w:rsidR="003A78FC" w:rsidRPr="009C1FB3" w:rsidRDefault="003A78FC" w:rsidP="003644BA">
            <w:pPr>
              <w:pStyle w:val="-4"/>
              <w:spacing w:line="280" w:lineRule="exact"/>
            </w:pPr>
            <w:r w:rsidRPr="009C1FB3">
              <w:t>7</w:t>
            </w:r>
          </w:p>
        </w:tc>
        <w:tc>
          <w:tcPr>
            <w:tcW w:w="1506" w:type="dxa"/>
            <w:shd w:val="clear" w:color="auto" w:fill="auto"/>
          </w:tcPr>
          <w:p w:rsidR="003A78FC" w:rsidRPr="009C1FB3" w:rsidRDefault="003A78FC" w:rsidP="00B440A9">
            <w:pPr>
              <w:pStyle w:val="-4"/>
              <w:spacing w:line="280" w:lineRule="exact"/>
            </w:pPr>
            <w:r w:rsidRPr="009C1FB3">
              <w:t>Пон</w:t>
            </w:r>
            <w:r w:rsidR="00B440A9">
              <w:t>имание</w:t>
            </w:r>
            <w:r w:rsidR="00EE6CFB">
              <w:br/>
            </w:r>
            <w:r w:rsidR="00B440A9">
              <w:t>основного содержания</w:t>
            </w:r>
            <w:r w:rsidRPr="009C1FB3">
              <w:t xml:space="preserve"> информационн</w:t>
            </w:r>
            <w:r>
              <w:t xml:space="preserve">ого </w:t>
            </w:r>
            <w:r w:rsidRPr="009C1FB3">
              <w:t>текст</w:t>
            </w:r>
            <w:r>
              <w:t>а</w:t>
            </w:r>
          </w:p>
        </w:tc>
        <w:tc>
          <w:tcPr>
            <w:tcW w:w="1572" w:type="dxa"/>
            <w:shd w:val="clear" w:color="auto" w:fill="auto"/>
          </w:tcPr>
          <w:p w:rsidR="003A78FC" w:rsidRPr="000C5A7E" w:rsidRDefault="00A8041D" w:rsidP="003644BA">
            <w:pPr>
              <w:pStyle w:val="-4"/>
              <w:spacing w:line="280" w:lineRule="exact"/>
              <w:ind w:left="-57" w:right="-57"/>
              <w:rPr>
                <w:spacing w:val="-4"/>
              </w:rPr>
            </w:pPr>
            <w:r>
              <w:rPr>
                <w:spacing w:val="-4"/>
              </w:rPr>
              <w:t>Журнальная статья</w:t>
            </w:r>
            <w:r w:rsidR="00B470E3">
              <w:rPr>
                <w:spacing w:val="-4"/>
              </w:rPr>
              <w:t xml:space="preserve"> </w:t>
            </w:r>
          </w:p>
        </w:tc>
        <w:tc>
          <w:tcPr>
            <w:tcW w:w="1440" w:type="dxa"/>
            <w:shd w:val="clear" w:color="auto" w:fill="auto"/>
          </w:tcPr>
          <w:p w:rsidR="003A78FC" w:rsidRPr="009C1FB3" w:rsidRDefault="003A78FC" w:rsidP="003644BA">
            <w:pPr>
              <w:pStyle w:val="-4"/>
              <w:spacing w:line="280" w:lineRule="exact"/>
            </w:pPr>
            <w:r w:rsidRPr="009C1FB3">
              <w:t>Установление соответствия</w:t>
            </w:r>
            <w:r w:rsidR="00A42174">
              <w:t xml:space="preserve"> позиций, представленных в двух множествах</w:t>
            </w:r>
          </w:p>
        </w:tc>
        <w:tc>
          <w:tcPr>
            <w:tcW w:w="1589" w:type="dxa"/>
            <w:shd w:val="clear" w:color="auto" w:fill="auto"/>
          </w:tcPr>
          <w:p w:rsidR="003A78FC" w:rsidRPr="009C1FB3" w:rsidRDefault="003A78FC" w:rsidP="003644BA">
            <w:pPr>
              <w:pStyle w:val="-4"/>
              <w:spacing w:line="280" w:lineRule="exact"/>
            </w:pPr>
            <w:r w:rsidRPr="009C1FB3">
              <w:t>7</w:t>
            </w:r>
          </w:p>
        </w:tc>
        <w:tc>
          <w:tcPr>
            <w:tcW w:w="1701" w:type="dxa"/>
            <w:shd w:val="clear" w:color="auto" w:fill="auto"/>
          </w:tcPr>
          <w:p w:rsidR="003A78FC" w:rsidRPr="009C1FB3" w:rsidRDefault="00EE6CFB" w:rsidP="003644BA">
            <w:pPr>
              <w:pStyle w:val="-4"/>
              <w:spacing w:line="280" w:lineRule="exact"/>
            </w:pPr>
            <w:r>
              <w:t>7</w:t>
            </w:r>
            <w:r w:rsidR="003A78FC" w:rsidRPr="009C1FB3">
              <w:t>%</w:t>
            </w:r>
          </w:p>
        </w:tc>
      </w:tr>
      <w:tr w:rsidR="003A78FC" w:rsidRPr="009C1FB3" w:rsidTr="00D80270">
        <w:tc>
          <w:tcPr>
            <w:tcW w:w="910" w:type="dxa"/>
            <w:shd w:val="clear" w:color="auto" w:fill="auto"/>
          </w:tcPr>
          <w:p w:rsidR="003A78FC" w:rsidRPr="009C1FB3" w:rsidRDefault="00EE6CFB" w:rsidP="003644BA">
            <w:pPr>
              <w:pStyle w:val="-4"/>
              <w:spacing w:line="280" w:lineRule="exact"/>
            </w:pPr>
            <w:r>
              <w:t>11</w:t>
            </w:r>
          </w:p>
        </w:tc>
        <w:tc>
          <w:tcPr>
            <w:tcW w:w="859" w:type="dxa"/>
            <w:shd w:val="clear" w:color="auto" w:fill="auto"/>
          </w:tcPr>
          <w:p w:rsidR="003A78FC" w:rsidRPr="009C1FB3" w:rsidRDefault="003A78FC" w:rsidP="003644BA">
            <w:pPr>
              <w:pStyle w:val="-4"/>
              <w:spacing w:line="280" w:lineRule="exact"/>
            </w:pPr>
            <w:r w:rsidRPr="009C1FB3">
              <w:t>Повышенный</w:t>
            </w:r>
          </w:p>
        </w:tc>
        <w:tc>
          <w:tcPr>
            <w:tcW w:w="908" w:type="dxa"/>
            <w:shd w:val="clear" w:color="auto" w:fill="auto"/>
          </w:tcPr>
          <w:p w:rsidR="003A78FC" w:rsidRPr="009C1FB3" w:rsidRDefault="003A78FC" w:rsidP="003644BA">
            <w:pPr>
              <w:pStyle w:val="-4"/>
              <w:spacing w:line="280" w:lineRule="exact"/>
            </w:pPr>
            <w:r w:rsidRPr="009C1FB3">
              <w:t>6</w:t>
            </w:r>
          </w:p>
        </w:tc>
        <w:tc>
          <w:tcPr>
            <w:tcW w:w="1506" w:type="dxa"/>
            <w:shd w:val="clear" w:color="auto" w:fill="auto"/>
          </w:tcPr>
          <w:p w:rsidR="003A78FC" w:rsidRPr="009C1FB3" w:rsidRDefault="003A78FC" w:rsidP="00B440A9">
            <w:pPr>
              <w:pStyle w:val="-4"/>
              <w:spacing w:line="280" w:lineRule="exact"/>
              <w:ind w:left="-57" w:right="-57"/>
            </w:pPr>
            <w:r w:rsidRPr="009C1FB3">
              <w:t>Пон</w:t>
            </w:r>
            <w:r w:rsidR="00B440A9">
              <w:t>имание</w:t>
            </w:r>
            <w:r w:rsidR="00EE6CFB">
              <w:br/>
            </w:r>
            <w:r w:rsidRPr="009C1FB3">
              <w:t>ст</w:t>
            </w:r>
            <w:r>
              <w:t>руктур</w:t>
            </w:r>
            <w:r w:rsidR="00B440A9">
              <w:t>но-смысловых связей</w:t>
            </w:r>
            <w:r>
              <w:t xml:space="preserve"> </w:t>
            </w:r>
            <w:r w:rsidRPr="009C1FB3">
              <w:t>текста</w:t>
            </w:r>
          </w:p>
        </w:tc>
        <w:tc>
          <w:tcPr>
            <w:tcW w:w="1572" w:type="dxa"/>
            <w:shd w:val="clear" w:color="auto" w:fill="auto"/>
          </w:tcPr>
          <w:p w:rsidR="003A78FC" w:rsidRPr="009C1FB3" w:rsidRDefault="0007255F" w:rsidP="00D80270">
            <w:pPr>
              <w:pStyle w:val="-4"/>
              <w:spacing w:line="280" w:lineRule="exact"/>
            </w:pPr>
            <w:r>
              <w:t>Статья</w:t>
            </w:r>
            <w:r w:rsidR="003A78FC">
              <w:t xml:space="preserve"> </w:t>
            </w:r>
            <w:r w:rsidR="00D80270">
              <w:t>информационного</w:t>
            </w:r>
            <w:r w:rsidR="003A78FC">
              <w:t xml:space="preserve"> </w:t>
            </w:r>
            <w:r w:rsidR="003A78FC" w:rsidRPr="009C1FB3">
              <w:t>характера</w:t>
            </w:r>
            <w:r w:rsidR="00B470E3">
              <w:t xml:space="preserve"> </w:t>
            </w:r>
          </w:p>
        </w:tc>
        <w:tc>
          <w:tcPr>
            <w:tcW w:w="1440" w:type="dxa"/>
            <w:shd w:val="clear" w:color="auto" w:fill="auto"/>
          </w:tcPr>
          <w:p w:rsidR="003A78FC" w:rsidRPr="009C1FB3" w:rsidRDefault="003A78FC" w:rsidP="00A42174">
            <w:pPr>
              <w:pStyle w:val="-4"/>
              <w:spacing w:line="280" w:lineRule="exact"/>
              <w:ind w:left="-57" w:right="-57"/>
            </w:pPr>
            <w:r w:rsidRPr="009C1FB3">
              <w:t>Заполнение</w:t>
            </w:r>
            <w:r>
              <w:t xml:space="preserve"> </w:t>
            </w:r>
            <w:r w:rsidRPr="009C1FB3">
              <w:t>про</w:t>
            </w:r>
            <w:r>
              <w:t>пус</w:t>
            </w:r>
            <w:r w:rsidRPr="009C1FB3">
              <w:t>ков из</w:t>
            </w:r>
            <w:r>
              <w:t xml:space="preserve"> </w:t>
            </w:r>
            <w:r w:rsidRPr="009C1FB3">
              <w:t>предложенного</w:t>
            </w:r>
            <w:r>
              <w:t xml:space="preserve"> </w:t>
            </w:r>
            <w:r w:rsidR="00A42174">
              <w:t>перечня ответов</w:t>
            </w:r>
          </w:p>
        </w:tc>
        <w:tc>
          <w:tcPr>
            <w:tcW w:w="1589" w:type="dxa"/>
            <w:shd w:val="clear" w:color="auto" w:fill="auto"/>
          </w:tcPr>
          <w:p w:rsidR="003A78FC" w:rsidRPr="009C1FB3" w:rsidRDefault="003A78FC" w:rsidP="003644BA">
            <w:pPr>
              <w:pStyle w:val="-4"/>
              <w:spacing w:line="280" w:lineRule="exact"/>
            </w:pPr>
            <w:r w:rsidRPr="009C1FB3">
              <w:t>6</w:t>
            </w:r>
          </w:p>
        </w:tc>
        <w:tc>
          <w:tcPr>
            <w:tcW w:w="1701" w:type="dxa"/>
            <w:shd w:val="clear" w:color="auto" w:fill="auto"/>
          </w:tcPr>
          <w:p w:rsidR="003A78FC" w:rsidRPr="009C1FB3" w:rsidRDefault="00EE6CFB" w:rsidP="003644BA">
            <w:pPr>
              <w:pStyle w:val="-4"/>
              <w:spacing w:line="280" w:lineRule="exact"/>
            </w:pPr>
            <w:r>
              <w:t>6</w:t>
            </w:r>
            <w:r w:rsidR="003A78FC" w:rsidRPr="009C1FB3">
              <w:t>%</w:t>
            </w:r>
          </w:p>
        </w:tc>
      </w:tr>
      <w:tr w:rsidR="003A78FC" w:rsidRPr="009C1FB3" w:rsidTr="00D80270">
        <w:tc>
          <w:tcPr>
            <w:tcW w:w="910" w:type="dxa"/>
            <w:shd w:val="clear" w:color="auto" w:fill="auto"/>
          </w:tcPr>
          <w:p w:rsidR="003A78FC" w:rsidRPr="009C1FB3" w:rsidRDefault="00EE6CFB" w:rsidP="003644BA">
            <w:pPr>
              <w:pStyle w:val="-4"/>
              <w:spacing w:line="280" w:lineRule="exact"/>
            </w:pPr>
            <w:r>
              <w:t>12</w:t>
            </w:r>
            <w:r w:rsidR="003A78FC" w:rsidRPr="009C1FB3">
              <w:t>–</w:t>
            </w:r>
            <w:r>
              <w:t>18</w:t>
            </w:r>
          </w:p>
        </w:tc>
        <w:tc>
          <w:tcPr>
            <w:tcW w:w="859" w:type="dxa"/>
            <w:shd w:val="clear" w:color="auto" w:fill="auto"/>
          </w:tcPr>
          <w:p w:rsidR="003A78FC" w:rsidRPr="009C1FB3" w:rsidRDefault="003A78FC" w:rsidP="003644BA">
            <w:pPr>
              <w:pStyle w:val="-4"/>
              <w:spacing w:line="280" w:lineRule="exact"/>
            </w:pPr>
            <w:r w:rsidRPr="009C1FB3">
              <w:t>Высокий</w:t>
            </w:r>
          </w:p>
        </w:tc>
        <w:tc>
          <w:tcPr>
            <w:tcW w:w="908" w:type="dxa"/>
            <w:shd w:val="clear" w:color="auto" w:fill="auto"/>
          </w:tcPr>
          <w:p w:rsidR="003A78FC" w:rsidRPr="009C1FB3" w:rsidRDefault="003A78FC" w:rsidP="003644BA">
            <w:pPr>
              <w:pStyle w:val="-4"/>
              <w:spacing w:line="280" w:lineRule="exact"/>
            </w:pPr>
            <w:r w:rsidRPr="009C1FB3">
              <w:t>7</w:t>
            </w:r>
          </w:p>
        </w:tc>
        <w:tc>
          <w:tcPr>
            <w:tcW w:w="1506" w:type="dxa"/>
            <w:shd w:val="clear" w:color="auto" w:fill="auto"/>
          </w:tcPr>
          <w:p w:rsidR="003A78FC" w:rsidRPr="009C1FB3" w:rsidRDefault="003A78FC" w:rsidP="00B440A9">
            <w:pPr>
              <w:pStyle w:val="-4"/>
              <w:spacing w:line="280" w:lineRule="exact"/>
            </w:pPr>
            <w:r w:rsidRPr="009C1FB3">
              <w:t>Полно</w:t>
            </w:r>
            <w:r w:rsidR="00B440A9">
              <w:t xml:space="preserve">е и точное </w:t>
            </w:r>
            <w:r w:rsidRPr="009C1FB3">
              <w:t>пон</w:t>
            </w:r>
            <w:r w:rsidR="00B440A9">
              <w:t>имание информации в</w:t>
            </w:r>
            <w:r w:rsidRPr="009C1FB3">
              <w:t xml:space="preserve"> прочитанн</w:t>
            </w:r>
            <w:r w:rsidR="00B440A9">
              <w:t>ом</w:t>
            </w:r>
            <w:r>
              <w:t xml:space="preserve"> </w:t>
            </w:r>
            <w:r w:rsidRPr="009C1FB3">
              <w:t>текст</w:t>
            </w:r>
            <w:r w:rsidR="00B440A9">
              <w:t>е</w:t>
            </w:r>
          </w:p>
        </w:tc>
        <w:tc>
          <w:tcPr>
            <w:tcW w:w="1572" w:type="dxa"/>
            <w:shd w:val="clear" w:color="auto" w:fill="auto"/>
          </w:tcPr>
          <w:p w:rsidR="003A78FC" w:rsidRPr="009C1FB3" w:rsidRDefault="00B470E3" w:rsidP="00B470E3">
            <w:pPr>
              <w:pStyle w:val="-4"/>
              <w:spacing w:line="280" w:lineRule="exact"/>
              <w:ind w:right="-57"/>
              <w:jc w:val="left"/>
            </w:pPr>
            <w:r>
              <w:t>Публицистика</w:t>
            </w:r>
          </w:p>
        </w:tc>
        <w:tc>
          <w:tcPr>
            <w:tcW w:w="1440" w:type="dxa"/>
            <w:shd w:val="clear" w:color="auto" w:fill="auto"/>
          </w:tcPr>
          <w:p w:rsidR="003A78FC" w:rsidRPr="009C1FB3" w:rsidRDefault="003A78FC" w:rsidP="003644BA">
            <w:pPr>
              <w:pStyle w:val="-4"/>
              <w:spacing w:line="280" w:lineRule="exact"/>
              <w:ind w:left="-57" w:right="-57"/>
            </w:pPr>
            <w:r>
              <w:t>Множественный вы</w:t>
            </w:r>
            <w:r w:rsidRPr="009C1FB3">
              <w:t>бор</w:t>
            </w:r>
            <w:r w:rsidR="00D2412B">
              <w:t xml:space="preserve"> </w:t>
            </w:r>
            <w:r w:rsidRPr="009C1FB3">
              <w:t>(с</w:t>
            </w:r>
            <w:r>
              <w:t xml:space="preserve"> </w:t>
            </w:r>
            <w:r w:rsidRPr="009C1FB3">
              <w:t>выбо</w:t>
            </w:r>
            <w:r w:rsidRPr="00EE6CFB">
              <w:rPr>
                <w:spacing w:val="-4"/>
              </w:rPr>
              <w:t>ром ответа</w:t>
            </w:r>
            <w:r>
              <w:t xml:space="preserve"> </w:t>
            </w:r>
            <w:r w:rsidRPr="009C1FB3">
              <w:t>из 4</w:t>
            </w:r>
            <w:r>
              <w:t xml:space="preserve"> </w:t>
            </w:r>
            <w:r w:rsidRPr="009C1FB3">
              <w:t>предложенных)</w:t>
            </w:r>
          </w:p>
        </w:tc>
        <w:tc>
          <w:tcPr>
            <w:tcW w:w="1589" w:type="dxa"/>
            <w:shd w:val="clear" w:color="auto" w:fill="auto"/>
          </w:tcPr>
          <w:p w:rsidR="003A78FC" w:rsidRPr="009C1FB3" w:rsidRDefault="003A78FC" w:rsidP="003644BA">
            <w:pPr>
              <w:pStyle w:val="-4"/>
              <w:spacing w:line="280" w:lineRule="exact"/>
            </w:pPr>
            <w:r>
              <w:t>7</w:t>
            </w:r>
          </w:p>
        </w:tc>
        <w:tc>
          <w:tcPr>
            <w:tcW w:w="1701" w:type="dxa"/>
            <w:shd w:val="clear" w:color="auto" w:fill="auto"/>
          </w:tcPr>
          <w:p w:rsidR="003A78FC" w:rsidRPr="009C1FB3" w:rsidRDefault="00EE6CFB" w:rsidP="003644BA">
            <w:pPr>
              <w:pStyle w:val="-4"/>
              <w:spacing w:line="280" w:lineRule="exact"/>
            </w:pPr>
            <w:r>
              <w:t>7</w:t>
            </w:r>
            <w:r w:rsidR="003A78FC" w:rsidRPr="009C1FB3">
              <w:t>%</w:t>
            </w:r>
          </w:p>
        </w:tc>
      </w:tr>
      <w:tr w:rsidR="003A78FC" w:rsidRPr="009C1FB3" w:rsidTr="00D80270">
        <w:tc>
          <w:tcPr>
            <w:tcW w:w="910" w:type="dxa"/>
            <w:shd w:val="clear" w:color="auto" w:fill="auto"/>
          </w:tcPr>
          <w:p w:rsidR="003A78FC" w:rsidRPr="001B7771" w:rsidRDefault="003A78FC" w:rsidP="003644BA">
            <w:pPr>
              <w:pStyle w:val="-4"/>
              <w:spacing w:line="280" w:lineRule="exact"/>
              <w:ind w:left="-57" w:right="-57"/>
              <w:jc w:val="right"/>
              <w:rPr>
                <w:i/>
              </w:rPr>
            </w:pPr>
            <w:r w:rsidRPr="001B7771">
              <w:rPr>
                <w:i/>
              </w:rPr>
              <w:lastRenderedPageBreak/>
              <w:t>Итого</w:t>
            </w:r>
          </w:p>
        </w:tc>
        <w:tc>
          <w:tcPr>
            <w:tcW w:w="859" w:type="dxa"/>
            <w:shd w:val="clear" w:color="auto" w:fill="auto"/>
          </w:tcPr>
          <w:p w:rsidR="003A78FC" w:rsidRPr="009C1FB3" w:rsidRDefault="003A78FC" w:rsidP="003644BA">
            <w:pPr>
              <w:pStyle w:val="-4"/>
              <w:spacing w:line="280" w:lineRule="exact"/>
            </w:pPr>
          </w:p>
        </w:tc>
        <w:tc>
          <w:tcPr>
            <w:tcW w:w="908" w:type="dxa"/>
            <w:shd w:val="clear" w:color="auto" w:fill="auto"/>
          </w:tcPr>
          <w:p w:rsidR="003A78FC" w:rsidRPr="009C1FB3" w:rsidRDefault="003A78FC" w:rsidP="003644BA">
            <w:pPr>
              <w:pStyle w:val="-4"/>
              <w:spacing w:line="280" w:lineRule="exact"/>
            </w:pPr>
            <w:r w:rsidRPr="009C1FB3">
              <w:t>20</w:t>
            </w:r>
          </w:p>
        </w:tc>
        <w:tc>
          <w:tcPr>
            <w:tcW w:w="1506" w:type="dxa"/>
            <w:shd w:val="clear" w:color="auto" w:fill="auto"/>
          </w:tcPr>
          <w:p w:rsidR="003A78FC" w:rsidRPr="009C1FB3" w:rsidRDefault="003A78FC" w:rsidP="003644BA">
            <w:pPr>
              <w:pStyle w:val="-4"/>
              <w:spacing w:line="280" w:lineRule="exact"/>
            </w:pPr>
          </w:p>
        </w:tc>
        <w:tc>
          <w:tcPr>
            <w:tcW w:w="1572" w:type="dxa"/>
            <w:shd w:val="clear" w:color="auto" w:fill="auto"/>
          </w:tcPr>
          <w:p w:rsidR="003A78FC" w:rsidRPr="009C1FB3" w:rsidRDefault="003A78FC" w:rsidP="003644BA">
            <w:pPr>
              <w:pStyle w:val="-4"/>
              <w:spacing w:line="280" w:lineRule="exact"/>
              <w:rPr>
                <w:spacing w:val="-4"/>
              </w:rPr>
            </w:pPr>
          </w:p>
        </w:tc>
        <w:tc>
          <w:tcPr>
            <w:tcW w:w="1440" w:type="dxa"/>
            <w:shd w:val="clear" w:color="auto" w:fill="auto"/>
          </w:tcPr>
          <w:p w:rsidR="003A78FC" w:rsidRPr="009C1FB3" w:rsidRDefault="003A78FC" w:rsidP="003644BA">
            <w:pPr>
              <w:pStyle w:val="-4"/>
              <w:spacing w:line="280" w:lineRule="exact"/>
            </w:pPr>
          </w:p>
        </w:tc>
        <w:tc>
          <w:tcPr>
            <w:tcW w:w="1589" w:type="dxa"/>
            <w:shd w:val="clear" w:color="auto" w:fill="auto"/>
          </w:tcPr>
          <w:p w:rsidR="003A78FC" w:rsidRPr="009C1FB3" w:rsidRDefault="003A78FC" w:rsidP="003644BA">
            <w:pPr>
              <w:pStyle w:val="-4"/>
              <w:spacing w:line="280" w:lineRule="exact"/>
            </w:pPr>
            <w:r w:rsidRPr="009C1FB3">
              <w:t>20</w:t>
            </w:r>
          </w:p>
        </w:tc>
        <w:tc>
          <w:tcPr>
            <w:tcW w:w="1701" w:type="dxa"/>
            <w:shd w:val="clear" w:color="auto" w:fill="auto"/>
          </w:tcPr>
          <w:p w:rsidR="003A78FC" w:rsidRPr="009C1FB3" w:rsidRDefault="003A78FC" w:rsidP="003644BA">
            <w:pPr>
              <w:pStyle w:val="-4"/>
              <w:spacing w:line="280" w:lineRule="exact"/>
            </w:pPr>
            <w:r w:rsidRPr="009C1FB3">
              <w:t>2</w:t>
            </w:r>
            <w:r w:rsidR="00EE6CFB">
              <w:t>0</w:t>
            </w:r>
            <w:r w:rsidRPr="009C1FB3">
              <w:t>%</w:t>
            </w:r>
          </w:p>
        </w:tc>
      </w:tr>
    </w:tbl>
    <w:p w:rsidR="00857D1F" w:rsidRDefault="00857D1F" w:rsidP="003A78FC">
      <w:pPr>
        <w:pStyle w:val="-"/>
      </w:pPr>
    </w:p>
    <w:p w:rsidR="00857D1F" w:rsidRPr="00EE6CFB" w:rsidRDefault="00EE6CFB" w:rsidP="00EE6CFB">
      <w:pPr>
        <w:pStyle w:val="-"/>
      </w:pPr>
      <w:r w:rsidRPr="00EE6CFB">
        <w:t>Задания в разделе «Чтение» оценивались следующим образом: за каждый правильный ответ экзаменуемый получал 1 балл. Максимальный первичный балл, который экзаменуемый мог набрать в данном разделе, равнялся 20, что составляло 20% от максимального первичного балла за всю работу.</w:t>
      </w:r>
    </w:p>
    <w:p w:rsidR="00857D1F" w:rsidRDefault="00857D1F" w:rsidP="003A78FC">
      <w:pPr>
        <w:pStyle w:val="-"/>
      </w:pPr>
    </w:p>
    <w:p w:rsidR="00D2412B" w:rsidRPr="00E709E9" w:rsidRDefault="00D2412B" w:rsidP="003A78FC">
      <w:pPr>
        <w:pStyle w:val="-"/>
      </w:pPr>
    </w:p>
    <w:p w:rsidR="00857D1F" w:rsidRPr="00857D1F" w:rsidRDefault="00B440A9" w:rsidP="003A78FC">
      <w:pPr>
        <w:pStyle w:val="-3"/>
      </w:pPr>
      <w:r>
        <w:t>3.1</w:t>
      </w:r>
      <w:r w:rsidR="00857D1F" w:rsidRPr="004251F2">
        <w:t>.2.3. Раздел «Грамматика и лексика»</w:t>
      </w:r>
    </w:p>
    <w:p w:rsidR="00EE6CFB" w:rsidRPr="00EE6CFB" w:rsidRDefault="00EE6CFB" w:rsidP="00EE6CFB">
      <w:pPr>
        <w:pStyle w:val="-"/>
      </w:pPr>
      <w:r w:rsidRPr="00EE6CFB">
        <w:t>Задачей экзаменационной работы в разделе «Грамматика и лексика» являлась проверка уровня сформированности навыков экзаменуемых использовать грамматический и лексический материал в текстах коммуникативной направленности.</w:t>
      </w:r>
    </w:p>
    <w:p w:rsidR="00EE6CFB" w:rsidRPr="00EE6CFB" w:rsidRDefault="00EE6CFB" w:rsidP="00EE6CFB">
      <w:pPr>
        <w:pStyle w:val="-"/>
      </w:pPr>
      <w:r w:rsidRPr="00EE6CFB">
        <w:t>С целью выполнения поставленной задачи экзаменуемым было предложено три составных задания.</w:t>
      </w:r>
    </w:p>
    <w:p w:rsidR="00EE6CFB" w:rsidRPr="00EE6CFB" w:rsidRDefault="00A42174" w:rsidP="00EE6CFB">
      <w:pPr>
        <w:pStyle w:val="-"/>
      </w:pPr>
      <w:r>
        <w:t xml:space="preserve">В таблице </w:t>
      </w:r>
      <w:r w:rsidR="00B440A9" w:rsidRPr="0023357D">
        <w:rPr>
          <w:i/>
          <w:sz w:val="24"/>
          <w:szCs w:val="24"/>
        </w:rPr>
        <w:t>2</w:t>
      </w:r>
      <w:r w:rsidR="00B440A9">
        <w:rPr>
          <w:i/>
          <w:sz w:val="24"/>
          <w:szCs w:val="24"/>
        </w:rPr>
        <w:t>-17</w:t>
      </w:r>
      <w:r w:rsidR="00EE6CFB" w:rsidRPr="00EE6CFB">
        <w:t xml:space="preserve"> представлена информация о проверяемых навыках и типах заданий.</w:t>
      </w:r>
    </w:p>
    <w:p w:rsidR="00905790" w:rsidRDefault="00905790" w:rsidP="00EE6CFB">
      <w:pPr>
        <w:pStyle w:val="-1"/>
        <w:rPr>
          <w:sz w:val="28"/>
        </w:rPr>
      </w:pPr>
    </w:p>
    <w:p w:rsidR="00905790" w:rsidRDefault="00905790" w:rsidP="00EE6CFB">
      <w:pPr>
        <w:pStyle w:val="-1"/>
        <w:rPr>
          <w:sz w:val="28"/>
        </w:rPr>
      </w:pPr>
    </w:p>
    <w:p w:rsidR="00857D1F" w:rsidRPr="00905790" w:rsidRDefault="00EE6CFB" w:rsidP="00EE6CFB">
      <w:pPr>
        <w:pStyle w:val="-1"/>
        <w:rPr>
          <w:sz w:val="28"/>
        </w:rPr>
      </w:pPr>
      <w:r w:rsidRPr="00905790">
        <w:rPr>
          <w:sz w:val="28"/>
        </w:rPr>
        <w:t>Распределение заданий по уровню сложности,</w:t>
      </w:r>
      <w:r w:rsidRPr="00905790">
        <w:rPr>
          <w:sz w:val="28"/>
        </w:rPr>
        <w:br/>
        <w:t>проверяемым видам деятельности и умениям</w:t>
      </w:r>
      <w:r w:rsidRPr="00905790">
        <w:rPr>
          <w:sz w:val="28"/>
        </w:rPr>
        <w:br/>
        <w:t>в разделе «Грамматика и лексика»</w:t>
      </w:r>
    </w:p>
    <w:p w:rsidR="00B440A9" w:rsidRPr="0023357D" w:rsidRDefault="00B440A9" w:rsidP="00B440A9">
      <w:pPr>
        <w:pStyle w:val="-"/>
        <w:jc w:val="right"/>
        <w:rPr>
          <w:i/>
          <w:sz w:val="24"/>
          <w:szCs w:val="24"/>
        </w:rPr>
      </w:pPr>
      <w:r w:rsidRPr="0023357D">
        <w:rPr>
          <w:i/>
          <w:sz w:val="24"/>
          <w:szCs w:val="24"/>
        </w:rPr>
        <w:t>Таблица 2</w:t>
      </w:r>
      <w:r>
        <w:rPr>
          <w:i/>
          <w:sz w:val="24"/>
          <w:szCs w:val="24"/>
        </w:rPr>
        <w:t>-17</w:t>
      </w:r>
    </w:p>
    <w:p w:rsidR="00B440A9" w:rsidRDefault="00B440A9" w:rsidP="00EE6CFB">
      <w:pPr>
        <w:pStyle w:val="-1"/>
      </w:pPr>
    </w:p>
    <w:tbl>
      <w:tblPr>
        <w:tblW w:w="103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4"/>
        <w:gridCol w:w="1101"/>
        <w:gridCol w:w="900"/>
        <w:gridCol w:w="2700"/>
        <w:gridCol w:w="1753"/>
        <w:gridCol w:w="992"/>
        <w:gridCol w:w="1843"/>
      </w:tblGrid>
      <w:tr w:rsidR="003A78FC" w:rsidRPr="009C1FB3" w:rsidTr="00D80270">
        <w:tc>
          <w:tcPr>
            <w:tcW w:w="1054" w:type="dxa"/>
            <w:shd w:val="clear" w:color="auto" w:fill="auto"/>
            <w:vAlign w:val="center"/>
          </w:tcPr>
          <w:p w:rsidR="003A78FC" w:rsidRPr="009C1FB3" w:rsidRDefault="003A78FC" w:rsidP="003644BA">
            <w:pPr>
              <w:pStyle w:val="-4"/>
            </w:pPr>
            <w:r w:rsidRPr="009C1FB3">
              <w:t>Задание</w:t>
            </w:r>
          </w:p>
        </w:tc>
        <w:tc>
          <w:tcPr>
            <w:tcW w:w="1101" w:type="dxa"/>
            <w:shd w:val="clear" w:color="auto" w:fill="auto"/>
            <w:vAlign w:val="center"/>
          </w:tcPr>
          <w:p w:rsidR="003A78FC" w:rsidRPr="009C1FB3" w:rsidRDefault="003A78FC" w:rsidP="003644BA">
            <w:pPr>
              <w:pStyle w:val="-4"/>
            </w:pPr>
            <w:r w:rsidRPr="009C1FB3">
              <w:t>Уровень</w:t>
            </w:r>
            <w:r>
              <w:t xml:space="preserve"> </w:t>
            </w:r>
            <w:r w:rsidRPr="009C1FB3">
              <w:t>сложности</w:t>
            </w:r>
          </w:p>
        </w:tc>
        <w:tc>
          <w:tcPr>
            <w:tcW w:w="900" w:type="dxa"/>
            <w:shd w:val="clear" w:color="auto" w:fill="auto"/>
            <w:vAlign w:val="center"/>
          </w:tcPr>
          <w:p w:rsidR="003A78FC" w:rsidRPr="00047232" w:rsidRDefault="003A78FC" w:rsidP="003644BA">
            <w:pPr>
              <w:pStyle w:val="-4"/>
              <w:ind w:left="-57" w:right="-57"/>
              <w:rPr>
                <w:spacing w:val="-4"/>
              </w:rPr>
            </w:pPr>
            <w:r w:rsidRPr="00047232">
              <w:rPr>
                <w:spacing w:val="-4"/>
              </w:rPr>
              <w:t>Кол-во вопросов</w:t>
            </w:r>
          </w:p>
        </w:tc>
        <w:tc>
          <w:tcPr>
            <w:tcW w:w="2700" w:type="dxa"/>
            <w:shd w:val="clear" w:color="auto" w:fill="auto"/>
            <w:vAlign w:val="center"/>
          </w:tcPr>
          <w:p w:rsidR="003A78FC" w:rsidRPr="009C1FB3" w:rsidRDefault="003A78FC" w:rsidP="003644BA">
            <w:pPr>
              <w:pStyle w:val="-4"/>
            </w:pPr>
            <w:r w:rsidRPr="009C1FB3">
              <w:t>Проверяемые</w:t>
            </w:r>
            <w:r>
              <w:t xml:space="preserve"> </w:t>
            </w:r>
            <w:r w:rsidRPr="009C1FB3">
              <w:t>навыки</w:t>
            </w:r>
          </w:p>
        </w:tc>
        <w:tc>
          <w:tcPr>
            <w:tcW w:w="1753" w:type="dxa"/>
            <w:shd w:val="clear" w:color="auto" w:fill="auto"/>
            <w:vAlign w:val="center"/>
          </w:tcPr>
          <w:p w:rsidR="003A78FC" w:rsidRPr="009C1FB3" w:rsidRDefault="003A78FC" w:rsidP="003644BA">
            <w:pPr>
              <w:pStyle w:val="-4"/>
            </w:pPr>
            <w:r w:rsidRPr="009C1FB3">
              <w:t>Тип</w:t>
            </w:r>
            <w:r>
              <w:br/>
            </w:r>
            <w:r w:rsidRPr="009C1FB3">
              <w:t>задания</w:t>
            </w:r>
          </w:p>
        </w:tc>
        <w:tc>
          <w:tcPr>
            <w:tcW w:w="992" w:type="dxa"/>
            <w:shd w:val="clear" w:color="auto" w:fill="auto"/>
            <w:vAlign w:val="center"/>
          </w:tcPr>
          <w:p w:rsidR="003A78FC" w:rsidRPr="009C1FB3" w:rsidRDefault="00EE5AE7" w:rsidP="003644BA">
            <w:pPr>
              <w:pStyle w:val="-4"/>
              <w:ind w:left="-57" w:right="-57"/>
            </w:pPr>
            <w:r>
              <w:t>МПБ</w:t>
            </w:r>
          </w:p>
        </w:tc>
        <w:tc>
          <w:tcPr>
            <w:tcW w:w="1843" w:type="dxa"/>
            <w:shd w:val="clear" w:color="auto" w:fill="auto"/>
            <w:vAlign w:val="center"/>
          </w:tcPr>
          <w:p w:rsidR="003A78FC" w:rsidRPr="00047232" w:rsidRDefault="003A78FC" w:rsidP="003644BA">
            <w:pPr>
              <w:pStyle w:val="-4"/>
              <w:ind w:left="-57" w:right="-57"/>
              <w:rPr>
                <w:spacing w:val="-4"/>
              </w:rPr>
            </w:pPr>
            <w:r w:rsidRPr="00047232">
              <w:rPr>
                <w:spacing w:val="-4"/>
              </w:rPr>
              <w:t xml:space="preserve">% </w:t>
            </w:r>
            <w:r w:rsidR="00EE5AE7">
              <w:rPr>
                <w:spacing w:val="-4"/>
              </w:rPr>
              <w:t>МПБ</w:t>
            </w:r>
            <w:r w:rsidR="006C2059">
              <w:rPr>
                <w:spacing w:val="-4"/>
              </w:rPr>
              <w:br/>
            </w:r>
            <w:r w:rsidRPr="00047232">
              <w:rPr>
                <w:spacing w:val="-4"/>
              </w:rPr>
              <w:t xml:space="preserve">за задания данного раздела от </w:t>
            </w:r>
            <w:r w:rsidR="00EE5AE7">
              <w:rPr>
                <w:spacing w:val="-4"/>
              </w:rPr>
              <w:t>МПБ</w:t>
            </w:r>
            <w:r w:rsidR="00EE5AE7">
              <w:rPr>
                <w:spacing w:val="-4"/>
              </w:rPr>
              <w:br/>
            </w:r>
            <w:r w:rsidRPr="006C2059">
              <w:rPr>
                <w:spacing w:val="-8"/>
              </w:rPr>
              <w:t>за всю работу</w:t>
            </w:r>
          </w:p>
        </w:tc>
      </w:tr>
      <w:tr w:rsidR="003A78FC" w:rsidRPr="009C1FB3" w:rsidTr="00D80270">
        <w:tc>
          <w:tcPr>
            <w:tcW w:w="1054" w:type="dxa"/>
            <w:shd w:val="clear" w:color="auto" w:fill="auto"/>
          </w:tcPr>
          <w:p w:rsidR="003A78FC" w:rsidRPr="009C1FB3" w:rsidRDefault="00EE5AE7" w:rsidP="003644BA">
            <w:pPr>
              <w:pStyle w:val="-4"/>
            </w:pPr>
            <w:r>
              <w:t>19</w:t>
            </w:r>
            <w:r w:rsidR="003A78FC" w:rsidRPr="009C1FB3">
              <w:t>–</w:t>
            </w:r>
            <w:r>
              <w:t>25</w:t>
            </w:r>
          </w:p>
        </w:tc>
        <w:tc>
          <w:tcPr>
            <w:tcW w:w="1101" w:type="dxa"/>
            <w:shd w:val="clear" w:color="auto" w:fill="auto"/>
          </w:tcPr>
          <w:p w:rsidR="003A78FC" w:rsidRPr="009C1FB3" w:rsidRDefault="003A78FC" w:rsidP="003644BA">
            <w:pPr>
              <w:pStyle w:val="-4"/>
            </w:pPr>
            <w:r w:rsidRPr="009C1FB3">
              <w:t>Базовый</w:t>
            </w:r>
          </w:p>
        </w:tc>
        <w:tc>
          <w:tcPr>
            <w:tcW w:w="900" w:type="dxa"/>
            <w:shd w:val="clear" w:color="auto" w:fill="auto"/>
          </w:tcPr>
          <w:p w:rsidR="003A78FC" w:rsidRPr="009C1FB3" w:rsidRDefault="003A78FC" w:rsidP="003644BA">
            <w:pPr>
              <w:pStyle w:val="-4"/>
            </w:pPr>
            <w:r w:rsidRPr="009C1FB3">
              <w:t>7</w:t>
            </w:r>
          </w:p>
        </w:tc>
        <w:tc>
          <w:tcPr>
            <w:tcW w:w="2700" w:type="dxa"/>
            <w:shd w:val="clear" w:color="auto" w:fill="auto"/>
          </w:tcPr>
          <w:p w:rsidR="0030559D" w:rsidRPr="0030559D" w:rsidRDefault="0030559D" w:rsidP="0030559D">
            <w:pPr>
              <w:autoSpaceDE w:val="0"/>
              <w:autoSpaceDN w:val="0"/>
              <w:adjustRightInd w:val="0"/>
              <w:rPr>
                <w:sz w:val="26"/>
                <w:szCs w:val="26"/>
              </w:rPr>
            </w:pPr>
            <w:r w:rsidRPr="0030559D">
              <w:rPr>
                <w:sz w:val="26"/>
                <w:szCs w:val="26"/>
              </w:rPr>
              <w:t>Грамматические навыки</w:t>
            </w:r>
          </w:p>
          <w:p w:rsidR="0030559D" w:rsidRPr="0030559D" w:rsidRDefault="0030559D" w:rsidP="0030559D">
            <w:pPr>
              <w:autoSpaceDE w:val="0"/>
              <w:autoSpaceDN w:val="0"/>
              <w:adjustRightInd w:val="0"/>
              <w:rPr>
                <w:sz w:val="26"/>
                <w:szCs w:val="26"/>
              </w:rPr>
            </w:pPr>
            <w:r w:rsidRPr="0030559D">
              <w:rPr>
                <w:sz w:val="26"/>
                <w:szCs w:val="26"/>
              </w:rPr>
              <w:t>употребления в речи изученных</w:t>
            </w:r>
          </w:p>
          <w:p w:rsidR="0030559D" w:rsidRPr="0030559D" w:rsidRDefault="0030559D" w:rsidP="0030559D">
            <w:pPr>
              <w:autoSpaceDE w:val="0"/>
              <w:autoSpaceDN w:val="0"/>
              <w:adjustRightInd w:val="0"/>
              <w:rPr>
                <w:sz w:val="26"/>
                <w:szCs w:val="26"/>
              </w:rPr>
            </w:pPr>
            <w:r w:rsidRPr="0030559D">
              <w:rPr>
                <w:sz w:val="26"/>
                <w:szCs w:val="26"/>
              </w:rPr>
              <w:t>морфологических форм</w:t>
            </w:r>
          </w:p>
          <w:p w:rsidR="0030559D" w:rsidRPr="0030559D" w:rsidRDefault="0030559D" w:rsidP="0030559D">
            <w:pPr>
              <w:rPr>
                <w:sz w:val="26"/>
                <w:szCs w:val="26"/>
              </w:rPr>
            </w:pPr>
            <w:r w:rsidRPr="0030559D">
              <w:rPr>
                <w:sz w:val="26"/>
                <w:szCs w:val="26"/>
              </w:rPr>
              <w:t>в коммуникативно-значимом контексте</w:t>
            </w:r>
          </w:p>
          <w:p w:rsidR="003A78FC" w:rsidRPr="0030559D" w:rsidRDefault="003A78FC" w:rsidP="00D80270">
            <w:pPr>
              <w:pStyle w:val="-4"/>
              <w:ind w:left="-57" w:right="-57"/>
              <w:rPr>
                <w:spacing w:val="-4"/>
              </w:rPr>
            </w:pPr>
          </w:p>
        </w:tc>
        <w:tc>
          <w:tcPr>
            <w:tcW w:w="1753" w:type="dxa"/>
            <w:shd w:val="clear" w:color="auto" w:fill="auto"/>
          </w:tcPr>
          <w:p w:rsidR="003A78FC" w:rsidRPr="009C1FB3" w:rsidRDefault="003A78FC" w:rsidP="003644BA">
            <w:pPr>
              <w:pStyle w:val="-4"/>
            </w:pPr>
            <w:r w:rsidRPr="009C1FB3">
              <w:t>Заполнение пропусков</w:t>
            </w:r>
            <w:r w:rsidR="00A42174">
              <w:t xml:space="preserve"> в связном тексте путем преобразования предложенной начальной формы слова в нужную грамматическую форму</w:t>
            </w:r>
          </w:p>
        </w:tc>
        <w:tc>
          <w:tcPr>
            <w:tcW w:w="992" w:type="dxa"/>
            <w:shd w:val="clear" w:color="auto" w:fill="auto"/>
          </w:tcPr>
          <w:p w:rsidR="003A78FC" w:rsidRPr="009C1FB3" w:rsidRDefault="003A78FC" w:rsidP="003644BA">
            <w:pPr>
              <w:pStyle w:val="-4"/>
            </w:pPr>
            <w:r w:rsidRPr="009C1FB3">
              <w:t>7</w:t>
            </w:r>
          </w:p>
        </w:tc>
        <w:tc>
          <w:tcPr>
            <w:tcW w:w="1843" w:type="dxa"/>
            <w:shd w:val="clear" w:color="auto" w:fill="auto"/>
          </w:tcPr>
          <w:p w:rsidR="003A78FC" w:rsidRPr="009C1FB3" w:rsidRDefault="006C2059" w:rsidP="003644BA">
            <w:pPr>
              <w:pStyle w:val="-4"/>
            </w:pPr>
            <w:r>
              <w:t>7</w:t>
            </w:r>
            <w:r w:rsidR="003A78FC" w:rsidRPr="009C1FB3">
              <w:t>%</w:t>
            </w:r>
          </w:p>
        </w:tc>
      </w:tr>
      <w:tr w:rsidR="003A78FC" w:rsidRPr="009C1FB3" w:rsidTr="00D80270">
        <w:tc>
          <w:tcPr>
            <w:tcW w:w="1054" w:type="dxa"/>
            <w:shd w:val="clear" w:color="auto" w:fill="auto"/>
          </w:tcPr>
          <w:p w:rsidR="003A78FC" w:rsidRPr="009C1FB3" w:rsidRDefault="00D2412B" w:rsidP="003644BA">
            <w:pPr>
              <w:pStyle w:val="-4"/>
            </w:pPr>
            <w:r>
              <w:t>26</w:t>
            </w:r>
            <w:r w:rsidR="003A78FC" w:rsidRPr="009C1FB3">
              <w:t>–</w:t>
            </w:r>
            <w:r>
              <w:t>31</w:t>
            </w:r>
          </w:p>
        </w:tc>
        <w:tc>
          <w:tcPr>
            <w:tcW w:w="1101" w:type="dxa"/>
            <w:shd w:val="clear" w:color="auto" w:fill="auto"/>
          </w:tcPr>
          <w:p w:rsidR="003A78FC" w:rsidRPr="009C1FB3" w:rsidRDefault="003A78FC" w:rsidP="003644BA">
            <w:pPr>
              <w:pStyle w:val="-4"/>
            </w:pPr>
            <w:r w:rsidRPr="009C1FB3">
              <w:t>Повышенный</w:t>
            </w:r>
          </w:p>
        </w:tc>
        <w:tc>
          <w:tcPr>
            <w:tcW w:w="900" w:type="dxa"/>
            <w:shd w:val="clear" w:color="auto" w:fill="auto"/>
          </w:tcPr>
          <w:p w:rsidR="003A78FC" w:rsidRPr="009C1FB3" w:rsidRDefault="003A78FC" w:rsidP="003644BA">
            <w:pPr>
              <w:pStyle w:val="-4"/>
            </w:pPr>
            <w:r w:rsidRPr="009C1FB3">
              <w:t>6</w:t>
            </w:r>
          </w:p>
        </w:tc>
        <w:tc>
          <w:tcPr>
            <w:tcW w:w="2700" w:type="dxa"/>
            <w:shd w:val="clear" w:color="auto" w:fill="auto"/>
          </w:tcPr>
          <w:p w:rsidR="0030559D" w:rsidRPr="0030559D" w:rsidRDefault="0030559D" w:rsidP="0030559D">
            <w:pPr>
              <w:autoSpaceDE w:val="0"/>
              <w:autoSpaceDN w:val="0"/>
              <w:adjustRightInd w:val="0"/>
              <w:rPr>
                <w:sz w:val="26"/>
                <w:szCs w:val="26"/>
              </w:rPr>
            </w:pPr>
            <w:r w:rsidRPr="0030559D">
              <w:rPr>
                <w:sz w:val="26"/>
                <w:szCs w:val="26"/>
              </w:rPr>
              <w:t>Лексико-грамматические навыки</w:t>
            </w:r>
          </w:p>
          <w:p w:rsidR="0030559D" w:rsidRPr="0030559D" w:rsidRDefault="0030559D" w:rsidP="0030559D">
            <w:pPr>
              <w:rPr>
                <w:sz w:val="26"/>
                <w:szCs w:val="26"/>
              </w:rPr>
            </w:pPr>
            <w:r w:rsidRPr="0030559D">
              <w:rPr>
                <w:sz w:val="26"/>
                <w:szCs w:val="26"/>
              </w:rPr>
              <w:t>образования родственных слов при помощи аффиксации</w:t>
            </w:r>
          </w:p>
          <w:p w:rsidR="003A78FC" w:rsidRPr="0030559D" w:rsidRDefault="003A78FC" w:rsidP="003644BA">
            <w:pPr>
              <w:pStyle w:val="-4"/>
            </w:pPr>
          </w:p>
        </w:tc>
        <w:tc>
          <w:tcPr>
            <w:tcW w:w="1753" w:type="dxa"/>
            <w:shd w:val="clear" w:color="auto" w:fill="auto"/>
          </w:tcPr>
          <w:p w:rsidR="003A78FC" w:rsidRPr="009C1FB3" w:rsidRDefault="003A78FC" w:rsidP="003644BA">
            <w:pPr>
              <w:pStyle w:val="-4"/>
            </w:pPr>
            <w:r w:rsidRPr="009C1FB3">
              <w:t>Заполнение пропусков</w:t>
            </w:r>
            <w:r w:rsidR="00A42174">
              <w:t xml:space="preserve"> в связном тексте путем образования родственного слова от </w:t>
            </w:r>
            <w:r w:rsidR="00A42174">
              <w:lastRenderedPageBreak/>
              <w:t>предложенного опорного слова</w:t>
            </w:r>
          </w:p>
        </w:tc>
        <w:tc>
          <w:tcPr>
            <w:tcW w:w="992" w:type="dxa"/>
            <w:shd w:val="clear" w:color="auto" w:fill="auto"/>
          </w:tcPr>
          <w:p w:rsidR="003A78FC" w:rsidRPr="009C1FB3" w:rsidRDefault="003A78FC" w:rsidP="003644BA">
            <w:pPr>
              <w:pStyle w:val="-4"/>
            </w:pPr>
            <w:r w:rsidRPr="009C1FB3">
              <w:lastRenderedPageBreak/>
              <w:t>6</w:t>
            </w:r>
          </w:p>
        </w:tc>
        <w:tc>
          <w:tcPr>
            <w:tcW w:w="1843" w:type="dxa"/>
            <w:shd w:val="clear" w:color="auto" w:fill="auto"/>
          </w:tcPr>
          <w:p w:rsidR="003A78FC" w:rsidRPr="009C1FB3" w:rsidRDefault="006C2059" w:rsidP="003644BA">
            <w:pPr>
              <w:pStyle w:val="-4"/>
            </w:pPr>
            <w:r>
              <w:t>6</w:t>
            </w:r>
            <w:r w:rsidR="003A78FC" w:rsidRPr="009C1FB3">
              <w:t>%</w:t>
            </w:r>
          </w:p>
        </w:tc>
      </w:tr>
      <w:tr w:rsidR="003A78FC" w:rsidRPr="009C1FB3" w:rsidTr="00D80270">
        <w:tc>
          <w:tcPr>
            <w:tcW w:w="1054" w:type="dxa"/>
            <w:shd w:val="clear" w:color="auto" w:fill="auto"/>
          </w:tcPr>
          <w:p w:rsidR="003A78FC" w:rsidRPr="009C1FB3" w:rsidRDefault="006C2059" w:rsidP="003644BA">
            <w:pPr>
              <w:pStyle w:val="-4"/>
            </w:pPr>
            <w:r>
              <w:t>22</w:t>
            </w:r>
            <w:r w:rsidR="003A78FC" w:rsidRPr="009C1FB3">
              <w:t>–</w:t>
            </w:r>
            <w:r>
              <w:t>3</w:t>
            </w:r>
            <w:r w:rsidR="003A78FC" w:rsidRPr="009C1FB3">
              <w:t>8</w:t>
            </w:r>
          </w:p>
        </w:tc>
        <w:tc>
          <w:tcPr>
            <w:tcW w:w="1101" w:type="dxa"/>
            <w:shd w:val="clear" w:color="auto" w:fill="auto"/>
          </w:tcPr>
          <w:p w:rsidR="003A78FC" w:rsidRPr="009C1FB3" w:rsidRDefault="003A78FC" w:rsidP="003644BA">
            <w:pPr>
              <w:pStyle w:val="-4"/>
            </w:pPr>
            <w:r w:rsidRPr="009C1FB3">
              <w:t>Повышенно</w:t>
            </w:r>
            <w:r>
              <w:t>-</w:t>
            </w:r>
            <w:r w:rsidRPr="009C1FB3">
              <w:t>высокий</w:t>
            </w:r>
          </w:p>
        </w:tc>
        <w:tc>
          <w:tcPr>
            <w:tcW w:w="900" w:type="dxa"/>
            <w:shd w:val="clear" w:color="auto" w:fill="auto"/>
          </w:tcPr>
          <w:p w:rsidR="003A78FC" w:rsidRPr="009C1FB3" w:rsidRDefault="003A78FC" w:rsidP="003644BA">
            <w:pPr>
              <w:pStyle w:val="-4"/>
            </w:pPr>
            <w:r w:rsidRPr="009C1FB3">
              <w:t>7</w:t>
            </w:r>
          </w:p>
        </w:tc>
        <w:tc>
          <w:tcPr>
            <w:tcW w:w="2700" w:type="dxa"/>
            <w:shd w:val="clear" w:color="auto" w:fill="auto"/>
          </w:tcPr>
          <w:p w:rsidR="0030559D" w:rsidRPr="0030559D" w:rsidRDefault="0030559D" w:rsidP="0030559D">
            <w:pPr>
              <w:autoSpaceDE w:val="0"/>
              <w:autoSpaceDN w:val="0"/>
              <w:adjustRightInd w:val="0"/>
              <w:rPr>
                <w:sz w:val="26"/>
                <w:szCs w:val="26"/>
              </w:rPr>
            </w:pPr>
            <w:r w:rsidRPr="0030559D">
              <w:rPr>
                <w:sz w:val="26"/>
                <w:szCs w:val="26"/>
              </w:rPr>
              <w:t>Лексико-грамматические навыки</w:t>
            </w:r>
          </w:p>
          <w:p w:rsidR="0030559D" w:rsidRPr="0030559D" w:rsidRDefault="0030559D" w:rsidP="0030559D">
            <w:pPr>
              <w:autoSpaceDE w:val="0"/>
              <w:autoSpaceDN w:val="0"/>
              <w:adjustRightInd w:val="0"/>
              <w:rPr>
                <w:sz w:val="26"/>
                <w:szCs w:val="26"/>
              </w:rPr>
            </w:pPr>
            <w:r w:rsidRPr="0030559D">
              <w:rPr>
                <w:sz w:val="26"/>
                <w:szCs w:val="26"/>
              </w:rPr>
              <w:t>употребления в речи лексических</w:t>
            </w:r>
          </w:p>
          <w:p w:rsidR="003A78FC" w:rsidRPr="0030559D" w:rsidRDefault="0030559D" w:rsidP="0030559D">
            <w:pPr>
              <w:autoSpaceDE w:val="0"/>
              <w:autoSpaceDN w:val="0"/>
              <w:adjustRightInd w:val="0"/>
              <w:rPr>
                <w:sz w:val="26"/>
                <w:szCs w:val="26"/>
              </w:rPr>
            </w:pPr>
            <w:r w:rsidRPr="0030559D">
              <w:rPr>
                <w:sz w:val="26"/>
                <w:szCs w:val="26"/>
              </w:rPr>
              <w:t>единиц в коммуникативно-значимом контексте</w:t>
            </w:r>
          </w:p>
        </w:tc>
        <w:tc>
          <w:tcPr>
            <w:tcW w:w="1753" w:type="dxa"/>
            <w:shd w:val="clear" w:color="auto" w:fill="auto"/>
          </w:tcPr>
          <w:p w:rsidR="003A78FC" w:rsidRPr="00047232" w:rsidRDefault="003A78FC" w:rsidP="003644BA">
            <w:pPr>
              <w:pStyle w:val="-4"/>
              <w:ind w:left="-57" w:right="-57"/>
              <w:rPr>
                <w:spacing w:val="-4"/>
              </w:rPr>
            </w:pPr>
            <w:r w:rsidRPr="00047232">
              <w:rPr>
                <w:spacing w:val="-4"/>
              </w:rPr>
              <w:t>Заполнение пропусков</w:t>
            </w:r>
            <w:r w:rsidR="006C2059">
              <w:rPr>
                <w:spacing w:val="-4"/>
              </w:rPr>
              <w:br/>
            </w:r>
            <w:r w:rsidRPr="00047232">
              <w:rPr>
                <w:spacing w:val="-4"/>
              </w:rPr>
              <w:t>с выбором из 4-х предложенных вариантов</w:t>
            </w:r>
          </w:p>
        </w:tc>
        <w:tc>
          <w:tcPr>
            <w:tcW w:w="992" w:type="dxa"/>
            <w:shd w:val="clear" w:color="auto" w:fill="auto"/>
          </w:tcPr>
          <w:p w:rsidR="003A78FC" w:rsidRPr="009C1FB3" w:rsidRDefault="003A78FC" w:rsidP="003644BA">
            <w:pPr>
              <w:pStyle w:val="-4"/>
            </w:pPr>
            <w:r w:rsidRPr="009C1FB3">
              <w:t>7</w:t>
            </w:r>
          </w:p>
        </w:tc>
        <w:tc>
          <w:tcPr>
            <w:tcW w:w="1843" w:type="dxa"/>
            <w:shd w:val="clear" w:color="auto" w:fill="auto"/>
          </w:tcPr>
          <w:p w:rsidR="003A78FC" w:rsidRPr="009C1FB3" w:rsidRDefault="006C2059" w:rsidP="003644BA">
            <w:pPr>
              <w:pStyle w:val="-4"/>
            </w:pPr>
            <w:r>
              <w:t>7</w:t>
            </w:r>
            <w:r w:rsidR="003A78FC" w:rsidRPr="009C1FB3">
              <w:t>%</w:t>
            </w:r>
          </w:p>
        </w:tc>
      </w:tr>
      <w:tr w:rsidR="003A78FC" w:rsidRPr="009C1FB3" w:rsidTr="00D80270">
        <w:tc>
          <w:tcPr>
            <w:tcW w:w="1054" w:type="dxa"/>
            <w:shd w:val="clear" w:color="auto" w:fill="auto"/>
          </w:tcPr>
          <w:p w:rsidR="003A78FC" w:rsidRPr="001B7771" w:rsidRDefault="003A78FC" w:rsidP="003644BA">
            <w:pPr>
              <w:pStyle w:val="-4"/>
              <w:rPr>
                <w:i/>
              </w:rPr>
            </w:pPr>
            <w:r w:rsidRPr="001B7771">
              <w:rPr>
                <w:i/>
              </w:rPr>
              <w:t>Итого</w:t>
            </w:r>
          </w:p>
        </w:tc>
        <w:tc>
          <w:tcPr>
            <w:tcW w:w="1101" w:type="dxa"/>
            <w:shd w:val="clear" w:color="auto" w:fill="auto"/>
          </w:tcPr>
          <w:p w:rsidR="003A78FC" w:rsidRPr="009C1FB3" w:rsidRDefault="003A78FC" w:rsidP="003644BA">
            <w:pPr>
              <w:pStyle w:val="-4"/>
            </w:pPr>
          </w:p>
        </w:tc>
        <w:tc>
          <w:tcPr>
            <w:tcW w:w="900" w:type="dxa"/>
            <w:shd w:val="clear" w:color="auto" w:fill="auto"/>
          </w:tcPr>
          <w:p w:rsidR="003A78FC" w:rsidRPr="009C1FB3" w:rsidRDefault="003A78FC" w:rsidP="003644BA">
            <w:pPr>
              <w:pStyle w:val="-4"/>
            </w:pPr>
            <w:r w:rsidRPr="009C1FB3">
              <w:t>20</w:t>
            </w:r>
          </w:p>
        </w:tc>
        <w:tc>
          <w:tcPr>
            <w:tcW w:w="2700" w:type="dxa"/>
            <w:shd w:val="clear" w:color="auto" w:fill="auto"/>
          </w:tcPr>
          <w:p w:rsidR="003A78FC" w:rsidRPr="009C1FB3" w:rsidRDefault="003A78FC" w:rsidP="003644BA">
            <w:pPr>
              <w:pStyle w:val="-4"/>
            </w:pPr>
          </w:p>
        </w:tc>
        <w:tc>
          <w:tcPr>
            <w:tcW w:w="1753" w:type="dxa"/>
            <w:shd w:val="clear" w:color="auto" w:fill="auto"/>
          </w:tcPr>
          <w:p w:rsidR="003A78FC" w:rsidRPr="009C1FB3" w:rsidRDefault="003A78FC" w:rsidP="003644BA">
            <w:pPr>
              <w:pStyle w:val="-4"/>
            </w:pPr>
          </w:p>
        </w:tc>
        <w:tc>
          <w:tcPr>
            <w:tcW w:w="992" w:type="dxa"/>
            <w:shd w:val="clear" w:color="auto" w:fill="auto"/>
          </w:tcPr>
          <w:p w:rsidR="003A78FC" w:rsidRPr="009C1FB3" w:rsidRDefault="003A78FC" w:rsidP="003644BA">
            <w:pPr>
              <w:pStyle w:val="-4"/>
            </w:pPr>
            <w:r w:rsidRPr="009C1FB3">
              <w:t>20</w:t>
            </w:r>
          </w:p>
        </w:tc>
        <w:tc>
          <w:tcPr>
            <w:tcW w:w="1843" w:type="dxa"/>
            <w:shd w:val="clear" w:color="auto" w:fill="auto"/>
          </w:tcPr>
          <w:p w:rsidR="003A78FC" w:rsidRPr="009C1FB3" w:rsidRDefault="003A78FC" w:rsidP="003644BA">
            <w:pPr>
              <w:pStyle w:val="-4"/>
            </w:pPr>
            <w:r w:rsidRPr="009C1FB3">
              <w:t>20%</w:t>
            </w:r>
          </w:p>
        </w:tc>
      </w:tr>
    </w:tbl>
    <w:p w:rsidR="00857D1F" w:rsidRPr="00456C3E" w:rsidRDefault="00857D1F" w:rsidP="00464900">
      <w:pPr>
        <w:pStyle w:val="-"/>
      </w:pPr>
    </w:p>
    <w:p w:rsidR="008233A4" w:rsidRPr="008233A4" w:rsidRDefault="008233A4" w:rsidP="008233A4">
      <w:pPr>
        <w:pStyle w:val="-"/>
      </w:pPr>
      <w:r w:rsidRPr="008233A4">
        <w:t>Задания базового и повышенного уровней сложности предполагали заполнение пропусков в связном тексте путем преобразования предложенной начальной формы слова в нужную грамматическую форму. Задание повышенно-высокого уровня предполагало выбор правильного ответа из 4-х предложенных вариантов.</w:t>
      </w:r>
    </w:p>
    <w:p w:rsidR="00857D1F" w:rsidRPr="008233A4" w:rsidRDefault="008233A4" w:rsidP="008233A4">
      <w:pPr>
        <w:pStyle w:val="-"/>
      </w:pPr>
      <w:r w:rsidRPr="008233A4">
        <w:t>Задания в разделе «Грамматика и лексика» оценивались следующим образом: за каждый правильный ответ экзаменуемый получал по 1 баллу. Ответы, содержащие орфографические или грамматические ошибки, считались неверными. Максимальный первичный балл, который экзаменуемый мог набрать в данном разделе, равнялся 20, что составляло 20% от максимального первичного балла за всю работу.</w:t>
      </w:r>
    </w:p>
    <w:p w:rsidR="00857D1F" w:rsidRDefault="00857D1F" w:rsidP="00E11A2E">
      <w:pPr>
        <w:pStyle w:val="-"/>
      </w:pPr>
    </w:p>
    <w:p w:rsidR="00857D1F" w:rsidRPr="004251F2" w:rsidRDefault="00077334" w:rsidP="00E11A2E">
      <w:pPr>
        <w:pStyle w:val="-3"/>
      </w:pPr>
      <w:r>
        <w:t>3.1</w:t>
      </w:r>
      <w:r w:rsidR="0030559D">
        <w:t>.2.4. Раздел «Письменная речь</w:t>
      </w:r>
      <w:r w:rsidR="00857D1F" w:rsidRPr="004251F2">
        <w:t>»</w:t>
      </w:r>
    </w:p>
    <w:p w:rsidR="008233A4" w:rsidRPr="008233A4" w:rsidRDefault="008233A4" w:rsidP="008233A4">
      <w:pPr>
        <w:pStyle w:val="-"/>
      </w:pPr>
      <w:r w:rsidRPr="008233A4">
        <w:t>Экзаменационная работа в разделе «</w:t>
      </w:r>
      <w:r w:rsidR="0030559D">
        <w:t>Письменная речь</w:t>
      </w:r>
      <w:r w:rsidR="00077334">
        <w:t>», так же, как и в 20</w:t>
      </w:r>
      <w:r w:rsidR="0030559D">
        <w:t>21</w:t>
      </w:r>
      <w:r w:rsidRPr="008233A4">
        <w:t xml:space="preserve"> году, состояла из двух за</w:t>
      </w:r>
      <w:r w:rsidR="003A78AA">
        <w:t xml:space="preserve">даний: </w:t>
      </w:r>
      <w:r w:rsidRPr="008233A4">
        <w:t xml:space="preserve">39 – </w:t>
      </w:r>
      <w:r w:rsidR="0030559D">
        <w:t xml:space="preserve">электронное </w:t>
      </w:r>
      <w:r w:rsidRPr="008233A4">
        <w:t>письмо личного характера</w:t>
      </w:r>
      <w:r w:rsidR="003A78AA">
        <w:t xml:space="preserve"> (базово-повышенный уровень) и </w:t>
      </w:r>
      <w:r w:rsidRPr="008233A4">
        <w:t xml:space="preserve">40 – </w:t>
      </w:r>
      <w:r w:rsidR="005F6D9B">
        <w:t xml:space="preserve">развернутое </w:t>
      </w:r>
      <w:r w:rsidRPr="008233A4">
        <w:t>письменное высказывание с элементами рассуждения (высокий уровень).</w:t>
      </w:r>
    </w:p>
    <w:p w:rsidR="008233A4" w:rsidRDefault="008233A4" w:rsidP="008233A4">
      <w:pPr>
        <w:pStyle w:val="-"/>
      </w:pPr>
      <w:r w:rsidRPr="008233A4">
        <w:t>Стимулом для пись</w:t>
      </w:r>
      <w:r w:rsidR="003A78AA">
        <w:t xml:space="preserve">менного высказывания в задании </w:t>
      </w:r>
      <w:r w:rsidRPr="008233A4">
        <w:t xml:space="preserve">39 был отрывок из </w:t>
      </w:r>
      <w:r w:rsidR="0030559D">
        <w:t xml:space="preserve">электронного </w:t>
      </w:r>
      <w:r w:rsidRPr="008233A4">
        <w:t>письма друга, в котором сообщалось о жизненных событиях и задавались вопросы. От экзаменуемого требовалось ответить на заданные вопросы и задать три вопроса по теме, определенной заданием.</w:t>
      </w:r>
    </w:p>
    <w:p w:rsidR="0030559D" w:rsidRPr="0030559D" w:rsidRDefault="0030559D" w:rsidP="0030559D">
      <w:pPr>
        <w:autoSpaceDE w:val="0"/>
        <w:autoSpaceDN w:val="0"/>
        <w:adjustRightInd w:val="0"/>
        <w:rPr>
          <w:sz w:val="28"/>
          <w:szCs w:val="28"/>
        </w:rPr>
      </w:pPr>
      <w:r w:rsidRPr="0030559D">
        <w:rPr>
          <w:sz w:val="28"/>
          <w:szCs w:val="28"/>
        </w:rPr>
        <w:t>В задании 40 необходимо было создать развёрнутое письменное высказывание с</w:t>
      </w:r>
      <w:r>
        <w:rPr>
          <w:sz w:val="28"/>
          <w:szCs w:val="28"/>
        </w:rPr>
        <w:t xml:space="preserve"> </w:t>
      </w:r>
      <w:r w:rsidRPr="0030559D">
        <w:rPr>
          <w:sz w:val="28"/>
          <w:szCs w:val="28"/>
        </w:rPr>
        <w:t>элементами рассуждения на основе таблицы/диаграммы и выразить своё</w:t>
      </w:r>
      <w:r>
        <w:rPr>
          <w:sz w:val="28"/>
          <w:szCs w:val="28"/>
        </w:rPr>
        <w:t xml:space="preserve"> </w:t>
      </w:r>
      <w:r w:rsidRPr="0030559D">
        <w:rPr>
          <w:sz w:val="28"/>
          <w:szCs w:val="28"/>
        </w:rPr>
        <w:t>мнение по теме проекта. Задание 40 являлось альтернативным заданием;</w:t>
      </w:r>
      <w:r>
        <w:rPr>
          <w:sz w:val="28"/>
          <w:szCs w:val="28"/>
        </w:rPr>
        <w:t xml:space="preserve"> </w:t>
      </w:r>
      <w:r w:rsidRPr="0030559D">
        <w:rPr>
          <w:sz w:val="28"/>
          <w:szCs w:val="28"/>
        </w:rPr>
        <w:t>экзаменуемые выбирали один из предложенных вариантов задания (40.1</w:t>
      </w:r>
      <w:r>
        <w:rPr>
          <w:sz w:val="28"/>
          <w:szCs w:val="28"/>
        </w:rPr>
        <w:t xml:space="preserve"> </w:t>
      </w:r>
      <w:r w:rsidRPr="0030559D">
        <w:rPr>
          <w:sz w:val="28"/>
          <w:szCs w:val="28"/>
        </w:rPr>
        <w:t>или 40.2) и выполняли его</w:t>
      </w:r>
    </w:p>
    <w:p w:rsidR="008233A4" w:rsidRPr="008233A4" w:rsidRDefault="0030559D" w:rsidP="0030559D">
      <w:pPr>
        <w:pStyle w:val="-"/>
        <w:ind w:firstLine="0"/>
      </w:pPr>
      <w:r>
        <w:t xml:space="preserve">          </w:t>
      </w:r>
      <w:r w:rsidR="008233A4" w:rsidRPr="008233A4">
        <w:t>Продол</w:t>
      </w:r>
      <w:r>
        <w:t>жительность теста по письму – 9</w:t>
      </w:r>
      <w:r w:rsidR="008233A4" w:rsidRPr="008233A4">
        <w:t>0 минут.</w:t>
      </w:r>
    </w:p>
    <w:p w:rsidR="008233A4" w:rsidRPr="008233A4" w:rsidRDefault="005F6D9B" w:rsidP="008233A4">
      <w:pPr>
        <w:pStyle w:val="-"/>
      </w:pPr>
      <w:r>
        <w:t xml:space="preserve">В таблице </w:t>
      </w:r>
      <w:r w:rsidR="00FA7B66" w:rsidRPr="0023357D">
        <w:rPr>
          <w:i/>
          <w:sz w:val="24"/>
          <w:szCs w:val="24"/>
        </w:rPr>
        <w:t>2</w:t>
      </w:r>
      <w:r w:rsidR="00FA7B66">
        <w:rPr>
          <w:i/>
          <w:sz w:val="24"/>
          <w:szCs w:val="24"/>
        </w:rPr>
        <w:t>-18</w:t>
      </w:r>
      <w:r w:rsidR="008233A4" w:rsidRPr="008233A4">
        <w:t xml:space="preserve"> представлена информация о типах заданий, уровне сложности, объеме, продолжительности и тематике контрольных измеритель</w:t>
      </w:r>
      <w:r w:rsidR="0030559D">
        <w:t>ных материалов в разделе «Письменная речь</w:t>
      </w:r>
      <w:r w:rsidR="008233A4" w:rsidRPr="008233A4">
        <w:t>».</w:t>
      </w:r>
    </w:p>
    <w:p w:rsidR="00C047AB" w:rsidRDefault="00C047AB" w:rsidP="00C047AB">
      <w:pPr>
        <w:pStyle w:val="-8"/>
        <w:jc w:val="left"/>
      </w:pPr>
    </w:p>
    <w:p w:rsidR="00C047AB" w:rsidRDefault="00C047AB" w:rsidP="008233A4">
      <w:pPr>
        <w:pStyle w:val="-8"/>
      </w:pPr>
    </w:p>
    <w:p w:rsidR="00C047AB" w:rsidRDefault="00C047AB" w:rsidP="008233A4">
      <w:pPr>
        <w:pStyle w:val="-8"/>
      </w:pPr>
    </w:p>
    <w:p w:rsidR="00857D1F" w:rsidRPr="00905790" w:rsidRDefault="008233A4" w:rsidP="008233A4">
      <w:pPr>
        <w:pStyle w:val="-1"/>
        <w:rPr>
          <w:sz w:val="28"/>
        </w:rPr>
      </w:pPr>
      <w:r w:rsidRPr="00905790">
        <w:rPr>
          <w:sz w:val="28"/>
        </w:rPr>
        <w:t>Распределение заданий по уровню сложности,</w:t>
      </w:r>
      <w:r w:rsidRPr="00905790">
        <w:rPr>
          <w:sz w:val="28"/>
        </w:rPr>
        <w:br/>
        <w:t>проверяемым видам деятельн</w:t>
      </w:r>
      <w:r w:rsidR="0030559D" w:rsidRPr="00905790">
        <w:rPr>
          <w:sz w:val="28"/>
        </w:rPr>
        <w:t>ости и умениям в разделе «Письменная речь</w:t>
      </w:r>
      <w:r w:rsidRPr="00905790">
        <w:rPr>
          <w:sz w:val="28"/>
        </w:rPr>
        <w:t>»</w:t>
      </w:r>
    </w:p>
    <w:p w:rsidR="00077334" w:rsidRPr="0023357D" w:rsidRDefault="00077334" w:rsidP="00077334">
      <w:pPr>
        <w:pStyle w:val="-"/>
        <w:jc w:val="right"/>
        <w:rPr>
          <w:i/>
          <w:sz w:val="24"/>
          <w:szCs w:val="24"/>
        </w:rPr>
      </w:pPr>
      <w:r w:rsidRPr="0023357D">
        <w:rPr>
          <w:i/>
          <w:sz w:val="24"/>
          <w:szCs w:val="24"/>
        </w:rPr>
        <w:t>Таблица 2</w:t>
      </w:r>
      <w:r w:rsidR="00FA7B66">
        <w:rPr>
          <w:i/>
          <w:sz w:val="24"/>
          <w:szCs w:val="24"/>
        </w:rPr>
        <w:t>-18</w:t>
      </w:r>
    </w:p>
    <w:p w:rsidR="00077334" w:rsidRDefault="00077334" w:rsidP="008233A4">
      <w:pPr>
        <w:pStyle w:val="-1"/>
      </w:pP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223"/>
        <w:gridCol w:w="2432"/>
        <w:gridCol w:w="1440"/>
        <w:gridCol w:w="900"/>
        <w:gridCol w:w="2624"/>
      </w:tblGrid>
      <w:tr w:rsidR="0068266A" w:rsidRPr="009C1FB3">
        <w:tc>
          <w:tcPr>
            <w:tcW w:w="1020" w:type="dxa"/>
            <w:shd w:val="clear" w:color="auto" w:fill="auto"/>
            <w:vAlign w:val="center"/>
          </w:tcPr>
          <w:p w:rsidR="0068266A" w:rsidRPr="009C1FB3" w:rsidRDefault="0068266A" w:rsidP="003644BA">
            <w:pPr>
              <w:pStyle w:val="-4"/>
              <w:ind w:left="-57" w:right="-57"/>
            </w:pPr>
            <w:r w:rsidRPr="009C1FB3">
              <w:lastRenderedPageBreak/>
              <w:t>Задание</w:t>
            </w:r>
          </w:p>
        </w:tc>
        <w:tc>
          <w:tcPr>
            <w:tcW w:w="1223" w:type="dxa"/>
            <w:shd w:val="clear" w:color="auto" w:fill="auto"/>
            <w:vAlign w:val="center"/>
          </w:tcPr>
          <w:p w:rsidR="0068266A" w:rsidRPr="009C1FB3" w:rsidRDefault="0068266A" w:rsidP="003644BA">
            <w:pPr>
              <w:pStyle w:val="-4"/>
              <w:ind w:left="-57" w:right="-57"/>
            </w:pPr>
            <w:r w:rsidRPr="009C1FB3">
              <w:t>Уровень</w:t>
            </w:r>
            <w:r>
              <w:t xml:space="preserve"> </w:t>
            </w:r>
            <w:r w:rsidRPr="009C1FB3">
              <w:t>сложности</w:t>
            </w:r>
          </w:p>
        </w:tc>
        <w:tc>
          <w:tcPr>
            <w:tcW w:w="2432" w:type="dxa"/>
            <w:shd w:val="clear" w:color="auto" w:fill="auto"/>
            <w:vAlign w:val="center"/>
          </w:tcPr>
          <w:p w:rsidR="0068266A" w:rsidRPr="009C1FB3" w:rsidRDefault="0068266A" w:rsidP="003644BA">
            <w:pPr>
              <w:pStyle w:val="-4"/>
            </w:pPr>
            <w:r w:rsidRPr="009C1FB3">
              <w:t>Тип задания /</w:t>
            </w:r>
            <w:r>
              <w:t xml:space="preserve"> </w:t>
            </w:r>
            <w:r w:rsidR="006C4C9A">
              <w:br/>
            </w:r>
            <w:r w:rsidRPr="009C1FB3">
              <w:t>проверяемые</w:t>
            </w:r>
            <w:r>
              <w:br/>
            </w:r>
            <w:r w:rsidRPr="009C1FB3">
              <w:t>умения</w:t>
            </w:r>
          </w:p>
        </w:tc>
        <w:tc>
          <w:tcPr>
            <w:tcW w:w="1440" w:type="dxa"/>
            <w:shd w:val="clear" w:color="auto" w:fill="auto"/>
            <w:vAlign w:val="center"/>
          </w:tcPr>
          <w:p w:rsidR="0068266A" w:rsidRPr="009C1FB3" w:rsidRDefault="0068266A" w:rsidP="006C4C9A">
            <w:pPr>
              <w:pStyle w:val="-4"/>
              <w:ind w:left="-57" w:right="-57"/>
            </w:pPr>
            <w:r w:rsidRPr="009C1FB3">
              <w:t>Требуемый</w:t>
            </w:r>
            <w:r w:rsidR="006C4C9A">
              <w:br/>
            </w:r>
            <w:r w:rsidRPr="009C1FB3">
              <w:t>объем</w:t>
            </w:r>
          </w:p>
        </w:tc>
        <w:tc>
          <w:tcPr>
            <w:tcW w:w="900" w:type="dxa"/>
            <w:shd w:val="clear" w:color="auto" w:fill="auto"/>
            <w:vAlign w:val="center"/>
          </w:tcPr>
          <w:p w:rsidR="0068266A" w:rsidRPr="009C1FB3" w:rsidRDefault="008233A4" w:rsidP="003644BA">
            <w:pPr>
              <w:pStyle w:val="-4"/>
            </w:pPr>
            <w:r>
              <w:t>МПБ</w:t>
            </w:r>
          </w:p>
        </w:tc>
        <w:tc>
          <w:tcPr>
            <w:tcW w:w="2624" w:type="dxa"/>
            <w:shd w:val="clear" w:color="auto" w:fill="auto"/>
            <w:vAlign w:val="center"/>
          </w:tcPr>
          <w:p w:rsidR="0068266A" w:rsidRPr="009C1FB3" w:rsidRDefault="0068266A" w:rsidP="003644BA">
            <w:pPr>
              <w:pStyle w:val="-4"/>
              <w:ind w:left="-57" w:right="-57"/>
            </w:pPr>
            <w:r w:rsidRPr="009C1FB3">
              <w:t xml:space="preserve">% </w:t>
            </w:r>
            <w:r w:rsidR="008233A4">
              <w:t>МПБ</w:t>
            </w:r>
            <w:r w:rsidRPr="009C1FB3">
              <w:t xml:space="preserve"> за задания</w:t>
            </w:r>
            <w:r>
              <w:t xml:space="preserve"> </w:t>
            </w:r>
            <w:r w:rsidRPr="009C1FB3">
              <w:t>данного раздела</w:t>
            </w:r>
            <w:r w:rsidR="006C4C9A">
              <w:br/>
            </w:r>
            <w:r w:rsidRPr="009C1FB3">
              <w:t xml:space="preserve">от </w:t>
            </w:r>
            <w:r w:rsidR="008233A4">
              <w:t>МПБ</w:t>
            </w:r>
            <w:r w:rsidRPr="009C1FB3">
              <w:t xml:space="preserve"> за всю</w:t>
            </w:r>
            <w:r>
              <w:t xml:space="preserve"> </w:t>
            </w:r>
            <w:r w:rsidRPr="009C1FB3">
              <w:t>работу</w:t>
            </w:r>
          </w:p>
        </w:tc>
      </w:tr>
      <w:tr w:rsidR="0068266A" w:rsidRPr="009C1FB3">
        <w:tc>
          <w:tcPr>
            <w:tcW w:w="1020" w:type="dxa"/>
            <w:shd w:val="clear" w:color="auto" w:fill="auto"/>
          </w:tcPr>
          <w:p w:rsidR="0068266A" w:rsidRPr="009C1FB3" w:rsidRDefault="008233A4" w:rsidP="003644BA">
            <w:pPr>
              <w:pStyle w:val="-4"/>
            </w:pPr>
            <w:r>
              <w:t>39</w:t>
            </w:r>
          </w:p>
        </w:tc>
        <w:tc>
          <w:tcPr>
            <w:tcW w:w="1223" w:type="dxa"/>
            <w:shd w:val="clear" w:color="auto" w:fill="auto"/>
          </w:tcPr>
          <w:p w:rsidR="0068266A" w:rsidRPr="009C1FB3" w:rsidRDefault="0068266A" w:rsidP="003644BA">
            <w:pPr>
              <w:pStyle w:val="-4"/>
            </w:pPr>
            <w:r w:rsidRPr="009C1FB3">
              <w:t>Базово</w:t>
            </w:r>
            <w:r>
              <w:t>-</w:t>
            </w:r>
            <w:r w:rsidRPr="009C1FB3">
              <w:t>повышенный</w:t>
            </w:r>
          </w:p>
        </w:tc>
        <w:tc>
          <w:tcPr>
            <w:tcW w:w="2432" w:type="dxa"/>
            <w:shd w:val="clear" w:color="auto" w:fill="auto"/>
          </w:tcPr>
          <w:p w:rsidR="0068266A" w:rsidRPr="009C1FB3" w:rsidRDefault="0030559D" w:rsidP="0030559D">
            <w:pPr>
              <w:pStyle w:val="-4"/>
            </w:pPr>
            <w:r>
              <w:t xml:space="preserve">Электронное </w:t>
            </w:r>
            <w:r w:rsidR="0068266A" w:rsidRPr="009C1FB3">
              <w:t>письмо</w:t>
            </w:r>
            <w:r>
              <w:t xml:space="preserve"> личного характера</w:t>
            </w:r>
          </w:p>
        </w:tc>
        <w:tc>
          <w:tcPr>
            <w:tcW w:w="1440" w:type="dxa"/>
            <w:shd w:val="clear" w:color="auto" w:fill="auto"/>
          </w:tcPr>
          <w:p w:rsidR="0068266A" w:rsidRPr="009C1FB3" w:rsidRDefault="0068266A" w:rsidP="003644BA">
            <w:pPr>
              <w:pStyle w:val="-4"/>
            </w:pPr>
            <w:r w:rsidRPr="009C1FB3">
              <w:t>100-140</w:t>
            </w:r>
          </w:p>
          <w:p w:rsidR="0068266A" w:rsidRPr="009C1FB3" w:rsidRDefault="0068266A" w:rsidP="003644BA">
            <w:pPr>
              <w:pStyle w:val="-4"/>
            </w:pPr>
            <w:r w:rsidRPr="009C1FB3">
              <w:t>слов</w:t>
            </w:r>
          </w:p>
        </w:tc>
        <w:tc>
          <w:tcPr>
            <w:tcW w:w="900" w:type="dxa"/>
            <w:shd w:val="clear" w:color="auto" w:fill="auto"/>
          </w:tcPr>
          <w:p w:rsidR="0068266A" w:rsidRPr="009C1FB3" w:rsidRDefault="0068266A" w:rsidP="003644BA">
            <w:pPr>
              <w:pStyle w:val="-4"/>
            </w:pPr>
            <w:r w:rsidRPr="009C1FB3">
              <w:t>6</w:t>
            </w:r>
          </w:p>
        </w:tc>
        <w:tc>
          <w:tcPr>
            <w:tcW w:w="2624" w:type="dxa"/>
            <w:shd w:val="clear" w:color="auto" w:fill="auto"/>
          </w:tcPr>
          <w:p w:rsidR="0068266A" w:rsidRPr="009C1FB3" w:rsidRDefault="008233A4" w:rsidP="003644BA">
            <w:pPr>
              <w:pStyle w:val="-4"/>
            </w:pPr>
            <w:r>
              <w:t>6</w:t>
            </w:r>
            <w:r w:rsidR="0068266A" w:rsidRPr="009C1FB3">
              <w:t>%</w:t>
            </w:r>
          </w:p>
        </w:tc>
      </w:tr>
      <w:tr w:rsidR="0068266A" w:rsidRPr="009C1FB3">
        <w:tc>
          <w:tcPr>
            <w:tcW w:w="1020" w:type="dxa"/>
            <w:shd w:val="clear" w:color="auto" w:fill="auto"/>
          </w:tcPr>
          <w:p w:rsidR="0068266A" w:rsidRPr="009C1FB3" w:rsidRDefault="008233A4" w:rsidP="003644BA">
            <w:pPr>
              <w:pStyle w:val="-4"/>
            </w:pPr>
            <w:r>
              <w:t>40</w:t>
            </w:r>
          </w:p>
        </w:tc>
        <w:tc>
          <w:tcPr>
            <w:tcW w:w="1223" w:type="dxa"/>
            <w:shd w:val="clear" w:color="auto" w:fill="auto"/>
          </w:tcPr>
          <w:p w:rsidR="0068266A" w:rsidRPr="009C1FB3" w:rsidRDefault="0068266A" w:rsidP="003644BA">
            <w:pPr>
              <w:pStyle w:val="-4"/>
            </w:pPr>
            <w:r w:rsidRPr="009C1FB3">
              <w:t>Высокий</w:t>
            </w:r>
          </w:p>
        </w:tc>
        <w:tc>
          <w:tcPr>
            <w:tcW w:w="2432" w:type="dxa"/>
            <w:shd w:val="clear" w:color="auto" w:fill="auto"/>
          </w:tcPr>
          <w:p w:rsidR="0068266A" w:rsidRPr="009C1FB3" w:rsidRDefault="0068266A" w:rsidP="003644BA">
            <w:pPr>
              <w:pStyle w:val="-4"/>
            </w:pPr>
            <w:r w:rsidRPr="009C1FB3">
              <w:t>Письменное</w:t>
            </w:r>
            <w:r>
              <w:t xml:space="preserve"> </w:t>
            </w:r>
            <w:r w:rsidRPr="009C1FB3">
              <w:t>высказывание</w:t>
            </w:r>
            <w:r w:rsidR="008233A4">
              <w:t xml:space="preserve"> </w:t>
            </w:r>
            <w:r w:rsidRPr="009C1FB3">
              <w:t>с элементами</w:t>
            </w:r>
            <w:r>
              <w:t xml:space="preserve"> </w:t>
            </w:r>
            <w:r w:rsidRPr="009C1FB3">
              <w:t>рассуждения</w:t>
            </w:r>
          </w:p>
        </w:tc>
        <w:tc>
          <w:tcPr>
            <w:tcW w:w="1440" w:type="dxa"/>
            <w:shd w:val="clear" w:color="auto" w:fill="auto"/>
          </w:tcPr>
          <w:p w:rsidR="0068266A" w:rsidRPr="009C1FB3" w:rsidRDefault="0068266A" w:rsidP="003644BA">
            <w:pPr>
              <w:pStyle w:val="-4"/>
            </w:pPr>
            <w:r w:rsidRPr="009C1FB3">
              <w:t>200-250</w:t>
            </w:r>
          </w:p>
          <w:p w:rsidR="0068266A" w:rsidRPr="009C1FB3" w:rsidRDefault="0068266A" w:rsidP="003644BA">
            <w:pPr>
              <w:pStyle w:val="-4"/>
            </w:pPr>
            <w:r w:rsidRPr="009C1FB3">
              <w:t>слов</w:t>
            </w:r>
          </w:p>
        </w:tc>
        <w:tc>
          <w:tcPr>
            <w:tcW w:w="900" w:type="dxa"/>
            <w:shd w:val="clear" w:color="auto" w:fill="auto"/>
          </w:tcPr>
          <w:p w:rsidR="0068266A" w:rsidRPr="009C1FB3" w:rsidRDefault="0068266A" w:rsidP="003644BA">
            <w:pPr>
              <w:pStyle w:val="-4"/>
            </w:pPr>
            <w:r w:rsidRPr="009C1FB3">
              <w:t>14</w:t>
            </w:r>
          </w:p>
        </w:tc>
        <w:tc>
          <w:tcPr>
            <w:tcW w:w="2624" w:type="dxa"/>
            <w:shd w:val="clear" w:color="auto" w:fill="auto"/>
          </w:tcPr>
          <w:p w:rsidR="0068266A" w:rsidRPr="009C1FB3" w:rsidRDefault="008233A4" w:rsidP="003644BA">
            <w:pPr>
              <w:pStyle w:val="-4"/>
            </w:pPr>
            <w:r>
              <w:t>14</w:t>
            </w:r>
            <w:r w:rsidR="0068266A" w:rsidRPr="009C1FB3">
              <w:t>%</w:t>
            </w:r>
          </w:p>
        </w:tc>
      </w:tr>
      <w:tr w:rsidR="0068266A" w:rsidRPr="009C1FB3">
        <w:tc>
          <w:tcPr>
            <w:tcW w:w="1020" w:type="dxa"/>
            <w:shd w:val="clear" w:color="auto" w:fill="auto"/>
          </w:tcPr>
          <w:p w:rsidR="0068266A" w:rsidRPr="001B7771" w:rsidRDefault="0068266A" w:rsidP="003644BA">
            <w:pPr>
              <w:pStyle w:val="-4"/>
              <w:rPr>
                <w:i/>
              </w:rPr>
            </w:pPr>
            <w:r w:rsidRPr="001B7771">
              <w:rPr>
                <w:i/>
              </w:rPr>
              <w:t>Итого</w:t>
            </w:r>
          </w:p>
        </w:tc>
        <w:tc>
          <w:tcPr>
            <w:tcW w:w="1223" w:type="dxa"/>
            <w:shd w:val="clear" w:color="auto" w:fill="auto"/>
          </w:tcPr>
          <w:p w:rsidR="0068266A" w:rsidRPr="009C1FB3" w:rsidRDefault="0068266A" w:rsidP="003644BA">
            <w:pPr>
              <w:pStyle w:val="-4"/>
            </w:pPr>
          </w:p>
        </w:tc>
        <w:tc>
          <w:tcPr>
            <w:tcW w:w="2432" w:type="dxa"/>
            <w:shd w:val="clear" w:color="auto" w:fill="auto"/>
          </w:tcPr>
          <w:p w:rsidR="0068266A" w:rsidRPr="009C1FB3" w:rsidRDefault="0068266A" w:rsidP="003644BA">
            <w:pPr>
              <w:pStyle w:val="-4"/>
            </w:pPr>
          </w:p>
        </w:tc>
        <w:tc>
          <w:tcPr>
            <w:tcW w:w="1440" w:type="dxa"/>
            <w:shd w:val="clear" w:color="auto" w:fill="auto"/>
          </w:tcPr>
          <w:p w:rsidR="0068266A" w:rsidRPr="009C1FB3" w:rsidRDefault="0068266A" w:rsidP="003644BA">
            <w:pPr>
              <w:pStyle w:val="-4"/>
            </w:pPr>
          </w:p>
        </w:tc>
        <w:tc>
          <w:tcPr>
            <w:tcW w:w="900" w:type="dxa"/>
            <w:shd w:val="clear" w:color="auto" w:fill="auto"/>
          </w:tcPr>
          <w:p w:rsidR="0068266A" w:rsidRPr="009C1FB3" w:rsidRDefault="0068266A" w:rsidP="003644BA">
            <w:pPr>
              <w:pStyle w:val="-4"/>
            </w:pPr>
            <w:r w:rsidRPr="009C1FB3">
              <w:t>20</w:t>
            </w:r>
          </w:p>
        </w:tc>
        <w:tc>
          <w:tcPr>
            <w:tcW w:w="2624" w:type="dxa"/>
            <w:shd w:val="clear" w:color="auto" w:fill="auto"/>
          </w:tcPr>
          <w:p w:rsidR="0068266A" w:rsidRPr="009C1FB3" w:rsidRDefault="0068266A" w:rsidP="003644BA">
            <w:pPr>
              <w:pStyle w:val="-4"/>
            </w:pPr>
            <w:r w:rsidRPr="009C1FB3">
              <w:t>2</w:t>
            </w:r>
            <w:r w:rsidR="008233A4">
              <w:t>0</w:t>
            </w:r>
            <w:r w:rsidRPr="009C1FB3">
              <w:t>%</w:t>
            </w:r>
          </w:p>
        </w:tc>
      </w:tr>
    </w:tbl>
    <w:p w:rsidR="00857D1F" w:rsidRPr="0068266A" w:rsidRDefault="00857D1F" w:rsidP="00F00D8B">
      <w:pPr>
        <w:pStyle w:val="-3"/>
        <w:spacing w:before="200"/>
        <w:rPr>
          <w:i w:val="0"/>
          <w:u w:val="single"/>
        </w:rPr>
      </w:pPr>
      <w:r w:rsidRPr="0068266A">
        <w:rPr>
          <w:i w:val="0"/>
          <w:u w:val="single"/>
        </w:rPr>
        <w:t>Технология оценивания</w:t>
      </w:r>
    </w:p>
    <w:p w:rsidR="003A78AA" w:rsidRPr="003A78AA" w:rsidRDefault="003A78AA" w:rsidP="003A78AA">
      <w:pPr>
        <w:pStyle w:val="-"/>
      </w:pPr>
      <w:r>
        <w:t xml:space="preserve">Задания 39 и </w:t>
      </w:r>
      <w:r w:rsidRPr="003A78AA">
        <w:t>40 – это з</w:t>
      </w:r>
      <w:r w:rsidR="00942EB7">
        <w:t>адания с развернутым ответом. О</w:t>
      </w:r>
      <w:r w:rsidRPr="003A78AA">
        <w:t>ценивание</w:t>
      </w:r>
      <w:r w:rsidR="001A79C0">
        <w:t xml:space="preserve"> их выполнения</w:t>
      </w:r>
      <w:r w:rsidRPr="003A78AA">
        <w:t xml:space="preserve"> проводилось экспертами</w:t>
      </w:r>
      <w:r w:rsidR="001A79C0">
        <w:t>, прошедшими специальную подготовку для проверки заданий ЕГЭ 20</w:t>
      </w:r>
      <w:r w:rsidR="00077334">
        <w:t>2</w:t>
      </w:r>
      <w:r w:rsidR="0030559D">
        <w:t>2</w:t>
      </w:r>
      <w:r w:rsidR="00077334">
        <w:t xml:space="preserve"> </w:t>
      </w:r>
      <w:r w:rsidR="001A79C0">
        <w:t>г. в соответствии с методическими рекомендациями по оцениванию выполнения заданий с развернутым ответом, подготовленными специалистами ФГБНУ «ФИПИ», на основе критериев и дополнительных схе</w:t>
      </w:r>
      <w:r w:rsidR="0030559D">
        <w:t>м оценивания конкретных заданий с учетом изменений в критериях оценивания задания 40.</w:t>
      </w:r>
    </w:p>
    <w:p w:rsidR="003A78AA" w:rsidRPr="003A78AA" w:rsidRDefault="003A78AA" w:rsidP="003A78AA">
      <w:pPr>
        <w:pStyle w:val="-"/>
      </w:pPr>
      <w:r>
        <w:t xml:space="preserve">Задание </w:t>
      </w:r>
      <w:r w:rsidRPr="003A78AA">
        <w:t>39 оценивалось по трём критериям: «Решение коммуникативной задачи», «Организация текста» и «Языковое оформление текста». По каждому критерию экзаменуемый мог получить от 0 до 2 баллов. Таким образом, за за</w:t>
      </w:r>
      <w:r>
        <w:t xml:space="preserve">дание </w:t>
      </w:r>
      <w:r w:rsidRPr="003A78AA">
        <w:t>39 максимальный первичный балл – 6.</w:t>
      </w:r>
    </w:p>
    <w:p w:rsidR="003A78AA" w:rsidRPr="003A78AA" w:rsidRDefault="003A78AA" w:rsidP="003A78AA">
      <w:pPr>
        <w:pStyle w:val="-"/>
        <w:rPr>
          <w:spacing w:val="-4"/>
        </w:rPr>
      </w:pPr>
      <w:r w:rsidRPr="003A78AA">
        <w:rPr>
          <w:spacing w:val="-4"/>
        </w:rPr>
        <w:t>Задание 40 оценивалось по пяти критериям: «Решение коммуникативной задачи», «Организация текста», «Лексика», «Грамматика», «Орфография и пунктуация». По каждому из первых четырёх критериев экзаменуемый мог получить от 0 до 3 баллов, критерий «Орфография и пунктуация» оценивался в 2 балла. Таким образом, за задание 40 максимальный первичный балл – 14.</w:t>
      </w:r>
    </w:p>
    <w:p w:rsidR="003A78AA" w:rsidRPr="00A72EB0" w:rsidRDefault="003A78AA" w:rsidP="003A78AA">
      <w:pPr>
        <w:pStyle w:val="-"/>
      </w:pPr>
      <w:r w:rsidRPr="00A72EB0">
        <w:t xml:space="preserve">Максимальный </w:t>
      </w:r>
      <w:r w:rsidR="0030559D">
        <w:t>первичный балл в разделе «Письменная речь</w:t>
      </w:r>
      <w:r w:rsidRPr="00A72EB0">
        <w:t>» – 20, что составляло 20% от максимального первичного балла за всю работу.</w:t>
      </w:r>
    </w:p>
    <w:p w:rsidR="00857D1F" w:rsidRPr="003A78AA" w:rsidRDefault="003A78AA" w:rsidP="003A78AA">
      <w:pPr>
        <w:pStyle w:val="-"/>
        <w:rPr>
          <w:spacing w:val="-4"/>
        </w:rPr>
      </w:pPr>
      <w:r w:rsidRPr="003A78AA">
        <w:rPr>
          <w:spacing w:val="-4"/>
        </w:rPr>
        <w:t>С целью обеспечения большей объективности оценивания работы проверялись двумя независимыми экспертами, а в случае расхождения баллов по двум проверкам более допустимого работа проверялась экспертом третьей проверки.</w:t>
      </w:r>
    </w:p>
    <w:p w:rsidR="00857D1F" w:rsidRDefault="00857D1F" w:rsidP="00F00D8B">
      <w:pPr>
        <w:pStyle w:val="-"/>
      </w:pPr>
    </w:p>
    <w:p w:rsidR="00AD232D" w:rsidRDefault="00AD232D" w:rsidP="003A78AA">
      <w:pPr>
        <w:pStyle w:val="-3"/>
      </w:pPr>
    </w:p>
    <w:p w:rsidR="003A78AA" w:rsidRPr="00A72EB0" w:rsidRDefault="00077334" w:rsidP="00C047AB">
      <w:pPr>
        <w:pStyle w:val="-3"/>
      </w:pPr>
      <w:r>
        <w:t>3.1</w:t>
      </w:r>
      <w:r w:rsidR="003A78AA" w:rsidRPr="00855515">
        <w:t>.2.5. Раздел «Говорение»</w:t>
      </w:r>
    </w:p>
    <w:p w:rsidR="00860BAF" w:rsidRDefault="00706B42" w:rsidP="00860BAF">
      <w:pPr>
        <w:pStyle w:val="-"/>
      </w:pPr>
      <w:r>
        <w:t>Э</w:t>
      </w:r>
      <w:r w:rsidR="00860BAF" w:rsidRPr="008440C4">
        <w:t>кзамен по иностранным языкам включает в себя устную часть, которая проводится в отдельный день.</w:t>
      </w:r>
      <w:r w:rsidR="0030559D">
        <w:t xml:space="preserve"> В 2022</w:t>
      </w:r>
      <w:r w:rsidR="00F26FEB">
        <w:t xml:space="preserve"> году устная часть проводилась в два дня.</w:t>
      </w:r>
    </w:p>
    <w:p w:rsidR="003A78AA" w:rsidRPr="00A72EB0" w:rsidRDefault="003A78AA" w:rsidP="00860BAF">
      <w:pPr>
        <w:pStyle w:val="-"/>
      </w:pPr>
      <w:r w:rsidRPr="00A72EB0">
        <w:t>Содержательно устная часть включает 4 задания:</w:t>
      </w:r>
    </w:p>
    <w:p w:rsidR="003A78AA" w:rsidRPr="00A72EB0" w:rsidRDefault="00860BAF" w:rsidP="00860BAF">
      <w:pPr>
        <w:pStyle w:val="-"/>
      </w:pPr>
      <w:r>
        <w:t xml:space="preserve">1) </w:t>
      </w:r>
      <w:r w:rsidR="003A78AA" w:rsidRPr="00A72EB0">
        <w:t>задание 1 базового уровня сложности – чтение фрагмента информационного или научно-популярного стилистически нейтрального текста;</w:t>
      </w:r>
    </w:p>
    <w:p w:rsidR="003A78AA" w:rsidRPr="00A72EB0" w:rsidRDefault="00860BAF" w:rsidP="00860BAF">
      <w:pPr>
        <w:pStyle w:val="-"/>
      </w:pPr>
      <w:r>
        <w:t xml:space="preserve">2) </w:t>
      </w:r>
      <w:r w:rsidR="003A78AA" w:rsidRPr="00A72EB0">
        <w:t>задание 2 базового уровня сложности – условный диалог-расспрос с опорой на вербальную ситуацию и фотографию (картинку);</w:t>
      </w:r>
    </w:p>
    <w:p w:rsidR="003A78AA" w:rsidRPr="0030559D" w:rsidRDefault="00860BAF" w:rsidP="00860BAF">
      <w:pPr>
        <w:pStyle w:val="-"/>
      </w:pPr>
      <w:r>
        <w:t xml:space="preserve">3) </w:t>
      </w:r>
      <w:r w:rsidR="003A78AA" w:rsidRPr="00A72EB0">
        <w:t xml:space="preserve">задание 3 базового уровня сложности – </w:t>
      </w:r>
      <w:r w:rsidR="0030559D">
        <w:t>условный диалог-интервью</w:t>
      </w:r>
      <w:r w:rsidR="003A78AA" w:rsidRPr="00A72EB0">
        <w:t xml:space="preserve"> (</w:t>
      </w:r>
      <w:r w:rsidR="0030559D">
        <w:t>экзаменуемый отвечает на вопросы</w:t>
      </w:r>
      <w:r w:rsidR="003A78AA" w:rsidRPr="00A72EB0">
        <w:t>);</w:t>
      </w:r>
    </w:p>
    <w:p w:rsidR="0030559D" w:rsidRPr="0030559D" w:rsidRDefault="0030559D" w:rsidP="0030559D">
      <w:pPr>
        <w:autoSpaceDE w:val="0"/>
        <w:autoSpaceDN w:val="0"/>
        <w:adjustRightInd w:val="0"/>
        <w:rPr>
          <w:sz w:val="28"/>
          <w:szCs w:val="28"/>
        </w:rPr>
      </w:pPr>
      <w:r>
        <w:rPr>
          <w:sz w:val="28"/>
          <w:szCs w:val="28"/>
        </w:rPr>
        <w:t xml:space="preserve">          </w:t>
      </w:r>
      <w:r w:rsidR="00860BAF" w:rsidRPr="0030559D">
        <w:rPr>
          <w:sz w:val="28"/>
          <w:szCs w:val="28"/>
        </w:rPr>
        <w:t>4)</w:t>
      </w:r>
      <w:r w:rsidR="00860BAF">
        <w:t xml:space="preserve"> </w:t>
      </w:r>
      <w:r w:rsidR="003A78AA" w:rsidRPr="0030559D">
        <w:rPr>
          <w:sz w:val="28"/>
          <w:szCs w:val="28"/>
        </w:rPr>
        <w:t xml:space="preserve">задание 4 </w:t>
      </w:r>
      <w:r w:rsidRPr="0030559D">
        <w:rPr>
          <w:sz w:val="28"/>
          <w:szCs w:val="28"/>
        </w:rPr>
        <w:t>высокого</w:t>
      </w:r>
      <w:r w:rsidR="003A78AA" w:rsidRPr="0030559D">
        <w:rPr>
          <w:sz w:val="28"/>
          <w:szCs w:val="28"/>
        </w:rPr>
        <w:t xml:space="preserve"> уровня сложности</w:t>
      </w:r>
      <w:r w:rsidR="003A78AA" w:rsidRPr="00A72EB0">
        <w:t xml:space="preserve"> –</w:t>
      </w:r>
      <w:r>
        <w:t xml:space="preserve"> </w:t>
      </w:r>
      <w:r w:rsidRPr="0030559D">
        <w:rPr>
          <w:sz w:val="28"/>
          <w:szCs w:val="28"/>
        </w:rPr>
        <w:t>связное тематическое</w:t>
      </w:r>
      <w:r>
        <w:rPr>
          <w:sz w:val="28"/>
          <w:szCs w:val="28"/>
        </w:rPr>
        <w:t xml:space="preserve"> </w:t>
      </w:r>
      <w:r w:rsidRPr="0030559D">
        <w:rPr>
          <w:sz w:val="28"/>
          <w:szCs w:val="28"/>
        </w:rPr>
        <w:t>монологическое</w:t>
      </w:r>
    </w:p>
    <w:p w:rsidR="003A78AA" w:rsidRPr="0030559D" w:rsidRDefault="0030559D" w:rsidP="0030559D">
      <w:pPr>
        <w:autoSpaceDE w:val="0"/>
        <w:autoSpaceDN w:val="0"/>
        <w:adjustRightInd w:val="0"/>
        <w:rPr>
          <w:sz w:val="28"/>
          <w:szCs w:val="28"/>
        </w:rPr>
      </w:pPr>
      <w:r w:rsidRPr="0030559D">
        <w:rPr>
          <w:sz w:val="28"/>
          <w:szCs w:val="28"/>
        </w:rPr>
        <w:lastRenderedPageBreak/>
        <w:t>высказывание с элементами</w:t>
      </w:r>
      <w:r>
        <w:rPr>
          <w:sz w:val="28"/>
          <w:szCs w:val="28"/>
        </w:rPr>
        <w:t xml:space="preserve"> </w:t>
      </w:r>
      <w:r w:rsidRPr="0030559D">
        <w:rPr>
          <w:sz w:val="28"/>
          <w:szCs w:val="28"/>
        </w:rPr>
        <w:t>рассуждения (обоснование</w:t>
      </w:r>
      <w:r>
        <w:rPr>
          <w:sz w:val="28"/>
          <w:szCs w:val="28"/>
        </w:rPr>
        <w:t xml:space="preserve"> </w:t>
      </w:r>
      <w:r w:rsidRPr="0030559D">
        <w:rPr>
          <w:sz w:val="28"/>
          <w:szCs w:val="28"/>
        </w:rPr>
        <w:t>выбора фотографий-иллюстраций к предложенной</w:t>
      </w:r>
      <w:r>
        <w:rPr>
          <w:sz w:val="28"/>
          <w:szCs w:val="28"/>
        </w:rPr>
        <w:t xml:space="preserve"> </w:t>
      </w:r>
      <w:r w:rsidRPr="0030559D">
        <w:rPr>
          <w:sz w:val="28"/>
          <w:szCs w:val="28"/>
        </w:rPr>
        <w:t>теме проектной работы</w:t>
      </w:r>
      <w:r>
        <w:rPr>
          <w:sz w:val="28"/>
          <w:szCs w:val="28"/>
        </w:rPr>
        <w:t xml:space="preserve"> </w:t>
      </w:r>
      <w:r w:rsidRPr="0030559D">
        <w:rPr>
          <w:sz w:val="28"/>
          <w:szCs w:val="28"/>
        </w:rPr>
        <w:t>и выражение собственного</w:t>
      </w:r>
      <w:r>
        <w:rPr>
          <w:sz w:val="28"/>
          <w:szCs w:val="28"/>
        </w:rPr>
        <w:t xml:space="preserve"> </w:t>
      </w:r>
      <w:r w:rsidRPr="0030559D">
        <w:rPr>
          <w:sz w:val="28"/>
          <w:szCs w:val="28"/>
        </w:rPr>
        <w:t>мнения по теме проекта)</w:t>
      </w:r>
      <w:r w:rsidR="003A78AA" w:rsidRPr="00A72EB0">
        <w:t>.</w:t>
      </w:r>
    </w:p>
    <w:p w:rsidR="003A78AA" w:rsidRPr="00A72EB0" w:rsidRDefault="003A78AA" w:rsidP="006A4446">
      <w:pPr>
        <w:pStyle w:val="-"/>
      </w:pPr>
      <w:r w:rsidRPr="00A72EB0">
        <w:t xml:space="preserve">Структура и содержание устной части ЕГЭ по иностранным языкам представлены в таблице </w:t>
      </w:r>
      <w:r w:rsidR="00077334" w:rsidRPr="0023357D">
        <w:rPr>
          <w:i/>
          <w:sz w:val="24"/>
          <w:szCs w:val="24"/>
        </w:rPr>
        <w:t>2</w:t>
      </w:r>
      <w:r w:rsidR="00FA7B66">
        <w:rPr>
          <w:i/>
          <w:sz w:val="24"/>
          <w:szCs w:val="24"/>
        </w:rPr>
        <w:t>-19</w:t>
      </w:r>
      <w:r w:rsidRPr="00A72EB0">
        <w:t>.</w:t>
      </w:r>
    </w:p>
    <w:p w:rsidR="007C7920" w:rsidRDefault="007C7920" w:rsidP="006A4446">
      <w:pPr>
        <w:pStyle w:val="-8"/>
      </w:pPr>
    </w:p>
    <w:p w:rsidR="003A78AA" w:rsidRPr="00A72EB0" w:rsidRDefault="003A78AA" w:rsidP="006A4446">
      <w:pPr>
        <w:pStyle w:val="-8"/>
      </w:pPr>
    </w:p>
    <w:p w:rsidR="003A78AA" w:rsidRDefault="003A78AA" w:rsidP="006A4446">
      <w:pPr>
        <w:pStyle w:val="-1"/>
        <w:rPr>
          <w:szCs w:val="27"/>
        </w:rPr>
      </w:pPr>
      <w:r w:rsidRPr="00905790">
        <w:rPr>
          <w:sz w:val="28"/>
        </w:rPr>
        <w:t>Задания устной части ЕГЭ по иностранным языкам</w:t>
      </w:r>
      <w:r w:rsidR="00077334" w:rsidRPr="00905790">
        <w:rPr>
          <w:sz w:val="28"/>
        </w:rPr>
        <w:t xml:space="preserve"> в 202</w:t>
      </w:r>
      <w:r w:rsidR="0030559D" w:rsidRPr="00905790">
        <w:rPr>
          <w:sz w:val="28"/>
        </w:rPr>
        <w:t>2</w:t>
      </w:r>
      <w:r w:rsidR="00706B42" w:rsidRPr="00905790">
        <w:rPr>
          <w:sz w:val="28"/>
        </w:rPr>
        <w:t xml:space="preserve"> г</w:t>
      </w:r>
      <w:r w:rsidR="00706B42">
        <w:rPr>
          <w:szCs w:val="27"/>
        </w:rPr>
        <w:t>.</w:t>
      </w:r>
    </w:p>
    <w:p w:rsidR="00077334" w:rsidRPr="0023357D" w:rsidRDefault="00077334" w:rsidP="00077334">
      <w:pPr>
        <w:pStyle w:val="-"/>
        <w:jc w:val="right"/>
        <w:rPr>
          <w:i/>
          <w:sz w:val="24"/>
          <w:szCs w:val="24"/>
        </w:rPr>
      </w:pPr>
      <w:r w:rsidRPr="0023357D">
        <w:rPr>
          <w:i/>
          <w:sz w:val="24"/>
          <w:szCs w:val="24"/>
        </w:rPr>
        <w:t>Таблица 2</w:t>
      </w:r>
      <w:r w:rsidR="00FA7B66">
        <w:rPr>
          <w:i/>
          <w:sz w:val="24"/>
          <w:szCs w:val="24"/>
        </w:rPr>
        <w:t>-19</w:t>
      </w:r>
    </w:p>
    <w:p w:rsidR="00077334" w:rsidRPr="00A72EB0" w:rsidRDefault="00077334" w:rsidP="006A4446">
      <w:pPr>
        <w:pStyle w:val="-1"/>
        <w:rPr>
          <w:szCs w:val="27"/>
        </w:rPr>
      </w:pPr>
    </w:p>
    <w:tbl>
      <w:tblPr>
        <w:tblW w:w="1051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4799"/>
        <w:gridCol w:w="2835"/>
        <w:gridCol w:w="1985"/>
      </w:tblGrid>
      <w:tr w:rsidR="001076BF" w:rsidRPr="00A72EB0" w:rsidTr="001076BF">
        <w:tc>
          <w:tcPr>
            <w:tcW w:w="895" w:type="dxa"/>
            <w:vAlign w:val="center"/>
          </w:tcPr>
          <w:p w:rsidR="001076BF" w:rsidRPr="00A72EB0" w:rsidRDefault="001076BF" w:rsidP="00327143">
            <w:pPr>
              <w:pStyle w:val="-4"/>
              <w:spacing w:line="280" w:lineRule="exact"/>
              <w:ind w:left="-57" w:right="-57"/>
            </w:pPr>
            <w:r w:rsidRPr="00A72EB0">
              <w:t>Задание</w:t>
            </w:r>
          </w:p>
        </w:tc>
        <w:tc>
          <w:tcPr>
            <w:tcW w:w="4799" w:type="dxa"/>
            <w:vAlign w:val="center"/>
          </w:tcPr>
          <w:p w:rsidR="001076BF" w:rsidRPr="00A72EB0" w:rsidRDefault="001076BF" w:rsidP="00327143">
            <w:pPr>
              <w:pStyle w:val="-4"/>
              <w:spacing w:line="280" w:lineRule="exact"/>
              <w:ind w:left="-57" w:right="-57"/>
            </w:pPr>
            <w:r w:rsidRPr="00A72EB0">
              <w:t>Содержание</w:t>
            </w:r>
          </w:p>
        </w:tc>
        <w:tc>
          <w:tcPr>
            <w:tcW w:w="2835" w:type="dxa"/>
            <w:vAlign w:val="center"/>
          </w:tcPr>
          <w:p w:rsidR="001076BF" w:rsidRPr="00A72EB0" w:rsidRDefault="001076BF" w:rsidP="00327143">
            <w:pPr>
              <w:pStyle w:val="-4"/>
              <w:spacing w:line="280" w:lineRule="exact"/>
              <w:ind w:left="-57" w:right="-57"/>
            </w:pPr>
            <w:r w:rsidRPr="00A72EB0">
              <w:t>Уровень сложности</w:t>
            </w:r>
          </w:p>
        </w:tc>
        <w:tc>
          <w:tcPr>
            <w:tcW w:w="1985" w:type="dxa"/>
            <w:vAlign w:val="center"/>
          </w:tcPr>
          <w:p w:rsidR="001076BF" w:rsidRPr="00A72EB0" w:rsidRDefault="001076BF" w:rsidP="00327143">
            <w:pPr>
              <w:pStyle w:val="-4"/>
              <w:spacing w:line="280" w:lineRule="exact"/>
              <w:ind w:left="-57" w:right="-57"/>
            </w:pPr>
            <w:r w:rsidRPr="00A72EB0">
              <w:t>Макс. балл</w:t>
            </w:r>
          </w:p>
        </w:tc>
      </w:tr>
      <w:tr w:rsidR="001076BF" w:rsidRPr="00A72EB0" w:rsidTr="001076BF">
        <w:trPr>
          <w:trHeight w:val="70"/>
        </w:trPr>
        <w:tc>
          <w:tcPr>
            <w:tcW w:w="895" w:type="dxa"/>
          </w:tcPr>
          <w:p w:rsidR="001076BF" w:rsidRPr="00A72EB0" w:rsidRDefault="001076BF" w:rsidP="00327143">
            <w:pPr>
              <w:pStyle w:val="-4"/>
              <w:spacing w:line="280" w:lineRule="exact"/>
            </w:pPr>
            <w:r w:rsidRPr="00A72EB0">
              <w:t>1</w:t>
            </w:r>
          </w:p>
        </w:tc>
        <w:tc>
          <w:tcPr>
            <w:tcW w:w="4799" w:type="dxa"/>
          </w:tcPr>
          <w:p w:rsidR="001076BF" w:rsidRPr="007C7920" w:rsidRDefault="001076BF" w:rsidP="00706B42">
            <w:pPr>
              <w:pStyle w:val="-4"/>
              <w:spacing w:line="280" w:lineRule="exact"/>
              <w:jc w:val="both"/>
              <w:rPr>
                <w:b/>
              </w:rPr>
            </w:pPr>
            <w:r w:rsidRPr="007C7920">
              <w:rPr>
                <w:b/>
              </w:rPr>
              <w:t>Чтение вслух:</w:t>
            </w:r>
          </w:p>
          <w:p w:rsidR="001076BF" w:rsidRPr="00A72EB0" w:rsidRDefault="001076BF" w:rsidP="00077334">
            <w:pPr>
              <w:pStyle w:val="-4"/>
              <w:spacing w:line="280" w:lineRule="exact"/>
              <w:jc w:val="both"/>
            </w:pPr>
            <w:r w:rsidRPr="00A72EB0">
              <w:t>Прочитать вслух отрывок из информ</w:t>
            </w:r>
            <w:r>
              <w:t xml:space="preserve">ационного </w:t>
            </w:r>
            <w:r w:rsidRPr="00A72EB0">
              <w:t>стилистически нейтрального текста</w:t>
            </w:r>
            <w:r>
              <w:t xml:space="preserve"> о праздновании Нового года.</w:t>
            </w:r>
          </w:p>
        </w:tc>
        <w:tc>
          <w:tcPr>
            <w:tcW w:w="2835" w:type="dxa"/>
          </w:tcPr>
          <w:p w:rsidR="001076BF" w:rsidRPr="00A72EB0" w:rsidRDefault="001076BF" w:rsidP="00327143">
            <w:pPr>
              <w:pStyle w:val="-4"/>
              <w:spacing w:line="280" w:lineRule="exact"/>
            </w:pPr>
            <w:r w:rsidRPr="00A72EB0">
              <w:t>Базовый</w:t>
            </w:r>
          </w:p>
        </w:tc>
        <w:tc>
          <w:tcPr>
            <w:tcW w:w="1985" w:type="dxa"/>
          </w:tcPr>
          <w:p w:rsidR="001076BF" w:rsidRPr="00A72EB0" w:rsidRDefault="001076BF" w:rsidP="00327143">
            <w:pPr>
              <w:pStyle w:val="-4"/>
              <w:spacing w:line="280" w:lineRule="exact"/>
            </w:pPr>
            <w:r w:rsidRPr="00A72EB0">
              <w:t>1</w:t>
            </w:r>
          </w:p>
        </w:tc>
      </w:tr>
      <w:tr w:rsidR="001076BF" w:rsidRPr="00A72EB0" w:rsidTr="001076BF">
        <w:trPr>
          <w:trHeight w:val="428"/>
        </w:trPr>
        <w:tc>
          <w:tcPr>
            <w:tcW w:w="895" w:type="dxa"/>
          </w:tcPr>
          <w:p w:rsidR="001076BF" w:rsidRPr="00A72EB0" w:rsidRDefault="001076BF" w:rsidP="00327143">
            <w:pPr>
              <w:pStyle w:val="-4"/>
              <w:spacing w:line="280" w:lineRule="exact"/>
            </w:pPr>
            <w:r w:rsidRPr="00A72EB0">
              <w:t>2</w:t>
            </w:r>
          </w:p>
        </w:tc>
        <w:tc>
          <w:tcPr>
            <w:tcW w:w="4799" w:type="dxa"/>
          </w:tcPr>
          <w:p w:rsidR="001076BF" w:rsidRPr="007C7920" w:rsidRDefault="001076BF" w:rsidP="00D325C1">
            <w:pPr>
              <w:pStyle w:val="-4"/>
              <w:spacing w:line="280" w:lineRule="exact"/>
              <w:jc w:val="both"/>
              <w:rPr>
                <w:b/>
                <w:spacing w:val="-4"/>
              </w:rPr>
            </w:pPr>
            <w:r w:rsidRPr="007C7920">
              <w:rPr>
                <w:b/>
                <w:spacing w:val="-4"/>
              </w:rPr>
              <w:t>Условный диалог-расспрос:</w:t>
            </w:r>
          </w:p>
          <w:p w:rsidR="001076BF" w:rsidRPr="006A4446" w:rsidRDefault="001076BF" w:rsidP="001076BF">
            <w:pPr>
              <w:pStyle w:val="-4"/>
              <w:spacing w:line="280" w:lineRule="exact"/>
              <w:jc w:val="both"/>
              <w:rPr>
                <w:spacing w:val="-4"/>
              </w:rPr>
            </w:pPr>
            <w:r>
              <w:rPr>
                <w:spacing w:val="-4"/>
              </w:rPr>
              <w:t>Задать 4 вопроса</w:t>
            </w:r>
            <w:r w:rsidRPr="006A4446">
              <w:rPr>
                <w:spacing w:val="-4"/>
              </w:rPr>
              <w:t xml:space="preserve"> на определенную тему. Экзаменуемому предлагается визуальный стимул и ключевые слова (о чем надо спросить)</w:t>
            </w:r>
          </w:p>
        </w:tc>
        <w:tc>
          <w:tcPr>
            <w:tcW w:w="2835" w:type="dxa"/>
          </w:tcPr>
          <w:p w:rsidR="001076BF" w:rsidRPr="00A72EB0" w:rsidRDefault="001076BF" w:rsidP="00327143">
            <w:pPr>
              <w:pStyle w:val="-4"/>
              <w:spacing w:line="280" w:lineRule="exact"/>
            </w:pPr>
            <w:r w:rsidRPr="00A72EB0">
              <w:t>Базовый</w:t>
            </w:r>
          </w:p>
        </w:tc>
        <w:tc>
          <w:tcPr>
            <w:tcW w:w="1985" w:type="dxa"/>
          </w:tcPr>
          <w:p w:rsidR="001076BF" w:rsidRPr="00A72EB0" w:rsidRDefault="001076BF" w:rsidP="00327143">
            <w:pPr>
              <w:pStyle w:val="-4"/>
              <w:spacing w:line="280" w:lineRule="exact"/>
            </w:pPr>
            <w:r>
              <w:t>4</w:t>
            </w:r>
          </w:p>
        </w:tc>
      </w:tr>
      <w:tr w:rsidR="001076BF" w:rsidRPr="00A72EB0" w:rsidTr="001076BF">
        <w:tc>
          <w:tcPr>
            <w:tcW w:w="895" w:type="dxa"/>
          </w:tcPr>
          <w:p w:rsidR="001076BF" w:rsidRPr="00A72EB0" w:rsidRDefault="001076BF" w:rsidP="00327143">
            <w:pPr>
              <w:pStyle w:val="-4"/>
              <w:spacing w:line="280" w:lineRule="exact"/>
            </w:pPr>
            <w:r w:rsidRPr="00A72EB0">
              <w:t>3</w:t>
            </w:r>
          </w:p>
        </w:tc>
        <w:tc>
          <w:tcPr>
            <w:tcW w:w="4799" w:type="dxa"/>
          </w:tcPr>
          <w:p w:rsidR="001076BF" w:rsidRPr="007C7920" w:rsidRDefault="001076BF" w:rsidP="00D325C1">
            <w:pPr>
              <w:pStyle w:val="-4"/>
              <w:spacing w:line="280" w:lineRule="exact"/>
              <w:jc w:val="both"/>
              <w:rPr>
                <w:b/>
              </w:rPr>
            </w:pPr>
            <w:r>
              <w:rPr>
                <w:b/>
              </w:rPr>
              <w:t>Диалог-интервью</w:t>
            </w:r>
            <w:r w:rsidRPr="007C7920">
              <w:rPr>
                <w:b/>
              </w:rPr>
              <w:t>:</w:t>
            </w:r>
          </w:p>
          <w:p w:rsidR="001076BF" w:rsidRPr="00A72EB0" w:rsidRDefault="001076BF" w:rsidP="00D325C1">
            <w:pPr>
              <w:pStyle w:val="-4"/>
              <w:spacing w:line="280" w:lineRule="exact"/>
              <w:jc w:val="both"/>
            </w:pPr>
            <w:r>
              <w:t>Ответить на 5 вопросов интервьюера на актуальную тему.</w:t>
            </w:r>
          </w:p>
        </w:tc>
        <w:tc>
          <w:tcPr>
            <w:tcW w:w="2835" w:type="dxa"/>
          </w:tcPr>
          <w:p w:rsidR="001076BF" w:rsidRPr="00A72EB0" w:rsidRDefault="001076BF" w:rsidP="00327143">
            <w:pPr>
              <w:pStyle w:val="-4"/>
              <w:spacing w:line="280" w:lineRule="exact"/>
            </w:pPr>
            <w:r w:rsidRPr="00A72EB0">
              <w:t>Базовый</w:t>
            </w:r>
          </w:p>
        </w:tc>
        <w:tc>
          <w:tcPr>
            <w:tcW w:w="1985" w:type="dxa"/>
          </w:tcPr>
          <w:p w:rsidR="001076BF" w:rsidRPr="00A72EB0" w:rsidRDefault="001076BF" w:rsidP="00327143">
            <w:pPr>
              <w:pStyle w:val="-4"/>
              <w:spacing w:line="280" w:lineRule="exact"/>
            </w:pPr>
            <w:r>
              <w:t>5</w:t>
            </w:r>
          </w:p>
        </w:tc>
      </w:tr>
      <w:tr w:rsidR="001076BF" w:rsidRPr="00A72EB0" w:rsidTr="001076BF">
        <w:tc>
          <w:tcPr>
            <w:tcW w:w="895" w:type="dxa"/>
          </w:tcPr>
          <w:p w:rsidR="001076BF" w:rsidRPr="00A72EB0" w:rsidRDefault="001076BF" w:rsidP="00327143">
            <w:pPr>
              <w:pStyle w:val="-4"/>
              <w:spacing w:line="280" w:lineRule="exact"/>
            </w:pPr>
            <w:r w:rsidRPr="00A72EB0">
              <w:t>4</w:t>
            </w:r>
          </w:p>
        </w:tc>
        <w:tc>
          <w:tcPr>
            <w:tcW w:w="4799" w:type="dxa"/>
          </w:tcPr>
          <w:p w:rsidR="001076BF" w:rsidRPr="007C7920" w:rsidRDefault="001076BF" w:rsidP="007C7920">
            <w:pPr>
              <w:pStyle w:val="-4"/>
              <w:spacing w:line="280" w:lineRule="exact"/>
              <w:jc w:val="both"/>
              <w:rPr>
                <w:b/>
              </w:rPr>
            </w:pPr>
            <w:r w:rsidRPr="007C7920">
              <w:rPr>
                <w:b/>
              </w:rPr>
              <w:t>Тематическое монологическое высказывание</w:t>
            </w:r>
            <w:r>
              <w:rPr>
                <w:b/>
              </w:rPr>
              <w:t xml:space="preserve"> с элементами описания и рассуждения</w:t>
            </w:r>
            <w:r w:rsidRPr="007C7920">
              <w:rPr>
                <w:b/>
              </w:rPr>
              <w:t>:</w:t>
            </w:r>
          </w:p>
          <w:p w:rsidR="001076BF" w:rsidRPr="006A4446" w:rsidRDefault="001076BF" w:rsidP="00077334">
            <w:pPr>
              <w:pStyle w:val="-4"/>
              <w:spacing w:line="280" w:lineRule="exact"/>
              <w:jc w:val="both"/>
              <w:rPr>
                <w:spacing w:val="-4"/>
              </w:rPr>
            </w:pPr>
            <w:r>
              <w:rPr>
                <w:spacing w:val="-4"/>
              </w:rPr>
              <w:t>Оставить голосовое сообщение другу, с которым выполняется проектная работа, в котором надо кратко описать две фотографии-иллюстрации к теме проекта, выделив их различия, рассказать о достоинствах и недостатках объектов/видов деятельности на фотографиях и высказать свое мнение по теме проекта.</w:t>
            </w:r>
          </w:p>
        </w:tc>
        <w:tc>
          <w:tcPr>
            <w:tcW w:w="2835" w:type="dxa"/>
          </w:tcPr>
          <w:p w:rsidR="001076BF" w:rsidRPr="00A72EB0" w:rsidRDefault="001076BF" w:rsidP="00327143">
            <w:pPr>
              <w:pStyle w:val="-4"/>
              <w:spacing w:line="280" w:lineRule="exact"/>
            </w:pPr>
            <w:r w:rsidRPr="00A72EB0">
              <w:t>Высокий</w:t>
            </w:r>
          </w:p>
        </w:tc>
        <w:tc>
          <w:tcPr>
            <w:tcW w:w="1985" w:type="dxa"/>
          </w:tcPr>
          <w:p w:rsidR="001076BF" w:rsidRPr="00A72EB0" w:rsidRDefault="001076BF" w:rsidP="00327143">
            <w:pPr>
              <w:pStyle w:val="-4"/>
              <w:spacing w:line="280" w:lineRule="exact"/>
            </w:pPr>
            <w:r>
              <w:t>10</w:t>
            </w:r>
          </w:p>
        </w:tc>
      </w:tr>
    </w:tbl>
    <w:p w:rsidR="006A4446" w:rsidRDefault="006A4446" w:rsidP="006A4446">
      <w:pPr>
        <w:pStyle w:val="-"/>
      </w:pPr>
    </w:p>
    <w:p w:rsidR="003A78AA" w:rsidRPr="006A4446" w:rsidRDefault="00B47CAA" w:rsidP="006A4446">
      <w:pPr>
        <w:pStyle w:val="-"/>
      </w:pPr>
      <w:r>
        <w:t>Соглас</w:t>
      </w:r>
      <w:r w:rsidR="00DB4C68">
        <w:t xml:space="preserve">но </w:t>
      </w:r>
      <w:r w:rsidR="003A78AA" w:rsidRPr="006A4446">
        <w:t>концепции устной части ЕГЭ по иностранным языкам, устная часть экзамена проводится в компьютеризированной форме, без участия экзаменатора-собеседника, на основе особого программного обеспечения. Технический специалист-организатор следит за соблюдением процедуры и работой технических средств. Задания предъявляются экзаменуемому на дисплее компьютера, в компьютерную программу заложен точный хронометраж времени на подготовку и на ответ. Все время ответа ведется аудиозапись. Аудиозаписи ответов экзаменуемых в установленном порядке предоставляются для оценивания экспертам, прошедшим специальную подго</w:t>
      </w:r>
      <w:r w:rsidR="006940D1">
        <w:t>товку</w:t>
      </w:r>
      <w:r w:rsidR="006940D1" w:rsidRPr="006940D1">
        <w:t xml:space="preserve"> </w:t>
      </w:r>
      <w:r w:rsidR="006940D1">
        <w:t>для про</w:t>
      </w:r>
      <w:r w:rsidR="00174FA9">
        <w:t>верки заданий ЕГЭ 2022</w:t>
      </w:r>
      <w:r w:rsidR="006940D1">
        <w:t>г. в соответствии с методическими рекомендациями по оцениванию выполнения заданий с развернутым ответом, подготовленными специалистами ФГБНУ «ФИПИ», на основе критериев и дополнительных схем оценивания конкретных заданий.</w:t>
      </w:r>
    </w:p>
    <w:p w:rsidR="003A78AA" w:rsidRPr="006A4446" w:rsidRDefault="001076BF" w:rsidP="006A4446">
      <w:pPr>
        <w:pStyle w:val="-"/>
      </w:pPr>
      <w:r>
        <w:lastRenderedPageBreak/>
        <w:t>Задания 1,</w:t>
      </w:r>
      <w:r w:rsidR="003A78AA" w:rsidRPr="006A4446">
        <w:t xml:space="preserve"> 2</w:t>
      </w:r>
      <w:r>
        <w:t xml:space="preserve"> и 3</w:t>
      </w:r>
      <w:r w:rsidR="003A78AA" w:rsidRPr="006A4446">
        <w:t xml:space="preserve"> оценив</w:t>
      </w:r>
      <w:r>
        <w:t>аются холистически, задание 4 оценивае</w:t>
      </w:r>
      <w:r w:rsidR="003A78AA" w:rsidRPr="006A4446">
        <w:t>тся аналитически по критериям «Решение коммуникативной задачи (содержание)», «Организация высказывания», «Языковое оформление высказывания». Минимальный первичный балл за устную часть – 20, что составляет 20% от максимального первичного балла за всю работу. С целью обеспечения объективности оценивания работы проверялись двумя независимыми экспертами, а в случае расхождения баллов по двум проверкам более допустимого работы проверялись экспертом третьей проверки.</w:t>
      </w:r>
    </w:p>
    <w:p w:rsidR="003A78AA" w:rsidRDefault="003A78AA" w:rsidP="00F00D8B">
      <w:pPr>
        <w:pStyle w:val="-"/>
      </w:pPr>
    </w:p>
    <w:p w:rsidR="00E9487C" w:rsidRDefault="00E9487C" w:rsidP="00327143">
      <w:pPr>
        <w:pStyle w:val="-"/>
      </w:pPr>
    </w:p>
    <w:p w:rsidR="003A5DCB" w:rsidRDefault="003A5DCB" w:rsidP="00905790">
      <w:pPr>
        <w:pStyle w:val="af8"/>
        <w:ind w:left="851"/>
        <w:rPr>
          <w:rFonts w:ascii="Times New Roman" w:hAnsi="Times New Roman"/>
          <w:b/>
          <w:sz w:val="28"/>
          <w:szCs w:val="28"/>
          <w:lang w:val="ru-RU"/>
        </w:rPr>
      </w:pPr>
      <w:r w:rsidRPr="003A5DCB">
        <w:rPr>
          <w:rFonts w:ascii="Times New Roman" w:hAnsi="Times New Roman"/>
          <w:b/>
          <w:sz w:val="28"/>
          <w:szCs w:val="28"/>
          <w:lang w:val="ru-RU"/>
        </w:rPr>
        <w:t>3</w:t>
      </w:r>
      <w:r w:rsidR="002E0A05">
        <w:rPr>
          <w:rFonts w:ascii="Times New Roman" w:hAnsi="Times New Roman"/>
          <w:b/>
          <w:sz w:val="28"/>
          <w:szCs w:val="28"/>
          <w:lang w:val="ru-RU"/>
        </w:rPr>
        <w:t>.2</w:t>
      </w:r>
      <w:r w:rsidRPr="003A5DCB">
        <w:rPr>
          <w:rFonts w:ascii="Times New Roman" w:hAnsi="Times New Roman"/>
          <w:b/>
          <w:sz w:val="28"/>
          <w:szCs w:val="28"/>
          <w:lang w:val="ru-RU"/>
        </w:rPr>
        <w:t xml:space="preserve"> </w:t>
      </w:r>
      <w:r>
        <w:rPr>
          <w:rFonts w:ascii="Times New Roman" w:hAnsi="Times New Roman"/>
          <w:b/>
          <w:sz w:val="28"/>
          <w:szCs w:val="28"/>
          <w:lang w:val="ru-RU"/>
        </w:rPr>
        <w:t>Анализ выполнения заданий</w:t>
      </w:r>
      <w:r w:rsidRPr="003A5DCB">
        <w:rPr>
          <w:rFonts w:ascii="Times New Roman" w:hAnsi="Times New Roman"/>
          <w:b/>
          <w:sz w:val="28"/>
          <w:szCs w:val="28"/>
          <w:lang w:val="ru-RU"/>
        </w:rPr>
        <w:t xml:space="preserve"> КИМ </w:t>
      </w:r>
    </w:p>
    <w:p w:rsidR="00532F97" w:rsidRDefault="00532F97" w:rsidP="003A5DCB">
      <w:pPr>
        <w:pStyle w:val="af8"/>
        <w:rPr>
          <w:rFonts w:ascii="Times New Roman" w:hAnsi="Times New Roman"/>
          <w:b/>
          <w:sz w:val="28"/>
          <w:szCs w:val="28"/>
          <w:lang w:val="ru-RU"/>
        </w:rPr>
      </w:pPr>
    </w:p>
    <w:p w:rsidR="001076BF" w:rsidRPr="001076BF" w:rsidRDefault="001076BF" w:rsidP="00174FA9">
      <w:pPr>
        <w:pStyle w:val="af8"/>
        <w:jc w:val="both"/>
        <w:rPr>
          <w:rFonts w:ascii="Times New Roman" w:hAnsi="Times New Roman"/>
          <w:sz w:val="28"/>
          <w:szCs w:val="28"/>
          <w:lang w:val="ru-RU"/>
        </w:rPr>
      </w:pPr>
      <w:r w:rsidRPr="001076BF">
        <w:rPr>
          <w:rFonts w:ascii="Times New Roman" w:hAnsi="Times New Roman"/>
          <w:sz w:val="28"/>
          <w:szCs w:val="28"/>
          <w:lang w:val="ru-RU"/>
        </w:rPr>
        <w:t>Анализ выполнения заданий КИМ выполнен на основе результатов всего массива участников основного периода ЕГЭ по английскому языку в Санкт-Петербурге.</w:t>
      </w:r>
    </w:p>
    <w:p w:rsidR="003A5DCB" w:rsidRDefault="002E0A05" w:rsidP="00174FA9">
      <w:pPr>
        <w:pStyle w:val="af8"/>
        <w:jc w:val="both"/>
        <w:rPr>
          <w:rFonts w:ascii="Times New Roman" w:hAnsi="Times New Roman"/>
          <w:sz w:val="28"/>
          <w:szCs w:val="28"/>
          <w:lang w:val="ru-RU"/>
        </w:rPr>
      </w:pPr>
      <w:r>
        <w:rPr>
          <w:rFonts w:ascii="Times New Roman" w:hAnsi="Times New Roman"/>
          <w:sz w:val="28"/>
          <w:szCs w:val="28"/>
          <w:lang w:val="ru-RU"/>
        </w:rPr>
        <w:t>Анализ проводится в соответствии с методическими традициями предмета и особенностями экзаменационной модели по предмету, для чего используется обобщенный план варианта КИМ по предмету с указанием средних процентов выполнения по каждой линии заданий в регионе.</w:t>
      </w:r>
    </w:p>
    <w:p w:rsidR="00736CC5" w:rsidRDefault="00736CC5" w:rsidP="003A5DCB">
      <w:pPr>
        <w:pStyle w:val="af8"/>
        <w:rPr>
          <w:rFonts w:ascii="Times New Roman" w:hAnsi="Times New Roman"/>
          <w:sz w:val="28"/>
          <w:szCs w:val="28"/>
          <w:lang w:val="ru-RU"/>
        </w:rPr>
      </w:pPr>
    </w:p>
    <w:p w:rsidR="001076BF" w:rsidRPr="00736CC5" w:rsidRDefault="001076BF" w:rsidP="00905790">
      <w:pPr>
        <w:pStyle w:val="af8"/>
        <w:ind w:left="851"/>
        <w:rPr>
          <w:rFonts w:ascii="Times New Roman" w:hAnsi="Times New Roman"/>
          <w:b/>
          <w:sz w:val="28"/>
          <w:szCs w:val="28"/>
          <w:lang w:val="ru-RU"/>
        </w:rPr>
      </w:pPr>
      <w:r w:rsidRPr="003A5DCB">
        <w:rPr>
          <w:rFonts w:ascii="Times New Roman" w:hAnsi="Times New Roman"/>
          <w:b/>
          <w:sz w:val="28"/>
          <w:szCs w:val="28"/>
          <w:lang w:val="ru-RU"/>
        </w:rPr>
        <w:t>3</w:t>
      </w:r>
      <w:r>
        <w:rPr>
          <w:rFonts w:ascii="Times New Roman" w:hAnsi="Times New Roman"/>
          <w:b/>
          <w:sz w:val="28"/>
          <w:szCs w:val="28"/>
          <w:lang w:val="ru-RU"/>
        </w:rPr>
        <w:t>.2.1</w:t>
      </w:r>
      <w:r w:rsidRPr="003A5DCB">
        <w:rPr>
          <w:rFonts w:ascii="Times New Roman" w:hAnsi="Times New Roman"/>
          <w:b/>
          <w:sz w:val="28"/>
          <w:szCs w:val="28"/>
          <w:lang w:val="ru-RU"/>
        </w:rPr>
        <w:t xml:space="preserve"> </w:t>
      </w:r>
      <w:r>
        <w:rPr>
          <w:rFonts w:ascii="Times New Roman" w:hAnsi="Times New Roman"/>
          <w:b/>
          <w:sz w:val="28"/>
          <w:szCs w:val="28"/>
          <w:lang w:val="ru-RU"/>
        </w:rPr>
        <w:t>Статистический анализ выполнения заданий</w:t>
      </w:r>
      <w:r w:rsidRPr="003A5DCB">
        <w:rPr>
          <w:rFonts w:ascii="Times New Roman" w:hAnsi="Times New Roman"/>
          <w:b/>
          <w:sz w:val="28"/>
          <w:szCs w:val="28"/>
          <w:lang w:val="ru-RU"/>
        </w:rPr>
        <w:t xml:space="preserve"> КИМ </w:t>
      </w:r>
      <w:r>
        <w:rPr>
          <w:rFonts w:ascii="Times New Roman" w:hAnsi="Times New Roman"/>
          <w:b/>
          <w:sz w:val="28"/>
          <w:szCs w:val="28"/>
          <w:lang w:val="ru-RU"/>
        </w:rPr>
        <w:t>в 2022 году</w:t>
      </w:r>
    </w:p>
    <w:p w:rsidR="00295B25" w:rsidRPr="0023357D" w:rsidRDefault="00295B25" w:rsidP="00295B25">
      <w:pPr>
        <w:pStyle w:val="-"/>
        <w:jc w:val="right"/>
        <w:rPr>
          <w:i/>
          <w:sz w:val="24"/>
          <w:szCs w:val="24"/>
        </w:rPr>
      </w:pPr>
      <w:r w:rsidRPr="0023357D">
        <w:rPr>
          <w:i/>
          <w:sz w:val="24"/>
          <w:szCs w:val="24"/>
        </w:rPr>
        <w:t>Таблица 2</w:t>
      </w:r>
      <w:r w:rsidR="00FA7B66">
        <w:rPr>
          <w:i/>
          <w:sz w:val="24"/>
          <w:szCs w:val="24"/>
        </w:rPr>
        <w:t>-20</w:t>
      </w:r>
    </w:p>
    <w:p w:rsidR="002E0A05" w:rsidRPr="003A5DCB" w:rsidRDefault="002E0A05" w:rsidP="003A5DCB">
      <w:pPr>
        <w:pStyle w:val="af8"/>
        <w:rPr>
          <w:rFonts w:ascii="Times New Roman" w:hAnsi="Times New Roman"/>
          <w:sz w:val="28"/>
          <w:szCs w:val="28"/>
          <w:lang w:val="ru-RU"/>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721"/>
        <w:gridCol w:w="1701"/>
        <w:gridCol w:w="1134"/>
        <w:gridCol w:w="1134"/>
        <w:gridCol w:w="1134"/>
        <w:gridCol w:w="1134"/>
        <w:gridCol w:w="1134"/>
        <w:gridCol w:w="1276"/>
      </w:tblGrid>
      <w:tr w:rsidR="00295B25" w:rsidRPr="00E665E1" w:rsidTr="00E665E1">
        <w:trPr>
          <w:trHeight w:val="600"/>
        </w:trPr>
        <w:tc>
          <w:tcPr>
            <w:tcW w:w="1951" w:type="dxa"/>
            <w:gridSpan w:val="2"/>
            <w:vMerge w:val="restart"/>
            <w:shd w:val="clear" w:color="auto" w:fill="auto"/>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 задания или критерия</w:t>
            </w:r>
          </w:p>
        </w:tc>
        <w:tc>
          <w:tcPr>
            <w:tcW w:w="1701" w:type="dxa"/>
            <w:vMerge w:val="restart"/>
            <w:shd w:val="clear" w:color="auto" w:fill="auto"/>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Проверяемые элементы содержания/ умения</w:t>
            </w:r>
          </w:p>
        </w:tc>
        <w:tc>
          <w:tcPr>
            <w:tcW w:w="1134" w:type="dxa"/>
            <w:vMerge w:val="restart"/>
            <w:shd w:val="clear" w:color="auto" w:fill="auto"/>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Уровень сложности задания</w:t>
            </w:r>
          </w:p>
        </w:tc>
        <w:tc>
          <w:tcPr>
            <w:tcW w:w="5812" w:type="dxa"/>
            <w:gridSpan w:val="5"/>
            <w:shd w:val="clear" w:color="auto" w:fill="auto"/>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Процент выполнения задания в субъекте Российской Федерации</w:t>
            </w:r>
          </w:p>
        </w:tc>
      </w:tr>
      <w:tr w:rsidR="00E665E1" w:rsidRPr="00E665E1" w:rsidTr="00E665E1">
        <w:trPr>
          <w:trHeight w:val="600"/>
        </w:trPr>
        <w:tc>
          <w:tcPr>
            <w:tcW w:w="1951" w:type="dxa"/>
            <w:gridSpan w:val="2"/>
            <w:vMerge/>
            <w:shd w:val="clear" w:color="auto" w:fill="auto"/>
          </w:tcPr>
          <w:p w:rsidR="00295B25" w:rsidRPr="00E665E1" w:rsidRDefault="00295B25" w:rsidP="003A5DCB">
            <w:pPr>
              <w:pStyle w:val="af8"/>
              <w:rPr>
                <w:rFonts w:ascii="Times New Roman" w:hAnsi="Times New Roman"/>
                <w:sz w:val="26"/>
                <w:szCs w:val="26"/>
                <w:lang w:val="ru-RU"/>
              </w:rPr>
            </w:pPr>
          </w:p>
        </w:tc>
        <w:tc>
          <w:tcPr>
            <w:tcW w:w="1701" w:type="dxa"/>
            <w:vMerge/>
            <w:shd w:val="clear" w:color="auto" w:fill="auto"/>
          </w:tcPr>
          <w:p w:rsidR="00295B25" w:rsidRPr="00E665E1" w:rsidRDefault="00295B25" w:rsidP="003A5DCB">
            <w:pPr>
              <w:pStyle w:val="af8"/>
              <w:rPr>
                <w:rFonts w:ascii="Times New Roman" w:hAnsi="Times New Roman"/>
                <w:sz w:val="26"/>
                <w:szCs w:val="26"/>
                <w:lang w:val="ru-RU"/>
              </w:rPr>
            </w:pPr>
          </w:p>
        </w:tc>
        <w:tc>
          <w:tcPr>
            <w:tcW w:w="1134" w:type="dxa"/>
            <w:vMerge/>
            <w:shd w:val="clear" w:color="auto" w:fill="auto"/>
          </w:tcPr>
          <w:p w:rsidR="00295B25" w:rsidRPr="00E665E1" w:rsidRDefault="00295B25" w:rsidP="003A5DCB">
            <w:pPr>
              <w:pStyle w:val="af8"/>
              <w:rPr>
                <w:rFonts w:ascii="Times New Roman" w:hAnsi="Times New Roman"/>
                <w:sz w:val="26"/>
                <w:szCs w:val="26"/>
                <w:lang w:val="ru-RU"/>
              </w:rPr>
            </w:pPr>
          </w:p>
        </w:tc>
        <w:tc>
          <w:tcPr>
            <w:tcW w:w="1134" w:type="dxa"/>
            <w:shd w:val="clear" w:color="auto" w:fill="auto"/>
            <w:vAlign w:val="center"/>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средний</w:t>
            </w:r>
          </w:p>
        </w:tc>
        <w:tc>
          <w:tcPr>
            <w:tcW w:w="1134" w:type="dxa"/>
            <w:shd w:val="clear" w:color="auto" w:fill="auto"/>
            <w:vAlign w:val="center"/>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в группе не преодолевших минимальный балл</w:t>
            </w:r>
          </w:p>
        </w:tc>
        <w:tc>
          <w:tcPr>
            <w:tcW w:w="1134" w:type="dxa"/>
            <w:shd w:val="clear" w:color="auto" w:fill="auto"/>
            <w:vAlign w:val="center"/>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в группе от минимального до 60 т.б.</w:t>
            </w:r>
          </w:p>
        </w:tc>
        <w:tc>
          <w:tcPr>
            <w:tcW w:w="1134" w:type="dxa"/>
            <w:shd w:val="clear" w:color="auto" w:fill="auto"/>
            <w:vAlign w:val="center"/>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в группе от 61 до 80 т.б.</w:t>
            </w:r>
          </w:p>
        </w:tc>
        <w:tc>
          <w:tcPr>
            <w:tcW w:w="1276" w:type="dxa"/>
            <w:shd w:val="clear" w:color="auto" w:fill="auto"/>
            <w:vAlign w:val="center"/>
          </w:tcPr>
          <w:p w:rsidR="00295B25" w:rsidRPr="00E665E1" w:rsidRDefault="00295B25" w:rsidP="00E665E1">
            <w:pPr>
              <w:pStyle w:val="af8"/>
              <w:jc w:val="center"/>
              <w:rPr>
                <w:rFonts w:ascii="Times New Roman" w:hAnsi="Times New Roman"/>
                <w:sz w:val="26"/>
                <w:szCs w:val="26"/>
                <w:lang w:val="ru-RU"/>
              </w:rPr>
            </w:pPr>
            <w:r w:rsidRPr="00E665E1">
              <w:rPr>
                <w:rFonts w:ascii="Times New Roman" w:hAnsi="Times New Roman"/>
                <w:sz w:val="26"/>
                <w:szCs w:val="26"/>
                <w:lang w:val="ru-RU"/>
              </w:rPr>
              <w:t>в группе от 81 до 100 т.б.</w:t>
            </w:r>
          </w:p>
        </w:tc>
      </w:tr>
      <w:tr w:rsidR="00116193" w:rsidRPr="00E665E1" w:rsidTr="00116193">
        <w:tc>
          <w:tcPr>
            <w:tcW w:w="1230" w:type="dxa"/>
            <w:shd w:val="clear" w:color="auto" w:fill="auto"/>
          </w:tcPr>
          <w:p w:rsidR="00116193" w:rsidRPr="00E665E1" w:rsidRDefault="00116193" w:rsidP="00116193">
            <w:pPr>
              <w:pStyle w:val="af8"/>
              <w:jc w:val="center"/>
              <w:rPr>
                <w:rFonts w:ascii="Times New Roman" w:hAnsi="Times New Roman"/>
                <w:sz w:val="26"/>
                <w:szCs w:val="26"/>
              </w:rPr>
            </w:pPr>
            <w:r w:rsidRPr="00E665E1">
              <w:rPr>
                <w:rFonts w:ascii="Times New Roman" w:hAnsi="Times New Roman"/>
                <w:sz w:val="26"/>
                <w:szCs w:val="26"/>
              </w:rPr>
              <w:t>B1</w:t>
            </w:r>
          </w:p>
        </w:tc>
        <w:tc>
          <w:tcPr>
            <w:tcW w:w="721" w:type="dxa"/>
            <w:vMerge w:val="restart"/>
            <w:shd w:val="clear" w:color="auto" w:fill="auto"/>
            <w:textDirection w:val="btLr"/>
          </w:tcPr>
          <w:p w:rsidR="00116193" w:rsidRPr="00E665E1" w:rsidRDefault="00116193" w:rsidP="00116193">
            <w:pPr>
              <w:pStyle w:val="af8"/>
              <w:ind w:left="113" w:right="113"/>
              <w:jc w:val="center"/>
              <w:rPr>
                <w:rFonts w:ascii="Times New Roman" w:hAnsi="Times New Roman"/>
                <w:sz w:val="26"/>
                <w:szCs w:val="26"/>
                <w:lang w:val="ru-RU"/>
              </w:rPr>
            </w:pPr>
            <w:r w:rsidRPr="00E665E1">
              <w:rPr>
                <w:rFonts w:ascii="Times New Roman" w:hAnsi="Times New Roman"/>
                <w:sz w:val="26"/>
                <w:szCs w:val="26"/>
                <w:lang w:val="ru-RU"/>
              </w:rPr>
              <w:t>Аудирование</w:t>
            </w:r>
          </w:p>
        </w:tc>
        <w:tc>
          <w:tcPr>
            <w:tcW w:w="1701" w:type="dxa"/>
            <w:shd w:val="clear" w:color="auto" w:fill="auto"/>
          </w:tcPr>
          <w:p w:rsidR="00116193" w:rsidRPr="00654E8E" w:rsidRDefault="00116193" w:rsidP="00116193">
            <w:pPr>
              <w:autoSpaceDE w:val="0"/>
              <w:autoSpaceDN w:val="0"/>
              <w:adjustRightInd w:val="0"/>
            </w:pPr>
            <w:r w:rsidRPr="00654E8E">
              <w:t>Умение воспринимать на слух,</w:t>
            </w:r>
            <w:r>
              <w:t xml:space="preserve"> </w:t>
            </w:r>
            <w:r w:rsidRPr="00654E8E">
              <w:t>понимать основное содержание</w:t>
            </w:r>
          </w:p>
          <w:p w:rsidR="00116193" w:rsidRPr="00654E8E" w:rsidRDefault="00116193" w:rsidP="00116193">
            <w:pPr>
              <w:autoSpaceDE w:val="0"/>
              <w:autoSpaceDN w:val="0"/>
              <w:adjustRightInd w:val="0"/>
            </w:pPr>
            <w:r>
              <w:t>высказыв</w:t>
            </w:r>
            <w:r w:rsidRPr="00654E8E">
              <w:t>ния, содержащего</w:t>
            </w:r>
          </w:p>
          <w:p w:rsidR="00116193" w:rsidRPr="00654E8E" w:rsidRDefault="00116193" w:rsidP="00116193">
            <w:pPr>
              <w:autoSpaceDE w:val="0"/>
              <w:autoSpaceDN w:val="0"/>
              <w:adjustRightInd w:val="0"/>
            </w:pPr>
            <w:r w:rsidRPr="00654E8E">
              <w:t>некоторы</w:t>
            </w:r>
            <w:r>
              <w:t xml:space="preserve">е неизученные языковые явления, и соотносить его с кратким </w:t>
            </w:r>
            <w:r w:rsidRPr="00654E8E">
              <w:t>утверждением</w:t>
            </w:r>
          </w:p>
          <w:p w:rsidR="00116193" w:rsidRPr="00E665E1" w:rsidRDefault="00116193" w:rsidP="00116193">
            <w:pPr>
              <w:pStyle w:val="af8"/>
              <w:jc w:val="center"/>
              <w:rPr>
                <w:rFonts w:ascii="Times New Roman" w:hAnsi="Times New Roman"/>
                <w:sz w:val="26"/>
                <w:szCs w:val="26"/>
                <w:lang w:val="ru-RU"/>
              </w:rPr>
            </w:pPr>
          </w:p>
        </w:tc>
        <w:tc>
          <w:tcPr>
            <w:tcW w:w="1134" w:type="dxa"/>
            <w:shd w:val="clear" w:color="auto" w:fill="auto"/>
            <w:vAlign w:val="center"/>
          </w:tcPr>
          <w:p w:rsidR="00116193" w:rsidRPr="00E665E1" w:rsidRDefault="00116193" w:rsidP="00116193">
            <w:pPr>
              <w:pStyle w:val="af8"/>
              <w:jc w:val="center"/>
              <w:rPr>
                <w:rFonts w:ascii="Times New Roman" w:hAnsi="Times New Roman"/>
                <w:sz w:val="26"/>
                <w:szCs w:val="26"/>
                <w:lang w:val="ru-RU"/>
              </w:rPr>
            </w:pPr>
            <w:r w:rsidRPr="00E665E1">
              <w:rPr>
                <w:rFonts w:ascii="Times New Roman" w:hAnsi="Times New Roman"/>
                <w:sz w:val="26"/>
                <w:szCs w:val="26"/>
                <w:lang w:val="ru-RU"/>
              </w:rPr>
              <w:t>базовый</w:t>
            </w:r>
          </w:p>
        </w:tc>
        <w:tc>
          <w:tcPr>
            <w:tcW w:w="1134" w:type="dxa"/>
            <w:shd w:val="clear" w:color="auto" w:fill="auto"/>
            <w:vAlign w:val="center"/>
          </w:tcPr>
          <w:p w:rsidR="00116193" w:rsidRPr="005E6E4B" w:rsidRDefault="00116193" w:rsidP="00116193">
            <w:pPr>
              <w:jc w:val="center"/>
            </w:pPr>
            <w:r w:rsidRPr="005E6E4B">
              <w:t>88,97%</w:t>
            </w:r>
          </w:p>
        </w:tc>
        <w:tc>
          <w:tcPr>
            <w:tcW w:w="1134" w:type="dxa"/>
            <w:shd w:val="clear" w:color="auto" w:fill="auto"/>
            <w:vAlign w:val="center"/>
          </w:tcPr>
          <w:p w:rsidR="00116193" w:rsidRPr="005E6E4B" w:rsidRDefault="00116193" w:rsidP="00116193">
            <w:pPr>
              <w:jc w:val="center"/>
            </w:pPr>
            <w:r w:rsidRPr="005E6E4B">
              <w:t>25,00%</w:t>
            </w:r>
          </w:p>
        </w:tc>
        <w:tc>
          <w:tcPr>
            <w:tcW w:w="1134" w:type="dxa"/>
            <w:shd w:val="clear" w:color="auto" w:fill="auto"/>
            <w:vAlign w:val="center"/>
          </w:tcPr>
          <w:p w:rsidR="00116193" w:rsidRPr="005E6E4B" w:rsidRDefault="00116193" w:rsidP="00116193">
            <w:pPr>
              <w:jc w:val="center"/>
            </w:pPr>
            <w:r w:rsidRPr="005E6E4B">
              <w:t>74,22%</w:t>
            </w:r>
          </w:p>
        </w:tc>
        <w:tc>
          <w:tcPr>
            <w:tcW w:w="1134" w:type="dxa"/>
            <w:shd w:val="clear" w:color="auto" w:fill="auto"/>
            <w:vAlign w:val="center"/>
          </w:tcPr>
          <w:p w:rsidR="00116193" w:rsidRPr="005E6E4B" w:rsidRDefault="00116193" w:rsidP="00116193">
            <w:pPr>
              <w:jc w:val="center"/>
            </w:pPr>
            <w:r w:rsidRPr="005E6E4B">
              <w:t>90,71%</w:t>
            </w:r>
          </w:p>
        </w:tc>
        <w:tc>
          <w:tcPr>
            <w:tcW w:w="1276" w:type="dxa"/>
            <w:shd w:val="clear" w:color="auto" w:fill="auto"/>
            <w:vAlign w:val="center"/>
          </w:tcPr>
          <w:p w:rsidR="00116193" w:rsidRDefault="00116193" w:rsidP="00116193">
            <w:pPr>
              <w:jc w:val="center"/>
            </w:pPr>
            <w:r w:rsidRPr="005E6E4B">
              <w:t>96,40%</w:t>
            </w:r>
          </w:p>
        </w:tc>
      </w:tr>
      <w:tr w:rsidR="00116193" w:rsidRPr="00E665E1" w:rsidTr="00116193">
        <w:tc>
          <w:tcPr>
            <w:tcW w:w="1230" w:type="dxa"/>
            <w:shd w:val="clear" w:color="auto" w:fill="auto"/>
            <w:vAlign w:val="center"/>
          </w:tcPr>
          <w:p w:rsidR="00116193" w:rsidRPr="00E665E1" w:rsidRDefault="00116193" w:rsidP="00116193">
            <w:pPr>
              <w:pStyle w:val="af8"/>
              <w:jc w:val="center"/>
              <w:rPr>
                <w:rFonts w:ascii="Times New Roman" w:hAnsi="Times New Roman"/>
                <w:sz w:val="26"/>
                <w:szCs w:val="26"/>
              </w:rPr>
            </w:pPr>
            <w:r w:rsidRPr="00E665E1">
              <w:rPr>
                <w:rFonts w:ascii="Times New Roman" w:hAnsi="Times New Roman"/>
                <w:sz w:val="26"/>
                <w:szCs w:val="26"/>
              </w:rPr>
              <w:t>B2</w:t>
            </w:r>
          </w:p>
        </w:tc>
        <w:tc>
          <w:tcPr>
            <w:tcW w:w="721" w:type="dxa"/>
            <w:vMerge/>
            <w:shd w:val="clear" w:color="auto" w:fill="auto"/>
          </w:tcPr>
          <w:p w:rsidR="00116193" w:rsidRPr="00E665E1" w:rsidRDefault="00116193" w:rsidP="00116193">
            <w:pPr>
              <w:pStyle w:val="af8"/>
              <w:rPr>
                <w:rFonts w:ascii="Times New Roman" w:hAnsi="Times New Roman"/>
                <w:sz w:val="26"/>
                <w:szCs w:val="26"/>
                <w:lang w:val="ru-RU"/>
              </w:rPr>
            </w:pPr>
          </w:p>
        </w:tc>
        <w:tc>
          <w:tcPr>
            <w:tcW w:w="1701" w:type="dxa"/>
            <w:shd w:val="clear" w:color="auto" w:fill="auto"/>
          </w:tcPr>
          <w:p w:rsidR="00116193" w:rsidRPr="00654E8E" w:rsidRDefault="00116193" w:rsidP="00116193">
            <w:pPr>
              <w:autoSpaceDE w:val="0"/>
              <w:autoSpaceDN w:val="0"/>
              <w:adjustRightInd w:val="0"/>
            </w:pPr>
            <w:r>
              <w:t xml:space="preserve">Умение воспринимать на </w:t>
            </w:r>
            <w:r>
              <w:lastRenderedPageBreak/>
              <w:t xml:space="preserve">слух и понимать запрашиваемую информацию в тексте, содержащем некоторые неизученные языковые явления, определяя соответствие/несоответствие предложенного </w:t>
            </w:r>
            <w:r w:rsidRPr="00654E8E">
              <w:t>утвер</w:t>
            </w:r>
            <w:r>
              <w:t xml:space="preserve">ждения тексту или отсутствие в тексте данной </w:t>
            </w:r>
            <w:r w:rsidRPr="00654E8E">
              <w:t>информации</w:t>
            </w:r>
          </w:p>
          <w:p w:rsidR="00116193" w:rsidRPr="00E665E1" w:rsidRDefault="00116193" w:rsidP="00116193">
            <w:pPr>
              <w:pStyle w:val="af8"/>
              <w:jc w:val="center"/>
              <w:rPr>
                <w:rFonts w:ascii="Times New Roman" w:hAnsi="Times New Roman"/>
                <w:sz w:val="26"/>
                <w:szCs w:val="26"/>
                <w:lang w:val="ru-RU"/>
              </w:rPr>
            </w:pPr>
          </w:p>
        </w:tc>
        <w:tc>
          <w:tcPr>
            <w:tcW w:w="1134" w:type="dxa"/>
            <w:shd w:val="clear" w:color="auto" w:fill="auto"/>
            <w:vAlign w:val="center"/>
          </w:tcPr>
          <w:p w:rsidR="00116193" w:rsidRPr="00E665E1" w:rsidRDefault="00116193" w:rsidP="00116193">
            <w:pPr>
              <w:pStyle w:val="af8"/>
              <w:jc w:val="center"/>
              <w:rPr>
                <w:rFonts w:ascii="Times New Roman" w:hAnsi="Times New Roman"/>
                <w:sz w:val="26"/>
                <w:szCs w:val="26"/>
                <w:lang w:val="ru-RU"/>
              </w:rPr>
            </w:pPr>
            <w:r w:rsidRPr="00E665E1">
              <w:rPr>
                <w:rFonts w:ascii="Times New Roman" w:hAnsi="Times New Roman"/>
                <w:sz w:val="26"/>
                <w:szCs w:val="26"/>
                <w:lang w:val="ru-RU"/>
              </w:rPr>
              <w:lastRenderedPageBreak/>
              <w:t>повышенный</w:t>
            </w:r>
          </w:p>
        </w:tc>
        <w:tc>
          <w:tcPr>
            <w:tcW w:w="1134" w:type="dxa"/>
            <w:shd w:val="clear" w:color="auto" w:fill="auto"/>
            <w:vAlign w:val="center"/>
          </w:tcPr>
          <w:p w:rsidR="00116193" w:rsidRPr="00EC48E1" w:rsidRDefault="00116193" w:rsidP="00116193">
            <w:pPr>
              <w:jc w:val="center"/>
            </w:pPr>
            <w:r w:rsidRPr="00EC48E1">
              <w:t>89,95%</w:t>
            </w:r>
          </w:p>
        </w:tc>
        <w:tc>
          <w:tcPr>
            <w:tcW w:w="1134" w:type="dxa"/>
            <w:shd w:val="clear" w:color="auto" w:fill="auto"/>
            <w:vAlign w:val="center"/>
          </w:tcPr>
          <w:p w:rsidR="00116193" w:rsidRPr="00EC48E1" w:rsidRDefault="00116193" w:rsidP="00116193">
            <w:pPr>
              <w:jc w:val="center"/>
            </w:pPr>
            <w:r w:rsidRPr="00EC48E1">
              <w:t>47,83%</w:t>
            </w:r>
          </w:p>
        </w:tc>
        <w:tc>
          <w:tcPr>
            <w:tcW w:w="1134" w:type="dxa"/>
            <w:shd w:val="clear" w:color="auto" w:fill="auto"/>
            <w:vAlign w:val="center"/>
          </w:tcPr>
          <w:p w:rsidR="00116193" w:rsidRPr="00EC48E1" w:rsidRDefault="00116193" w:rsidP="00116193">
            <w:pPr>
              <w:jc w:val="center"/>
            </w:pPr>
            <w:r w:rsidRPr="00EC48E1">
              <w:t>76,68%</w:t>
            </w:r>
          </w:p>
        </w:tc>
        <w:tc>
          <w:tcPr>
            <w:tcW w:w="1134" w:type="dxa"/>
            <w:shd w:val="clear" w:color="auto" w:fill="auto"/>
            <w:vAlign w:val="center"/>
          </w:tcPr>
          <w:p w:rsidR="00116193" w:rsidRPr="00EC48E1" w:rsidRDefault="00116193" w:rsidP="00116193">
            <w:pPr>
              <w:jc w:val="center"/>
            </w:pPr>
            <w:r w:rsidRPr="00EC48E1">
              <w:t>91,10%</w:t>
            </w:r>
          </w:p>
        </w:tc>
        <w:tc>
          <w:tcPr>
            <w:tcW w:w="1276" w:type="dxa"/>
            <w:shd w:val="clear" w:color="auto" w:fill="auto"/>
            <w:vAlign w:val="center"/>
          </w:tcPr>
          <w:p w:rsidR="00116193" w:rsidRDefault="00116193" w:rsidP="00116193">
            <w:pPr>
              <w:jc w:val="center"/>
            </w:pPr>
            <w:r w:rsidRPr="00EC48E1">
              <w:t>96,69%</w:t>
            </w:r>
          </w:p>
        </w:tc>
      </w:tr>
      <w:tr w:rsidR="00117196" w:rsidRPr="00E665E1" w:rsidTr="00182063">
        <w:tc>
          <w:tcPr>
            <w:tcW w:w="1230" w:type="dxa"/>
            <w:shd w:val="clear" w:color="auto" w:fill="auto"/>
          </w:tcPr>
          <w:p w:rsidR="00117196" w:rsidRPr="00E665E1" w:rsidRDefault="00117196" w:rsidP="00117196">
            <w:pPr>
              <w:pStyle w:val="af8"/>
              <w:jc w:val="center"/>
              <w:rPr>
                <w:rFonts w:ascii="Times New Roman" w:hAnsi="Times New Roman"/>
                <w:sz w:val="26"/>
                <w:szCs w:val="26"/>
              </w:rPr>
            </w:pPr>
            <w:r w:rsidRPr="00E665E1">
              <w:rPr>
                <w:rFonts w:ascii="Times New Roman" w:hAnsi="Times New Roman"/>
                <w:sz w:val="26"/>
                <w:szCs w:val="26"/>
              </w:rPr>
              <w:t>B3</w:t>
            </w:r>
          </w:p>
        </w:tc>
        <w:tc>
          <w:tcPr>
            <w:tcW w:w="721" w:type="dxa"/>
            <w:vMerge/>
            <w:shd w:val="clear" w:color="auto" w:fill="auto"/>
          </w:tcPr>
          <w:p w:rsidR="00117196" w:rsidRPr="00E665E1" w:rsidRDefault="00117196" w:rsidP="00117196">
            <w:pPr>
              <w:pStyle w:val="af8"/>
              <w:rPr>
                <w:rFonts w:ascii="Times New Roman" w:hAnsi="Times New Roman"/>
                <w:sz w:val="26"/>
                <w:szCs w:val="26"/>
                <w:lang w:val="ru-RU"/>
              </w:rPr>
            </w:pPr>
          </w:p>
        </w:tc>
        <w:tc>
          <w:tcPr>
            <w:tcW w:w="1701" w:type="dxa"/>
            <w:vMerge w:val="restart"/>
            <w:shd w:val="clear" w:color="auto" w:fill="auto"/>
          </w:tcPr>
          <w:p w:rsidR="00117196" w:rsidRPr="00654E8E" w:rsidRDefault="00117196" w:rsidP="00117196">
            <w:pPr>
              <w:autoSpaceDE w:val="0"/>
              <w:autoSpaceDN w:val="0"/>
              <w:adjustRightInd w:val="0"/>
            </w:pPr>
            <w:r>
              <w:t xml:space="preserve">Умение воспринимать на слух и полностью понимать содержание звучащих текстов, содержащих некоторые неизученные </w:t>
            </w:r>
            <w:r w:rsidRPr="00654E8E">
              <w:t>языковые явления</w:t>
            </w:r>
          </w:p>
          <w:p w:rsidR="00117196" w:rsidRPr="00E665E1" w:rsidRDefault="00117196" w:rsidP="00117196">
            <w:pPr>
              <w:pStyle w:val="af8"/>
              <w:jc w:val="center"/>
              <w:rPr>
                <w:rFonts w:ascii="Times New Roman" w:hAnsi="Times New Roman"/>
                <w:sz w:val="26"/>
                <w:szCs w:val="26"/>
                <w:lang w:val="ru-RU"/>
              </w:rPr>
            </w:pPr>
          </w:p>
        </w:tc>
        <w:tc>
          <w:tcPr>
            <w:tcW w:w="1134" w:type="dxa"/>
            <w:vMerge w:val="restart"/>
            <w:shd w:val="clear" w:color="auto" w:fill="auto"/>
            <w:vAlign w:val="center"/>
          </w:tcPr>
          <w:p w:rsidR="00117196" w:rsidRPr="00E665E1" w:rsidRDefault="00117196" w:rsidP="00117196">
            <w:pPr>
              <w:pStyle w:val="af8"/>
              <w:jc w:val="center"/>
              <w:rPr>
                <w:rFonts w:ascii="Times New Roman" w:hAnsi="Times New Roman"/>
                <w:sz w:val="26"/>
                <w:szCs w:val="26"/>
                <w:lang w:val="ru-RU"/>
              </w:rPr>
            </w:pPr>
            <w:r w:rsidRPr="00E665E1">
              <w:rPr>
                <w:rFonts w:ascii="Times New Roman" w:hAnsi="Times New Roman"/>
                <w:sz w:val="26"/>
                <w:szCs w:val="26"/>
                <w:lang w:val="ru-RU"/>
              </w:rPr>
              <w:t>высокий</w:t>
            </w:r>
          </w:p>
        </w:tc>
        <w:tc>
          <w:tcPr>
            <w:tcW w:w="1134" w:type="dxa"/>
            <w:shd w:val="clear" w:color="auto" w:fill="auto"/>
          </w:tcPr>
          <w:p w:rsidR="00117196" w:rsidRPr="00233CD4" w:rsidRDefault="00117196" w:rsidP="00117196">
            <w:r w:rsidRPr="00233CD4">
              <w:t>92,15%</w:t>
            </w:r>
          </w:p>
        </w:tc>
        <w:tc>
          <w:tcPr>
            <w:tcW w:w="1134" w:type="dxa"/>
            <w:shd w:val="clear" w:color="auto" w:fill="auto"/>
          </w:tcPr>
          <w:p w:rsidR="00117196" w:rsidRPr="00233CD4" w:rsidRDefault="00117196" w:rsidP="00117196">
            <w:r w:rsidRPr="00233CD4">
              <w:t>36,96%</w:t>
            </w:r>
          </w:p>
        </w:tc>
        <w:tc>
          <w:tcPr>
            <w:tcW w:w="1134" w:type="dxa"/>
            <w:shd w:val="clear" w:color="auto" w:fill="auto"/>
          </w:tcPr>
          <w:p w:rsidR="00117196" w:rsidRPr="00233CD4" w:rsidRDefault="00117196" w:rsidP="00117196">
            <w:r w:rsidRPr="00233CD4">
              <w:t>79,38%</w:t>
            </w:r>
          </w:p>
        </w:tc>
        <w:tc>
          <w:tcPr>
            <w:tcW w:w="1134" w:type="dxa"/>
            <w:shd w:val="clear" w:color="auto" w:fill="auto"/>
          </w:tcPr>
          <w:p w:rsidR="00117196" w:rsidRPr="00233CD4" w:rsidRDefault="00117196" w:rsidP="00117196">
            <w:r w:rsidRPr="00233CD4">
              <w:t>93,70%</w:t>
            </w:r>
          </w:p>
        </w:tc>
        <w:tc>
          <w:tcPr>
            <w:tcW w:w="1276" w:type="dxa"/>
            <w:shd w:val="clear" w:color="auto" w:fill="auto"/>
          </w:tcPr>
          <w:p w:rsidR="00117196" w:rsidRDefault="00117196" w:rsidP="00117196">
            <w:r w:rsidRPr="00233CD4">
              <w:t>98,55%</w:t>
            </w:r>
          </w:p>
        </w:tc>
      </w:tr>
      <w:tr w:rsidR="00117196" w:rsidRPr="00E665E1" w:rsidTr="00182063">
        <w:tc>
          <w:tcPr>
            <w:tcW w:w="1230" w:type="dxa"/>
            <w:shd w:val="clear" w:color="auto" w:fill="auto"/>
          </w:tcPr>
          <w:p w:rsidR="00117196" w:rsidRPr="00E665E1" w:rsidRDefault="00117196" w:rsidP="00117196">
            <w:pPr>
              <w:pStyle w:val="af8"/>
              <w:jc w:val="center"/>
              <w:rPr>
                <w:rFonts w:ascii="Times New Roman" w:hAnsi="Times New Roman"/>
                <w:sz w:val="26"/>
                <w:szCs w:val="26"/>
              </w:rPr>
            </w:pPr>
            <w:r w:rsidRPr="00E665E1">
              <w:rPr>
                <w:rFonts w:ascii="Times New Roman" w:hAnsi="Times New Roman"/>
                <w:sz w:val="26"/>
                <w:szCs w:val="26"/>
              </w:rPr>
              <w:t>B4</w:t>
            </w:r>
          </w:p>
        </w:tc>
        <w:tc>
          <w:tcPr>
            <w:tcW w:w="721" w:type="dxa"/>
            <w:vMerge/>
            <w:shd w:val="clear" w:color="auto" w:fill="auto"/>
          </w:tcPr>
          <w:p w:rsidR="00117196" w:rsidRPr="00E665E1" w:rsidRDefault="00117196" w:rsidP="00117196">
            <w:pPr>
              <w:pStyle w:val="af8"/>
              <w:rPr>
                <w:rFonts w:ascii="Times New Roman" w:hAnsi="Times New Roman"/>
                <w:sz w:val="26"/>
                <w:szCs w:val="26"/>
                <w:lang w:val="ru-RU"/>
              </w:rPr>
            </w:pPr>
          </w:p>
        </w:tc>
        <w:tc>
          <w:tcPr>
            <w:tcW w:w="1701" w:type="dxa"/>
            <w:vMerge/>
            <w:shd w:val="clear" w:color="auto" w:fill="auto"/>
          </w:tcPr>
          <w:p w:rsidR="00117196" w:rsidRPr="00E665E1" w:rsidRDefault="00117196" w:rsidP="00117196">
            <w:pPr>
              <w:pStyle w:val="af8"/>
              <w:jc w:val="center"/>
              <w:rPr>
                <w:rFonts w:ascii="Times New Roman" w:hAnsi="Times New Roman"/>
                <w:sz w:val="26"/>
                <w:szCs w:val="26"/>
                <w:lang w:val="ru-RU"/>
              </w:rPr>
            </w:pPr>
          </w:p>
        </w:tc>
        <w:tc>
          <w:tcPr>
            <w:tcW w:w="1134" w:type="dxa"/>
            <w:vMerge/>
            <w:shd w:val="clear" w:color="auto" w:fill="auto"/>
            <w:vAlign w:val="center"/>
          </w:tcPr>
          <w:p w:rsidR="00117196" w:rsidRPr="00E665E1" w:rsidRDefault="00117196" w:rsidP="00117196">
            <w:pPr>
              <w:pStyle w:val="af8"/>
              <w:jc w:val="center"/>
              <w:rPr>
                <w:rFonts w:ascii="Times New Roman" w:hAnsi="Times New Roman"/>
                <w:sz w:val="26"/>
                <w:szCs w:val="26"/>
                <w:lang w:val="ru-RU"/>
              </w:rPr>
            </w:pPr>
          </w:p>
        </w:tc>
        <w:tc>
          <w:tcPr>
            <w:tcW w:w="1134" w:type="dxa"/>
            <w:shd w:val="clear" w:color="auto" w:fill="auto"/>
          </w:tcPr>
          <w:p w:rsidR="00117196" w:rsidRPr="00722AC4" w:rsidRDefault="00117196" w:rsidP="00117196">
            <w:r w:rsidRPr="00722AC4">
              <w:t>62,50%</w:t>
            </w:r>
          </w:p>
        </w:tc>
        <w:tc>
          <w:tcPr>
            <w:tcW w:w="1134" w:type="dxa"/>
            <w:shd w:val="clear" w:color="auto" w:fill="auto"/>
          </w:tcPr>
          <w:p w:rsidR="00117196" w:rsidRPr="00722AC4" w:rsidRDefault="00117196" w:rsidP="00117196">
            <w:r w:rsidRPr="00722AC4">
              <w:t>50,00%</w:t>
            </w:r>
          </w:p>
        </w:tc>
        <w:tc>
          <w:tcPr>
            <w:tcW w:w="1134" w:type="dxa"/>
            <w:shd w:val="clear" w:color="auto" w:fill="auto"/>
          </w:tcPr>
          <w:p w:rsidR="00117196" w:rsidRPr="00722AC4" w:rsidRDefault="00117196" w:rsidP="00117196">
            <w:r w:rsidRPr="00722AC4">
              <w:t>49,14%</w:t>
            </w:r>
          </w:p>
        </w:tc>
        <w:tc>
          <w:tcPr>
            <w:tcW w:w="1134" w:type="dxa"/>
            <w:shd w:val="clear" w:color="auto" w:fill="auto"/>
          </w:tcPr>
          <w:p w:rsidR="00117196" w:rsidRPr="00722AC4" w:rsidRDefault="00117196" w:rsidP="00117196">
            <w:r w:rsidRPr="00722AC4">
              <w:t>59,33%</w:t>
            </w:r>
          </w:p>
        </w:tc>
        <w:tc>
          <w:tcPr>
            <w:tcW w:w="1276" w:type="dxa"/>
            <w:shd w:val="clear" w:color="auto" w:fill="auto"/>
          </w:tcPr>
          <w:p w:rsidR="00117196" w:rsidRDefault="00117196" w:rsidP="00117196">
            <w:r w:rsidRPr="00722AC4">
              <w:t>72,59%</w:t>
            </w:r>
          </w:p>
        </w:tc>
      </w:tr>
      <w:tr w:rsidR="00117196" w:rsidRPr="00E665E1" w:rsidTr="00182063">
        <w:tc>
          <w:tcPr>
            <w:tcW w:w="1230" w:type="dxa"/>
            <w:shd w:val="clear" w:color="auto" w:fill="auto"/>
          </w:tcPr>
          <w:p w:rsidR="00117196" w:rsidRPr="00E665E1" w:rsidRDefault="00117196" w:rsidP="00117196">
            <w:pPr>
              <w:pStyle w:val="af8"/>
              <w:jc w:val="center"/>
              <w:rPr>
                <w:rFonts w:ascii="Times New Roman" w:hAnsi="Times New Roman"/>
                <w:sz w:val="26"/>
                <w:szCs w:val="26"/>
              </w:rPr>
            </w:pPr>
            <w:r w:rsidRPr="00E665E1">
              <w:rPr>
                <w:rFonts w:ascii="Times New Roman" w:hAnsi="Times New Roman"/>
                <w:sz w:val="26"/>
                <w:szCs w:val="26"/>
              </w:rPr>
              <w:t>B5</w:t>
            </w:r>
          </w:p>
        </w:tc>
        <w:tc>
          <w:tcPr>
            <w:tcW w:w="721" w:type="dxa"/>
            <w:vMerge/>
            <w:shd w:val="clear" w:color="auto" w:fill="auto"/>
          </w:tcPr>
          <w:p w:rsidR="00117196" w:rsidRPr="00E665E1" w:rsidRDefault="00117196" w:rsidP="00117196">
            <w:pPr>
              <w:pStyle w:val="af8"/>
              <w:rPr>
                <w:rFonts w:ascii="Times New Roman" w:hAnsi="Times New Roman"/>
                <w:sz w:val="26"/>
                <w:szCs w:val="26"/>
                <w:lang w:val="ru-RU"/>
              </w:rPr>
            </w:pPr>
          </w:p>
        </w:tc>
        <w:tc>
          <w:tcPr>
            <w:tcW w:w="1701" w:type="dxa"/>
            <w:vMerge/>
            <w:shd w:val="clear" w:color="auto" w:fill="auto"/>
          </w:tcPr>
          <w:p w:rsidR="00117196" w:rsidRPr="00E665E1" w:rsidRDefault="00117196" w:rsidP="00117196">
            <w:pPr>
              <w:pStyle w:val="af8"/>
              <w:jc w:val="center"/>
              <w:rPr>
                <w:rFonts w:ascii="Times New Roman" w:hAnsi="Times New Roman"/>
                <w:sz w:val="26"/>
                <w:szCs w:val="26"/>
                <w:lang w:val="ru-RU"/>
              </w:rPr>
            </w:pPr>
          </w:p>
        </w:tc>
        <w:tc>
          <w:tcPr>
            <w:tcW w:w="1134" w:type="dxa"/>
            <w:vMerge/>
            <w:shd w:val="clear" w:color="auto" w:fill="auto"/>
            <w:vAlign w:val="center"/>
          </w:tcPr>
          <w:p w:rsidR="00117196" w:rsidRPr="00E665E1" w:rsidRDefault="00117196" w:rsidP="00117196">
            <w:pPr>
              <w:pStyle w:val="af8"/>
              <w:jc w:val="center"/>
              <w:rPr>
                <w:rFonts w:ascii="Times New Roman" w:hAnsi="Times New Roman"/>
                <w:sz w:val="26"/>
                <w:szCs w:val="26"/>
                <w:lang w:val="ru-RU"/>
              </w:rPr>
            </w:pPr>
          </w:p>
        </w:tc>
        <w:tc>
          <w:tcPr>
            <w:tcW w:w="1134" w:type="dxa"/>
            <w:shd w:val="clear" w:color="auto" w:fill="auto"/>
          </w:tcPr>
          <w:p w:rsidR="00117196" w:rsidRPr="00BF3CC3" w:rsidRDefault="00117196" w:rsidP="00117196">
            <w:r w:rsidRPr="00BF3CC3">
              <w:t>58,44%</w:t>
            </w:r>
          </w:p>
        </w:tc>
        <w:tc>
          <w:tcPr>
            <w:tcW w:w="1134" w:type="dxa"/>
            <w:shd w:val="clear" w:color="auto" w:fill="auto"/>
          </w:tcPr>
          <w:p w:rsidR="00117196" w:rsidRPr="00BF3CC3" w:rsidRDefault="00117196" w:rsidP="00117196">
            <w:r w:rsidRPr="00BF3CC3">
              <w:t>23,91%</w:t>
            </w:r>
          </w:p>
        </w:tc>
        <w:tc>
          <w:tcPr>
            <w:tcW w:w="1134" w:type="dxa"/>
            <w:shd w:val="clear" w:color="auto" w:fill="auto"/>
          </w:tcPr>
          <w:p w:rsidR="00117196" w:rsidRPr="00BF3CC3" w:rsidRDefault="00117196" w:rsidP="00117196">
            <w:r w:rsidRPr="00BF3CC3">
              <w:t>40,67%</w:t>
            </w:r>
          </w:p>
        </w:tc>
        <w:tc>
          <w:tcPr>
            <w:tcW w:w="1134" w:type="dxa"/>
            <w:shd w:val="clear" w:color="auto" w:fill="auto"/>
          </w:tcPr>
          <w:p w:rsidR="00117196" w:rsidRPr="00BF3CC3" w:rsidRDefault="00117196" w:rsidP="00117196">
            <w:r w:rsidRPr="00BF3CC3">
              <w:t>52,12%</w:t>
            </w:r>
          </w:p>
        </w:tc>
        <w:tc>
          <w:tcPr>
            <w:tcW w:w="1276" w:type="dxa"/>
            <w:shd w:val="clear" w:color="auto" w:fill="auto"/>
          </w:tcPr>
          <w:p w:rsidR="00117196" w:rsidRDefault="00117196" w:rsidP="00117196">
            <w:r w:rsidRPr="00BF3CC3">
              <w:t>74,08%</w:t>
            </w:r>
          </w:p>
        </w:tc>
      </w:tr>
      <w:tr w:rsidR="00117196" w:rsidRPr="00E665E1" w:rsidTr="00182063">
        <w:tc>
          <w:tcPr>
            <w:tcW w:w="1230" w:type="dxa"/>
            <w:shd w:val="clear" w:color="auto" w:fill="auto"/>
          </w:tcPr>
          <w:p w:rsidR="00117196" w:rsidRPr="00E665E1" w:rsidRDefault="00117196" w:rsidP="00117196">
            <w:pPr>
              <w:pStyle w:val="af8"/>
              <w:jc w:val="center"/>
              <w:rPr>
                <w:rFonts w:ascii="Times New Roman" w:hAnsi="Times New Roman"/>
                <w:sz w:val="26"/>
                <w:szCs w:val="26"/>
              </w:rPr>
            </w:pPr>
            <w:r w:rsidRPr="00E665E1">
              <w:rPr>
                <w:rFonts w:ascii="Times New Roman" w:hAnsi="Times New Roman"/>
                <w:sz w:val="26"/>
                <w:szCs w:val="26"/>
              </w:rPr>
              <w:t>B6</w:t>
            </w:r>
          </w:p>
        </w:tc>
        <w:tc>
          <w:tcPr>
            <w:tcW w:w="721" w:type="dxa"/>
            <w:vMerge/>
            <w:shd w:val="clear" w:color="auto" w:fill="auto"/>
          </w:tcPr>
          <w:p w:rsidR="00117196" w:rsidRPr="00E665E1" w:rsidRDefault="00117196" w:rsidP="00117196">
            <w:pPr>
              <w:pStyle w:val="af8"/>
              <w:rPr>
                <w:rFonts w:ascii="Times New Roman" w:hAnsi="Times New Roman"/>
                <w:sz w:val="26"/>
                <w:szCs w:val="26"/>
                <w:lang w:val="ru-RU"/>
              </w:rPr>
            </w:pPr>
          </w:p>
        </w:tc>
        <w:tc>
          <w:tcPr>
            <w:tcW w:w="1701" w:type="dxa"/>
            <w:vMerge/>
            <w:shd w:val="clear" w:color="auto" w:fill="auto"/>
          </w:tcPr>
          <w:p w:rsidR="00117196" w:rsidRPr="00E665E1" w:rsidRDefault="00117196" w:rsidP="00117196">
            <w:pPr>
              <w:pStyle w:val="af8"/>
              <w:jc w:val="center"/>
              <w:rPr>
                <w:rFonts w:ascii="Times New Roman" w:hAnsi="Times New Roman"/>
                <w:sz w:val="26"/>
                <w:szCs w:val="26"/>
                <w:lang w:val="ru-RU"/>
              </w:rPr>
            </w:pPr>
          </w:p>
        </w:tc>
        <w:tc>
          <w:tcPr>
            <w:tcW w:w="1134" w:type="dxa"/>
            <w:vMerge/>
            <w:shd w:val="clear" w:color="auto" w:fill="auto"/>
            <w:vAlign w:val="center"/>
          </w:tcPr>
          <w:p w:rsidR="00117196" w:rsidRPr="00E665E1" w:rsidRDefault="00117196" w:rsidP="00117196">
            <w:pPr>
              <w:pStyle w:val="af8"/>
              <w:jc w:val="center"/>
              <w:rPr>
                <w:rFonts w:ascii="Times New Roman" w:hAnsi="Times New Roman"/>
                <w:sz w:val="26"/>
                <w:szCs w:val="26"/>
                <w:lang w:val="ru-RU"/>
              </w:rPr>
            </w:pPr>
          </w:p>
        </w:tc>
        <w:tc>
          <w:tcPr>
            <w:tcW w:w="1134" w:type="dxa"/>
            <w:shd w:val="clear" w:color="auto" w:fill="auto"/>
          </w:tcPr>
          <w:p w:rsidR="00117196" w:rsidRPr="00222DD2" w:rsidRDefault="00117196" w:rsidP="00117196">
            <w:r w:rsidRPr="00222DD2">
              <w:t>71,75%</w:t>
            </w:r>
          </w:p>
        </w:tc>
        <w:tc>
          <w:tcPr>
            <w:tcW w:w="1134" w:type="dxa"/>
            <w:shd w:val="clear" w:color="auto" w:fill="auto"/>
          </w:tcPr>
          <w:p w:rsidR="00117196" w:rsidRPr="00222DD2" w:rsidRDefault="00117196" w:rsidP="00117196">
            <w:r w:rsidRPr="00222DD2">
              <w:t>30,43%</w:t>
            </w:r>
          </w:p>
        </w:tc>
        <w:tc>
          <w:tcPr>
            <w:tcW w:w="1134" w:type="dxa"/>
            <w:shd w:val="clear" w:color="auto" w:fill="auto"/>
          </w:tcPr>
          <w:p w:rsidR="00117196" w:rsidRPr="00222DD2" w:rsidRDefault="00117196" w:rsidP="00117196">
            <w:r w:rsidRPr="00222DD2">
              <w:t>41,56%</w:t>
            </w:r>
          </w:p>
        </w:tc>
        <w:tc>
          <w:tcPr>
            <w:tcW w:w="1134" w:type="dxa"/>
            <w:shd w:val="clear" w:color="auto" w:fill="auto"/>
          </w:tcPr>
          <w:p w:rsidR="00117196" w:rsidRPr="00222DD2" w:rsidRDefault="00117196" w:rsidP="00117196">
            <w:r w:rsidRPr="00222DD2">
              <w:t>68,83%</w:t>
            </w:r>
          </w:p>
        </w:tc>
        <w:tc>
          <w:tcPr>
            <w:tcW w:w="1276" w:type="dxa"/>
            <w:shd w:val="clear" w:color="auto" w:fill="auto"/>
          </w:tcPr>
          <w:p w:rsidR="00117196" w:rsidRDefault="00117196" w:rsidP="00117196">
            <w:r w:rsidRPr="00222DD2">
              <w:t>90,99%</w:t>
            </w:r>
          </w:p>
        </w:tc>
      </w:tr>
      <w:tr w:rsidR="00117196" w:rsidRPr="00E665E1" w:rsidTr="00182063">
        <w:tc>
          <w:tcPr>
            <w:tcW w:w="1230" w:type="dxa"/>
            <w:shd w:val="clear" w:color="auto" w:fill="auto"/>
          </w:tcPr>
          <w:p w:rsidR="00117196" w:rsidRPr="00E665E1" w:rsidRDefault="00117196" w:rsidP="00117196">
            <w:pPr>
              <w:pStyle w:val="af8"/>
              <w:jc w:val="center"/>
              <w:rPr>
                <w:rFonts w:ascii="Times New Roman" w:hAnsi="Times New Roman"/>
                <w:sz w:val="26"/>
                <w:szCs w:val="26"/>
              </w:rPr>
            </w:pPr>
            <w:r w:rsidRPr="00E665E1">
              <w:rPr>
                <w:rFonts w:ascii="Times New Roman" w:hAnsi="Times New Roman"/>
                <w:sz w:val="26"/>
                <w:szCs w:val="26"/>
              </w:rPr>
              <w:t>B7</w:t>
            </w:r>
          </w:p>
        </w:tc>
        <w:tc>
          <w:tcPr>
            <w:tcW w:w="721" w:type="dxa"/>
            <w:vMerge/>
            <w:shd w:val="clear" w:color="auto" w:fill="auto"/>
          </w:tcPr>
          <w:p w:rsidR="00117196" w:rsidRPr="00E665E1" w:rsidRDefault="00117196" w:rsidP="00117196">
            <w:pPr>
              <w:pStyle w:val="af8"/>
              <w:rPr>
                <w:rFonts w:ascii="Times New Roman" w:hAnsi="Times New Roman"/>
                <w:sz w:val="26"/>
                <w:szCs w:val="26"/>
                <w:lang w:val="ru-RU"/>
              </w:rPr>
            </w:pPr>
          </w:p>
        </w:tc>
        <w:tc>
          <w:tcPr>
            <w:tcW w:w="1701" w:type="dxa"/>
            <w:vMerge/>
            <w:shd w:val="clear" w:color="auto" w:fill="auto"/>
          </w:tcPr>
          <w:p w:rsidR="00117196" w:rsidRPr="00E665E1" w:rsidRDefault="00117196" w:rsidP="00117196">
            <w:pPr>
              <w:pStyle w:val="af8"/>
              <w:jc w:val="center"/>
              <w:rPr>
                <w:rFonts w:ascii="Times New Roman" w:hAnsi="Times New Roman"/>
                <w:sz w:val="26"/>
                <w:szCs w:val="26"/>
                <w:lang w:val="ru-RU"/>
              </w:rPr>
            </w:pPr>
          </w:p>
        </w:tc>
        <w:tc>
          <w:tcPr>
            <w:tcW w:w="1134" w:type="dxa"/>
            <w:vMerge/>
            <w:shd w:val="clear" w:color="auto" w:fill="auto"/>
            <w:vAlign w:val="center"/>
          </w:tcPr>
          <w:p w:rsidR="00117196" w:rsidRPr="00E665E1" w:rsidRDefault="00117196" w:rsidP="00117196">
            <w:pPr>
              <w:pStyle w:val="af8"/>
              <w:jc w:val="center"/>
              <w:rPr>
                <w:rFonts w:ascii="Times New Roman" w:hAnsi="Times New Roman"/>
                <w:sz w:val="26"/>
                <w:szCs w:val="26"/>
                <w:lang w:val="ru-RU"/>
              </w:rPr>
            </w:pPr>
          </w:p>
        </w:tc>
        <w:tc>
          <w:tcPr>
            <w:tcW w:w="1134" w:type="dxa"/>
            <w:shd w:val="clear" w:color="auto" w:fill="auto"/>
          </w:tcPr>
          <w:p w:rsidR="00117196" w:rsidRPr="000A722C" w:rsidRDefault="00117196" w:rsidP="00117196">
            <w:r w:rsidRPr="000A722C">
              <w:t>85,99%</w:t>
            </w:r>
          </w:p>
        </w:tc>
        <w:tc>
          <w:tcPr>
            <w:tcW w:w="1134" w:type="dxa"/>
            <w:shd w:val="clear" w:color="auto" w:fill="auto"/>
          </w:tcPr>
          <w:p w:rsidR="00117196" w:rsidRPr="000A722C" w:rsidRDefault="00117196" w:rsidP="00117196">
            <w:r w:rsidRPr="000A722C">
              <w:t>36,96%</w:t>
            </w:r>
          </w:p>
        </w:tc>
        <w:tc>
          <w:tcPr>
            <w:tcW w:w="1134" w:type="dxa"/>
            <w:shd w:val="clear" w:color="auto" w:fill="auto"/>
          </w:tcPr>
          <w:p w:rsidR="00117196" w:rsidRPr="000A722C" w:rsidRDefault="00117196" w:rsidP="00117196">
            <w:r w:rsidRPr="000A722C">
              <w:t>74,57%</w:t>
            </w:r>
          </w:p>
        </w:tc>
        <w:tc>
          <w:tcPr>
            <w:tcW w:w="1134" w:type="dxa"/>
            <w:shd w:val="clear" w:color="auto" w:fill="auto"/>
          </w:tcPr>
          <w:p w:rsidR="00117196" w:rsidRPr="000A722C" w:rsidRDefault="00117196" w:rsidP="00117196">
            <w:r w:rsidRPr="000A722C">
              <w:t>84,96%</w:t>
            </w:r>
          </w:p>
        </w:tc>
        <w:tc>
          <w:tcPr>
            <w:tcW w:w="1276" w:type="dxa"/>
            <w:shd w:val="clear" w:color="auto" w:fill="auto"/>
          </w:tcPr>
          <w:p w:rsidR="00117196" w:rsidRDefault="00117196" w:rsidP="00117196">
            <w:r w:rsidRPr="000A722C">
              <w:t>93,85%</w:t>
            </w:r>
          </w:p>
        </w:tc>
      </w:tr>
      <w:tr w:rsidR="00117196" w:rsidRPr="00E665E1" w:rsidTr="00182063">
        <w:tc>
          <w:tcPr>
            <w:tcW w:w="1230" w:type="dxa"/>
            <w:shd w:val="clear" w:color="auto" w:fill="auto"/>
          </w:tcPr>
          <w:p w:rsidR="00117196" w:rsidRPr="00E665E1" w:rsidRDefault="00117196" w:rsidP="00117196">
            <w:pPr>
              <w:pStyle w:val="af8"/>
              <w:jc w:val="center"/>
              <w:rPr>
                <w:rFonts w:ascii="Times New Roman" w:hAnsi="Times New Roman"/>
                <w:sz w:val="26"/>
                <w:szCs w:val="26"/>
              </w:rPr>
            </w:pPr>
            <w:r w:rsidRPr="00E665E1">
              <w:rPr>
                <w:rFonts w:ascii="Times New Roman" w:hAnsi="Times New Roman"/>
                <w:sz w:val="26"/>
                <w:szCs w:val="26"/>
              </w:rPr>
              <w:t>B8</w:t>
            </w:r>
          </w:p>
        </w:tc>
        <w:tc>
          <w:tcPr>
            <w:tcW w:w="721" w:type="dxa"/>
            <w:vMerge/>
            <w:shd w:val="clear" w:color="auto" w:fill="auto"/>
          </w:tcPr>
          <w:p w:rsidR="00117196" w:rsidRPr="00E665E1" w:rsidRDefault="00117196" w:rsidP="00117196">
            <w:pPr>
              <w:pStyle w:val="af8"/>
              <w:rPr>
                <w:rFonts w:ascii="Times New Roman" w:hAnsi="Times New Roman"/>
                <w:sz w:val="26"/>
                <w:szCs w:val="26"/>
                <w:lang w:val="ru-RU"/>
              </w:rPr>
            </w:pPr>
          </w:p>
        </w:tc>
        <w:tc>
          <w:tcPr>
            <w:tcW w:w="1701" w:type="dxa"/>
            <w:vMerge/>
            <w:shd w:val="clear" w:color="auto" w:fill="auto"/>
          </w:tcPr>
          <w:p w:rsidR="00117196" w:rsidRPr="00E665E1" w:rsidRDefault="00117196" w:rsidP="00117196">
            <w:pPr>
              <w:pStyle w:val="af8"/>
              <w:jc w:val="center"/>
              <w:rPr>
                <w:rFonts w:ascii="Times New Roman" w:hAnsi="Times New Roman"/>
                <w:sz w:val="26"/>
                <w:szCs w:val="26"/>
                <w:lang w:val="ru-RU"/>
              </w:rPr>
            </w:pPr>
          </w:p>
        </w:tc>
        <w:tc>
          <w:tcPr>
            <w:tcW w:w="1134" w:type="dxa"/>
            <w:vMerge/>
            <w:shd w:val="clear" w:color="auto" w:fill="auto"/>
            <w:vAlign w:val="center"/>
          </w:tcPr>
          <w:p w:rsidR="00117196" w:rsidRPr="00E665E1" w:rsidRDefault="00117196" w:rsidP="00117196">
            <w:pPr>
              <w:pStyle w:val="af8"/>
              <w:jc w:val="center"/>
              <w:rPr>
                <w:rFonts w:ascii="Times New Roman" w:hAnsi="Times New Roman"/>
                <w:sz w:val="26"/>
                <w:szCs w:val="26"/>
                <w:lang w:val="ru-RU"/>
              </w:rPr>
            </w:pPr>
          </w:p>
        </w:tc>
        <w:tc>
          <w:tcPr>
            <w:tcW w:w="1134" w:type="dxa"/>
            <w:shd w:val="clear" w:color="auto" w:fill="auto"/>
          </w:tcPr>
          <w:p w:rsidR="00117196" w:rsidRPr="00476C78" w:rsidRDefault="00117196" w:rsidP="00117196">
            <w:r w:rsidRPr="00476C78">
              <w:t>80,18%</w:t>
            </w:r>
          </w:p>
        </w:tc>
        <w:tc>
          <w:tcPr>
            <w:tcW w:w="1134" w:type="dxa"/>
            <w:shd w:val="clear" w:color="auto" w:fill="auto"/>
          </w:tcPr>
          <w:p w:rsidR="00117196" w:rsidRPr="00476C78" w:rsidRDefault="00117196" w:rsidP="00117196">
            <w:r w:rsidRPr="00476C78">
              <w:t>30,43%</w:t>
            </w:r>
          </w:p>
        </w:tc>
        <w:tc>
          <w:tcPr>
            <w:tcW w:w="1134" w:type="dxa"/>
            <w:shd w:val="clear" w:color="auto" w:fill="auto"/>
          </w:tcPr>
          <w:p w:rsidR="00117196" w:rsidRPr="00476C78" w:rsidRDefault="00117196" w:rsidP="00117196">
            <w:r w:rsidRPr="00476C78">
              <w:t>61,04%</w:t>
            </w:r>
          </w:p>
        </w:tc>
        <w:tc>
          <w:tcPr>
            <w:tcW w:w="1134" w:type="dxa"/>
            <w:shd w:val="clear" w:color="auto" w:fill="auto"/>
          </w:tcPr>
          <w:p w:rsidR="00117196" w:rsidRPr="00476C78" w:rsidRDefault="00117196" w:rsidP="00117196">
            <w:r w:rsidRPr="00476C78">
              <w:t>79,24%</w:t>
            </w:r>
          </w:p>
        </w:tc>
        <w:tc>
          <w:tcPr>
            <w:tcW w:w="1276" w:type="dxa"/>
            <w:shd w:val="clear" w:color="auto" w:fill="auto"/>
          </w:tcPr>
          <w:p w:rsidR="00117196" w:rsidRDefault="00117196" w:rsidP="00117196">
            <w:r w:rsidRPr="00476C78">
              <w:t>92,02%</w:t>
            </w:r>
          </w:p>
        </w:tc>
      </w:tr>
      <w:tr w:rsidR="00117196" w:rsidRPr="00E665E1" w:rsidTr="00182063">
        <w:tc>
          <w:tcPr>
            <w:tcW w:w="1230" w:type="dxa"/>
            <w:shd w:val="clear" w:color="auto" w:fill="auto"/>
          </w:tcPr>
          <w:p w:rsidR="00117196" w:rsidRPr="00E665E1" w:rsidRDefault="00117196" w:rsidP="00117196">
            <w:pPr>
              <w:pStyle w:val="af8"/>
              <w:jc w:val="center"/>
              <w:rPr>
                <w:rFonts w:ascii="Times New Roman" w:hAnsi="Times New Roman"/>
                <w:sz w:val="26"/>
                <w:szCs w:val="26"/>
              </w:rPr>
            </w:pPr>
            <w:r w:rsidRPr="00E665E1">
              <w:rPr>
                <w:rFonts w:ascii="Times New Roman" w:hAnsi="Times New Roman"/>
                <w:sz w:val="26"/>
                <w:szCs w:val="26"/>
              </w:rPr>
              <w:t>B9</w:t>
            </w:r>
          </w:p>
        </w:tc>
        <w:tc>
          <w:tcPr>
            <w:tcW w:w="721" w:type="dxa"/>
            <w:vMerge/>
            <w:shd w:val="clear" w:color="auto" w:fill="auto"/>
          </w:tcPr>
          <w:p w:rsidR="00117196" w:rsidRPr="00E665E1" w:rsidRDefault="00117196" w:rsidP="00117196">
            <w:pPr>
              <w:pStyle w:val="af8"/>
              <w:rPr>
                <w:rFonts w:ascii="Times New Roman" w:hAnsi="Times New Roman"/>
                <w:sz w:val="26"/>
                <w:szCs w:val="26"/>
                <w:lang w:val="ru-RU"/>
              </w:rPr>
            </w:pPr>
          </w:p>
        </w:tc>
        <w:tc>
          <w:tcPr>
            <w:tcW w:w="1701" w:type="dxa"/>
            <w:vMerge/>
            <w:shd w:val="clear" w:color="auto" w:fill="auto"/>
          </w:tcPr>
          <w:p w:rsidR="00117196" w:rsidRPr="00E665E1" w:rsidRDefault="00117196" w:rsidP="00117196">
            <w:pPr>
              <w:pStyle w:val="af8"/>
              <w:jc w:val="center"/>
              <w:rPr>
                <w:rFonts w:ascii="Times New Roman" w:hAnsi="Times New Roman"/>
                <w:sz w:val="26"/>
                <w:szCs w:val="26"/>
                <w:lang w:val="ru-RU"/>
              </w:rPr>
            </w:pPr>
          </w:p>
        </w:tc>
        <w:tc>
          <w:tcPr>
            <w:tcW w:w="1134" w:type="dxa"/>
            <w:vMerge/>
            <w:shd w:val="clear" w:color="auto" w:fill="auto"/>
            <w:vAlign w:val="center"/>
          </w:tcPr>
          <w:p w:rsidR="00117196" w:rsidRPr="00E665E1" w:rsidRDefault="00117196" w:rsidP="00117196">
            <w:pPr>
              <w:pStyle w:val="af8"/>
              <w:jc w:val="center"/>
              <w:rPr>
                <w:rFonts w:ascii="Times New Roman" w:hAnsi="Times New Roman"/>
                <w:sz w:val="26"/>
                <w:szCs w:val="26"/>
                <w:lang w:val="ru-RU"/>
              </w:rPr>
            </w:pPr>
          </w:p>
        </w:tc>
        <w:tc>
          <w:tcPr>
            <w:tcW w:w="1134" w:type="dxa"/>
            <w:shd w:val="clear" w:color="auto" w:fill="auto"/>
          </w:tcPr>
          <w:p w:rsidR="00117196" w:rsidRPr="0054153B" w:rsidRDefault="00117196" w:rsidP="00117196">
            <w:r w:rsidRPr="0054153B">
              <w:t>94,12%</w:t>
            </w:r>
          </w:p>
        </w:tc>
        <w:tc>
          <w:tcPr>
            <w:tcW w:w="1134" w:type="dxa"/>
            <w:shd w:val="clear" w:color="auto" w:fill="auto"/>
          </w:tcPr>
          <w:p w:rsidR="00117196" w:rsidRPr="0054153B" w:rsidRDefault="00117196" w:rsidP="00117196">
            <w:r w:rsidRPr="0054153B">
              <w:t>41,30%</w:t>
            </w:r>
          </w:p>
        </w:tc>
        <w:tc>
          <w:tcPr>
            <w:tcW w:w="1134" w:type="dxa"/>
            <w:shd w:val="clear" w:color="auto" w:fill="auto"/>
          </w:tcPr>
          <w:p w:rsidR="00117196" w:rsidRPr="0054153B" w:rsidRDefault="00117196" w:rsidP="00117196">
            <w:r w:rsidRPr="0054153B">
              <w:t>84,03%</w:t>
            </w:r>
          </w:p>
        </w:tc>
        <w:tc>
          <w:tcPr>
            <w:tcW w:w="1134" w:type="dxa"/>
            <w:shd w:val="clear" w:color="auto" w:fill="auto"/>
          </w:tcPr>
          <w:p w:rsidR="00117196" w:rsidRPr="0054153B" w:rsidRDefault="00117196" w:rsidP="00117196">
            <w:r w:rsidRPr="0054153B">
              <w:t>95,42%</w:t>
            </w:r>
          </w:p>
        </w:tc>
        <w:tc>
          <w:tcPr>
            <w:tcW w:w="1276" w:type="dxa"/>
            <w:shd w:val="clear" w:color="auto" w:fill="auto"/>
          </w:tcPr>
          <w:p w:rsidR="00117196" w:rsidRDefault="00117196" w:rsidP="00117196">
            <w:r w:rsidRPr="0054153B">
              <w:t>99,27%</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B10</w:t>
            </w:r>
          </w:p>
        </w:tc>
        <w:tc>
          <w:tcPr>
            <w:tcW w:w="721" w:type="dxa"/>
            <w:vMerge w:val="restart"/>
            <w:shd w:val="clear" w:color="auto" w:fill="auto"/>
            <w:textDirection w:val="btLr"/>
            <w:vAlign w:val="center"/>
          </w:tcPr>
          <w:p w:rsidR="00A51E68" w:rsidRPr="00E665E1" w:rsidRDefault="00A51E68" w:rsidP="00A51E68">
            <w:pPr>
              <w:pStyle w:val="af8"/>
              <w:ind w:left="113" w:right="113"/>
              <w:jc w:val="center"/>
              <w:rPr>
                <w:rFonts w:ascii="Times New Roman" w:hAnsi="Times New Roman"/>
                <w:sz w:val="26"/>
                <w:szCs w:val="26"/>
                <w:lang w:val="ru-RU"/>
              </w:rPr>
            </w:pPr>
            <w:r w:rsidRPr="00E665E1">
              <w:rPr>
                <w:rFonts w:ascii="Times New Roman" w:hAnsi="Times New Roman"/>
                <w:sz w:val="26"/>
                <w:szCs w:val="26"/>
                <w:lang w:val="ru-RU"/>
              </w:rPr>
              <w:t>Чтение</w:t>
            </w:r>
          </w:p>
        </w:tc>
        <w:tc>
          <w:tcPr>
            <w:tcW w:w="1701" w:type="dxa"/>
            <w:shd w:val="clear" w:color="auto" w:fill="auto"/>
          </w:tcPr>
          <w:p w:rsidR="00A51E68" w:rsidRPr="00654E8E" w:rsidRDefault="00A51E68" w:rsidP="00A51E68">
            <w:pPr>
              <w:autoSpaceDE w:val="0"/>
              <w:autoSpaceDN w:val="0"/>
              <w:adjustRightInd w:val="0"/>
            </w:pPr>
            <w:r w:rsidRPr="00654E8E">
              <w:t>Умение читать про себя</w:t>
            </w:r>
          </w:p>
          <w:p w:rsidR="00A51E68" w:rsidRPr="00654E8E" w:rsidRDefault="00A51E68" w:rsidP="00A51E68">
            <w:pPr>
              <w:autoSpaceDE w:val="0"/>
              <w:autoSpaceDN w:val="0"/>
              <w:adjustRightInd w:val="0"/>
            </w:pPr>
            <w:r>
              <w:t xml:space="preserve">и понимать основное содержание </w:t>
            </w:r>
            <w:r w:rsidRPr="00654E8E">
              <w:t>текста, содержащего некоторые</w:t>
            </w:r>
            <w:r>
              <w:t xml:space="preserve"> неизученные языковые явления, </w:t>
            </w:r>
            <w:r w:rsidRPr="00654E8E">
              <w:t>подбирая к нему заголовок из</w:t>
            </w:r>
          </w:p>
          <w:p w:rsidR="00A51E68" w:rsidRPr="00654E8E" w:rsidRDefault="00A51E68" w:rsidP="00A51E68">
            <w:pPr>
              <w:autoSpaceDE w:val="0"/>
              <w:autoSpaceDN w:val="0"/>
              <w:adjustRightInd w:val="0"/>
            </w:pPr>
            <w:r w:rsidRPr="00654E8E">
              <w:t>списка предложенных</w:t>
            </w:r>
          </w:p>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базовый</w:t>
            </w:r>
          </w:p>
        </w:tc>
        <w:tc>
          <w:tcPr>
            <w:tcW w:w="1134" w:type="dxa"/>
            <w:tcBorders>
              <w:bottom w:val="single" w:sz="4" w:space="0" w:color="auto"/>
            </w:tcBorders>
            <w:shd w:val="clear" w:color="auto" w:fill="auto"/>
          </w:tcPr>
          <w:p w:rsidR="00A51E68" w:rsidRPr="00CE025E" w:rsidRDefault="00A51E68" w:rsidP="00A51E68">
            <w:r w:rsidRPr="00CE025E">
              <w:t>88,99%</w:t>
            </w:r>
          </w:p>
        </w:tc>
        <w:tc>
          <w:tcPr>
            <w:tcW w:w="1134" w:type="dxa"/>
            <w:tcBorders>
              <w:bottom w:val="single" w:sz="4" w:space="0" w:color="auto"/>
            </w:tcBorders>
            <w:shd w:val="clear" w:color="auto" w:fill="auto"/>
          </w:tcPr>
          <w:p w:rsidR="00A51E68" w:rsidRPr="00CE025E" w:rsidRDefault="00A51E68" w:rsidP="00A51E68">
            <w:r w:rsidRPr="00CE025E">
              <w:t>33,85%</w:t>
            </w:r>
          </w:p>
        </w:tc>
        <w:tc>
          <w:tcPr>
            <w:tcW w:w="1134" w:type="dxa"/>
            <w:tcBorders>
              <w:bottom w:val="single" w:sz="4" w:space="0" w:color="auto"/>
            </w:tcBorders>
            <w:shd w:val="clear" w:color="auto" w:fill="auto"/>
          </w:tcPr>
          <w:p w:rsidR="00A51E68" w:rsidRPr="00CE025E" w:rsidRDefault="00A51E68" w:rsidP="00A51E68">
            <w:r w:rsidRPr="00CE025E">
              <w:t>77,01%</w:t>
            </w:r>
          </w:p>
        </w:tc>
        <w:tc>
          <w:tcPr>
            <w:tcW w:w="1134" w:type="dxa"/>
            <w:tcBorders>
              <w:bottom w:val="single" w:sz="4" w:space="0" w:color="auto"/>
            </w:tcBorders>
            <w:shd w:val="clear" w:color="auto" w:fill="auto"/>
          </w:tcPr>
          <w:p w:rsidR="00A51E68" w:rsidRPr="00CE025E" w:rsidRDefault="00A51E68" w:rsidP="00A51E68">
            <w:r w:rsidRPr="00CE025E">
              <w:t>89,94%</w:t>
            </w:r>
          </w:p>
        </w:tc>
        <w:tc>
          <w:tcPr>
            <w:tcW w:w="1276" w:type="dxa"/>
            <w:tcBorders>
              <w:bottom w:val="single" w:sz="4" w:space="0" w:color="auto"/>
            </w:tcBorders>
            <w:shd w:val="clear" w:color="auto" w:fill="auto"/>
          </w:tcPr>
          <w:p w:rsidR="00A51E68" w:rsidRDefault="00A51E68" w:rsidP="00A51E68">
            <w:r w:rsidRPr="00CE025E">
              <w:t>95,52%</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B11</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654E8E" w:rsidRDefault="00A51E68" w:rsidP="00A51E68">
            <w:pPr>
              <w:autoSpaceDE w:val="0"/>
              <w:autoSpaceDN w:val="0"/>
              <w:adjustRightInd w:val="0"/>
            </w:pPr>
            <w:r w:rsidRPr="00654E8E">
              <w:t>Умение читать про себя</w:t>
            </w:r>
          </w:p>
          <w:p w:rsidR="00A51E68" w:rsidRPr="00654E8E" w:rsidRDefault="00A51E68" w:rsidP="00A51E68">
            <w:pPr>
              <w:autoSpaceDE w:val="0"/>
              <w:autoSpaceDN w:val="0"/>
              <w:adjustRightInd w:val="0"/>
            </w:pPr>
            <w:r>
              <w:t xml:space="preserve">и понимать </w:t>
            </w:r>
            <w:r w:rsidRPr="00654E8E">
              <w:t>структурно-</w:t>
            </w:r>
          </w:p>
          <w:p w:rsidR="00A51E68" w:rsidRPr="00654E8E" w:rsidRDefault="00A51E68" w:rsidP="00A51E68">
            <w:pPr>
              <w:autoSpaceDE w:val="0"/>
              <w:autoSpaceDN w:val="0"/>
              <w:adjustRightInd w:val="0"/>
            </w:pPr>
            <w:r>
              <w:lastRenderedPageBreak/>
              <w:t xml:space="preserve">смысловые связи в тексте, содержащем отдельные </w:t>
            </w:r>
            <w:r w:rsidRPr="00654E8E">
              <w:t>неизученные языковые явления</w:t>
            </w:r>
          </w:p>
          <w:p w:rsidR="00A51E68" w:rsidRPr="00E665E1" w:rsidRDefault="00A51E68" w:rsidP="00A51E68">
            <w:pPr>
              <w:pStyle w:val="af8"/>
              <w:jc w:val="center"/>
              <w:rPr>
                <w:rFonts w:ascii="Times New Roman" w:hAnsi="Times New Roman"/>
                <w:sz w:val="26"/>
                <w:szCs w:val="26"/>
                <w:lang w:val="ru-RU"/>
              </w:rPr>
            </w:pPr>
          </w:p>
        </w:tc>
        <w:tc>
          <w:tcPr>
            <w:tcW w:w="1134" w:type="dxa"/>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lastRenderedPageBreak/>
              <w:t>повышенный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79,04%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16,30%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55,83%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77,64%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93,69%</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B12</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val="restart"/>
            <w:shd w:val="clear" w:color="auto" w:fill="auto"/>
          </w:tcPr>
          <w:p w:rsidR="00A51E68" w:rsidRPr="00654E8E" w:rsidRDefault="00A51E68" w:rsidP="00A51E68">
            <w:pPr>
              <w:autoSpaceDE w:val="0"/>
              <w:autoSpaceDN w:val="0"/>
              <w:adjustRightInd w:val="0"/>
            </w:pPr>
            <w:r>
              <w:t xml:space="preserve">Умение полностью понимать </w:t>
            </w:r>
            <w:r w:rsidRPr="00654E8E">
              <w:t>содержание письменных текстов,</w:t>
            </w:r>
          </w:p>
          <w:p w:rsidR="00A51E68" w:rsidRPr="00654E8E" w:rsidRDefault="00A51E68" w:rsidP="00A51E68">
            <w:pPr>
              <w:autoSpaceDE w:val="0"/>
              <w:autoSpaceDN w:val="0"/>
              <w:adjustRightInd w:val="0"/>
            </w:pPr>
            <w:r w:rsidRPr="00654E8E">
              <w:t>содержащих некоторые</w:t>
            </w:r>
          </w:p>
          <w:p w:rsidR="00A51E68" w:rsidRPr="00654E8E" w:rsidRDefault="00A51E68" w:rsidP="00A51E68">
            <w:r w:rsidRPr="00654E8E">
              <w:t>неизученные языковые явления</w:t>
            </w:r>
          </w:p>
          <w:p w:rsidR="00A51E68" w:rsidRPr="00E665E1" w:rsidRDefault="00A51E68" w:rsidP="00A51E68">
            <w:pPr>
              <w:pStyle w:val="af8"/>
              <w:jc w:val="center"/>
              <w:rPr>
                <w:rFonts w:ascii="Times New Roman" w:hAnsi="Times New Roman"/>
                <w:sz w:val="26"/>
                <w:szCs w:val="26"/>
                <w:lang w:val="ru-RU"/>
              </w:rPr>
            </w:pPr>
          </w:p>
        </w:tc>
        <w:tc>
          <w:tcPr>
            <w:tcW w:w="1134" w:type="dxa"/>
            <w:vMerge w:val="restart"/>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высокий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87,01%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13,04%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63,81%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89,45%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98,42%</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B13</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81,44%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28,26%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63,98%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81,19%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91,84%</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B14</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61,91%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23,91%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38,55%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57,33%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78,99%</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B15</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67,76%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21,74%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47,51%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62,77%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83,73%</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B16</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81,56%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39,13%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62,10%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92,87%</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B17</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15,22%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29,10%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69,56%</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B18</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66,22%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28,26%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47,11%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64,34%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78,65%</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B19</w:t>
            </w:r>
          </w:p>
        </w:tc>
        <w:tc>
          <w:tcPr>
            <w:tcW w:w="721" w:type="dxa"/>
            <w:vMerge w:val="restart"/>
            <w:shd w:val="clear" w:color="auto" w:fill="auto"/>
            <w:textDirection w:val="btLr"/>
            <w:vAlign w:val="center"/>
          </w:tcPr>
          <w:p w:rsidR="00A51E68" w:rsidRPr="00E665E1" w:rsidRDefault="00A51E68" w:rsidP="00A51E68">
            <w:pPr>
              <w:pStyle w:val="af8"/>
              <w:ind w:left="113" w:right="113"/>
              <w:jc w:val="center"/>
              <w:rPr>
                <w:rFonts w:ascii="Times New Roman" w:hAnsi="Times New Roman"/>
                <w:sz w:val="26"/>
                <w:szCs w:val="26"/>
                <w:lang w:val="ru-RU"/>
              </w:rPr>
            </w:pPr>
            <w:r w:rsidRPr="00E665E1">
              <w:rPr>
                <w:rFonts w:ascii="Times New Roman" w:hAnsi="Times New Roman"/>
                <w:sz w:val="26"/>
                <w:szCs w:val="26"/>
                <w:lang w:val="ru-RU"/>
              </w:rPr>
              <w:t>Грамматика и лексика</w:t>
            </w:r>
          </w:p>
        </w:tc>
        <w:tc>
          <w:tcPr>
            <w:tcW w:w="1701" w:type="dxa"/>
            <w:vMerge w:val="restart"/>
            <w:shd w:val="clear" w:color="auto" w:fill="auto"/>
            <w:vAlign w:val="center"/>
          </w:tcPr>
          <w:p w:rsidR="00A51E68" w:rsidRPr="00654E8E" w:rsidRDefault="00A51E68" w:rsidP="00A51E68">
            <w:pPr>
              <w:autoSpaceDE w:val="0"/>
              <w:autoSpaceDN w:val="0"/>
              <w:adjustRightInd w:val="0"/>
            </w:pPr>
            <w:r w:rsidRPr="00654E8E">
              <w:t>Грамматические навыки</w:t>
            </w:r>
          </w:p>
          <w:p w:rsidR="00A51E68" w:rsidRPr="00654E8E" w:rsidRDefault="00A51E68" w:rsidP="00A51E68">
            <w:pPr>
              <w:autoSpaceDE w:val="0"/>
              <w:autoSpaceDN w:val="0"/>
              <w:adjustRightInd w:val="0"/>
            </w:pPr>
            <w:r>
              <w:t xml:space="preserve">употребления в речи изученных морфологических форм в коммуникативно-значимом </w:t>
            </w:r>
            <w:r w:rsidRPr="00654E8E">
              <w:t>контексте</w:t>
            </w:r>
          </w:p>
          <w:p w:rsidR="00A51E68" w:rsidRPr="00E665E1" w:rsidRDefault="00A51E68" w:rsidP="00A51E68">
            <w:pPr>
              <w:pStyle w:val="af8"/>
              <w:jc w:val="center"/>
              <w:rPr>
                <w:rFonts w:ascii="Times New Roman" w:hAnsi="Times New Roman"/>
                <w:sz w:val="26"/>
                <w:szCs w:val="26"/>
                <w:lang w:val="ru-RU"/>
              </w:rPr>
            </w:pPr>
          </w:p>
        </w:tc>
        <w:tc>
          <w:tcPr>
            <w:tcW w:w="1134" w:type="dxa"/>
            <w:vMerge w:val="restart"/>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базовый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48,97%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38,90%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76,69%</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B20</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93,43%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26,09%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82,07%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95,56%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98,80%</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B21</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84,31%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60,96%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86,49%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96,07%</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B22</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92,01%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77,18%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94,08%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98,89%</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B23</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76,57%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32,61%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74,08%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86,51%</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B24</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87,44%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36,96%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80,68%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85,78%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93,47%</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B25</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66,41%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10,87%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27,14%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63,39%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90,78%</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B26</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val="restart"/>
            <w:shd w:val="clear" w:color="auto" w:fill="auto"/>
          </w:tcPr>
          <w:p w:rsidR="00A51E68" w:rsidRPr="00654E8E" w:rsidRDefault="00A51E68" w:rsidP="00A51E68">
            <w:pPr>
              <w:autoSpaceDE w:val="0"/>
              <w:autoSpaceDN w:val="0"/>
              <w:adjustRightInd w:val="0"/>
            </w:pPr>
            <w:r w:rsidRPr="00654E8E">
              <w:t>Лексико-грамматические навыки</w:t>
            </w:r>
          </w:p>
          <w:p w:rsidR="00A51E68" w:rsidRPr="00654E8E" w:rsidRDefault="00A51E68" w:rsidP="00A51E68">
            <w:pPr>
              <w:autoSpaceDE w:val="0"/>
              <w:autoSpaceDN w:val="0"/>
              <w:adjustRightInd w:val="0"/>
            </w:pPr>
            <w:r w:rsidRPr="00654E8E">
              <w:t>образования родственных сло</w:t>
            </w:r>
            <w:r>
              <w:t xml:space="preserve">в </w:t>
            </w:r>
            <w:r w:rsidRPr="00654E8E">
              <w:t>при помощи аффиксации</w:t>
            </w:r>
          </w:p>
          <w:p w:rsidR="00A51E68" w:rsidRPr="00E665E1" w:rsidRDefault="00A51E68" w:rsidP="00A51E68">
            <w:pPr>
              <w:pStyle w:val="af8"/>
              <w:jc w:val="center"/>
              <w:rPr>
                <w:rFonts w:ascii="Times New Roman" w:hAnsi="Times New Roman"/>
                <w:sz w:val="26"/>
                <w:szCs w:val="26"/>
                <w:lang w:val="ru-RU"/>
              </w:rPr>
            </w:pPr>
          </w:p>
        </w:tc>
        <w:tc>
          <w:tcPr>
            <w:tcW w:w="1134" w:type="dxa"/>
            <w:vMerge w:val="restart"/>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повышенный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10,87%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35,45%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57,28%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77,97%</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B27</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69,09%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38,22%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65,82%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89,45%</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B28</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70,37%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37,65%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67,11%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91,67%</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B29</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86,32%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26,09%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64,38%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88,45%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97,10%</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B30</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86,09%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88,31%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95,82%</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B31</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64,73%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41,89%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80,32%</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B32</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val="restart"/>
            <w:shd w:val="clear" w:color="auto" w:fill="auto"/>
          </w:tcPr>
          <w:p w:rsidR="00A51E68" w:rsidRPr="00654E8E" w:rsidRDefault="00A51E68" w:rsidP="00A51E68">
            <w:pPr>
              <w:autoSpaceDE w:val="0"/>
              <w:autoSpaceDN w:val="0"/>
              <w:adjustRightInd w:val="0"/>
            </w:pPr>
            <w:r w:rsidRPr="00654E8E">
              <w:t>Лексико-грамматические навыки</w:t>
            </w:r>
          </w:p>
          <w:p w:rsidR="00A51E68" w:rsidRPr="00654E8E" w:rsidRDefault="00A51E68" w:rsidP="00A51E68">
            <w:pPr>
              <w:autoSpaceDE w:val="0"/>
              <w:autoSpaceDN w:val="0"/>
              <w:adjustRightInd w:val="0"/>
            </w:pPr>
            <w:r w:rsidRPr="00654E8E">
              <w:t>употребления в речи лексических</w:t>
            </w:r>
          </w:p>
          <w:p w:rsidR="00A51E68" w:rsidRPr="00654E8E" w:rsidRDefault="00A51E68" w:rsidP="00A51E68">
            <w:pPr>
              <w:autoSpaceDE w:val="0"/>
              <w:autoSpaceDN w:val="0"/>
              <w:adjustRightInd w:val="0"/>
            </w:pPr>
            <w:r w:rsidRPr="00654E8E">
              <w:t>единиц в коммуникативно-</w:t>
            </w:r>
          </w:p>
          <w:p w:rsidR="00A51E68" w:rsidRPr="00654E8E" w:rsidRDefault="00A51E68" w:rsidP="00A51E68">
            <w:pPr>
              <w:rPr>
                <w:lang w:val="en-US"/>
              </w:rPr>
            </w:pPr>
            <w:r w:rsidRPr="00654E8E">
              <w:t>значимом</w:t>
            </w:r>
            <w:r w:rsidRPr="00654E8E">
              <w:rPr>
                <w:lang w:val="en-US"/>
              </w:rPr>
              <w:t xml:space="preserve"> </w:t>
            </w:r>
            <w:r w:rsidRPr="00654E8E">
              <w:t>контексте</w:t>
            </w:r>
          </w:p>
          <w:p w:rsidR="00A51E68" w:rsidRPr="00E665E1" w:rsidRDefault="00A51E68" w:rsidP="00A51E68">
            <w:pPr>
              <w:pStyle w:val="af8"/>
              <w:rPr>
                <w:rFonts w:ascii="Times New Roman" w:hAnsi="Times New Roman"/>
                <w:sz w:val="26"/>
                <w:szCs w:val="26"/>
                <w:lang w:val="ru-RU"/>
              </w:rPr>
            </w:pPr>
          </w:p>
        </w:tc>
        <w:tc>
          <w:tcPr>
            <w:tcW w:w="1134" w:type="dxa"/>
            <w:vMerge w:val="restart"/>
            <w:tcBorders>
              <w:right w:val="single" w:sz="4" w:space="0" w:color="auto"/>
            </w:tcBorders>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высокий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65,88%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35,04%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61,19%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87,49%</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B33</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57,34%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17,39%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31,05%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54,32%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74,59%</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B34</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40,84%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15,22%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22,09%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32,84%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58,33%</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B35</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47,53%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10,87%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22,09%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39,24%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69,00%</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B36</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64,05%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21,74%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48,57%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60,76%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75,92%</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B37</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79,72%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19,57%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57,54%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78,04%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94,02%</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B38</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vMerge/>
            <w:tcBorders>
              <w:right w:val="single" w:sz="4" w:space="0" w:color="auto"/>
            </w:tcBorders>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53,98%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21,74%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26,24%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45,25%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E68" w:rsidRPr="00A51E68" w:rsidRDefault="00A51E68" w:rsidP="00A51E68">
            <w:pPr>
              <w:jc w:val="center"/>
              <w:textAlignment w:val="center"/>
              <w:rPr>
                <w:color w:val="000000"/>
              </w:rPr>
            </w:pPr>
            <w:r w:rsidRPr="00A51E68">
              <w:rPr>
                <w:color w:val="000000"/>
              </w:rPr>
              <w:t>76,94%</w:t>
            </w:r>
          </w:p>
        </w:tc>
      </w:tr>
      <w:tr w:rsidR="00A51E68" w:rsidRPr="00E665E1" w:rsidTr="00A51E68">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lastRenderedPageBreak/>
              <w:t>D1</w:t>
            </w:r>
          </w:p>
        </w:tc>
        <w:tc>
          <w:tcPr>
            <w:tcW w:w="721" w:type="dxa"/>
            <w:vMerge w:val="restart"/>
            <w:shd w:val="clear" w:color="auto" w:fill="auto"/>
            <w:textDirection w:val="btLr"/>
          </w:tcPr>
          <w:p w:rsidR="00A51E68" w:rsidRPr="00E665E1" w:rsidRDefault="00A51E68" w:rsidP="00A51E68">
            <w:pPr>
              <w:pStyle w:val="af8"/>
              <w:ind w:left="113" w:right="113"/>
              <w:jc w:val="center"/>
              <w:rPr>
                <w:rFonts w:ascii="Times New Roman" w:hAnsi="Times New Roman"/>
                <w:sz w:val="26"/>
                <w:szCs w:val="26"/>
                <w:lang w:val="ru-RU"/>
              </w:rPr>
            </w:pPr>
            <w:r>
              <w:rPr>
                <w:rFonts w:ascii="Times New Roman" w:hAnsi="Times New Roman"/>
                <w:sz w:val="26"/>
                <w:szCs w:val="26"/>
                <w:lang w:val="ru-RU"/>
              </w:rPr>
              <w:t>Электронное</w:t>
            </w:r>
            <w:r w:rsidRPr="00E665E1">
              <w:rPr>
                <w:rFonts w:ascii="Times New Roman" w:hAnsi="Times New Roman"/>
                <w:sz w:val="26"/>
                <w:szCs w:val="26"/>
                <w:lang w:val="ru-RU"/>
              </w:rPr>
              <w:t xml:space="preserve"> письмо</w:t>
            </w:r>
            <w:r>
              <w:rPr>
                <w:rFonts w:ascii="Times New Roman" w:hAnsi="Times New Roman"/>
                <w:sz w:val="26"/>
                <w:szCs w:val="26"/>
                <w:lang w:val="ru-RU"/>
              </w:rPr>
              <w:t xml:space="preserve"> личного характера</w:t>
            </w: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Решение коммуникативной задачи</w:t>
            </w:r>
          </w:p>
        </w:tc>
        <w:tc>
          <w:tcPr>
            <w:tcW w:w="1134" w:type="dxa"/>
            <w:vMerge w:val="restart"/>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базово-повышенный</w:t>
            </w:r>
          </w:p>
        </w:tc>
        <w:tc>
          <w:tcPr>
            <w:tcW w:w="1134" w:type="dxa"/>
            <w:tcBorders>
              <w:top w:val="single" w:sz="4" w:space="0" w:color="auto"/>
            </w:tcBorders>
            <w:shd w:val="clear" w:color="auto" w:fill="auto"/>
          </w:tcPr>
          <w:p w:rsidR="00A51E68" w:rsidRPr="001C154F" w:rsidRDefault="00A51E68" w:rsidP="00A51E68">
            <w:r w:rsidRPr="001C154F">
              <w:t>81,84%</w:t>
            </w:r>
          </w:p>
        </w:tc>
        <w:tc>
          <w:tcPr>
            <w:tcW w:w="1134" w:type="dxa"/>
            <w:tcBorders>
              <w:top w:val="single" w:sz="4" w:space="0" w:color="auto"/>
            </w:tcBorders>
            <w:shd w:val="clear" w:color="auto" w:fill="auto"/>
          </w:tcPr>
          <w:p w:rsidR="00A51E68" w:rsidRPr="001C154F" w:rsidRDefault="00A51E68" w:rsidP="00A51E68">
            <w:r w:rsidRPr="001C154F">
              <w:t>20,65%</w:t>
            </w:r>
          </w:p>
        </w:tc>
        <w:tc>
          <w:tcPr>
            <w:tcW w:w="1134" w:type="dxa"/>
            <w:tcBorders>
              <w:top w:val="single" w:sz="4" w:space="0" w:color="auto"/>
            </w:tcBorders>
            <w:shd w:val="clear" w:color="auto" w:fill="auto"/>
          </w:tcPr>
          <w:p w:rsidR="00A51E68" w:rsidRPr="001C154F" w:rsidRDefault="00A51E68" w:rsidP="00A51E68">
            <w:r w:rsidRPr="001C154F">
              <w:t>61,61%</w:t>
            </w:r>
          </w:p>
        </w:tc>
        <w:tc>
          <w:tcPr>
            <w:tcW w:w="1134" w:type="dxa"/>
            <w:tcBorders>
              <w:top w:val="single" w:sz="4" w:space="0" w:color="auto"/>
            </w:tcBorders>
            <w:shd w:val="clear" w:color="auto" w:fill="auto"/>
          </w:tcPr>
          <w:p w:rsidR="00A51E68" w:rsidRPr="001C154F" w:rsidRDefault="00A51E68" w:rsidP="00A51E68">
            <w:r w:rsidRPr="001C154F">
              <w:t>81,91%</w:t>
            </w:r>
          </w:p>
        </w:tc>
        <w:tc>
          <w:tcPr>
            <w:tcW w:w="1276" w:type="dxa"/>
            <w:tcBorders>
              <w:top w:val="single" w:sz="4" w:space="0" w:color="auto"/>
            </w:tcBorders>
            <w:shd w:val="clear" w:color="auto" w:fill="auto"/>
          </w:tcPr>
          <w:p w:rsidR="00A51E68" w:rsidRPr="001C154F" w:rsidRDefault="00A51E68" w:rsidP="00A51E68">
            <w:r w:rsidRPr="001C154F">
              <w:t>93,57%</w:t>
            </w:r>
          </w:p>
        </w:tc>
      </w:tr>
      <w:tr w:rsidR="00A51E68" w:rsidRPr="00E665E1" w:rsidTr="00182063">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D2</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Организация текста</w:t>
            </w:r>
          </w:p>
        </w:tc>
        <w:tc>
          <w:tcPr>
            <w:tcW w:w="1134"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tcPr>
          <w:p w:rsidR="00A51E68" w:rsidRPr="001C154F" w:rsidRDefault="00A51E68" w:rsidP="00A51E68">
            <w:r w:rsidRPr="001C154F">
              <w:t>86,25%</w:t>
            </w:r>
          </w:p>
        </w:tc>
        <w:tc>
          <w:tcPr>
            <w:tcW w:w="1134" w:type="dxa"/>
            <w:shd w:val="clear" w:color="auto" w:fill="auto"/>
          </w:tcPr>
          <w:p w:rsidR="00A51E68" w:rsidRPr="001C154F" w:rsidRDefault="00A51E68" w:rsidP="00A51E68">
            <w:r w:rsidRPr="001C154F">
              <w:t>14,13%</w:t>
            </w:r>
          </w:p>
        </w:tc>
        <w:tc>
          <w:tcPr>
            <w:tcW w:w="1134" w:type="dxa"/>
            <w:shd w:val="clear" w:color="auto" w:fill="auto"/>
          </w:tcPr>
          <w:p w:rsidR="00A51E68" w:rsidRPr="001C154F" w:rsidRDefault="00A51E68" w:rsidP="00A51E68">
            <w:r w:rsidRPr="001C154F">
              <w:t>65,93%</w:t>
            </w:r>
          </w:p>
        </w:tc>
        <w:tc>
          <w:tcPr>
            <w:tcW w:w="1134" w:type="dxa"/>
            <w:shd w:val="clear" w:color="auto" w:fill="auto"/>
          </w:tcPr>
          <w:p w:rsidR="00A51E68" w:rsidRPr="001C154F" w:rsidRDefault="00A51E68" w:rsidP="00A51E68">
            <w:r w:rsidRPr="001C154F">
              <w:t>88,04%</w:t>
            </w:r>
          </w:p>
        </w:tc>
        <w:tc>
          <w:tcPr>
            <w:tcW w:w="1276" w:type="dxa"/>
            <w:shd w:val="clear" w:color="auto" w:fill="auto"/>
          </w:tcPr>
          <w:p w:rsidR="00A51E68" w:rsidRPr="001C154F" w:rsidRDefault="00A51E68" w:rsidP="00A51E68">
            <w:r w:rsidRPr="001C154F">
              <w:t>96,71%</w:t>
            </w:r>
          </w:p>
        </w:tc>
      </w:tr>
      <w:tr w:rsidR="00A51E68" w:rsidRPr="00E665E1" w:rsidTr="00182063">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D3</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Языковое оформление текста</w:t>
            </w:r>
          </w:p>
        </w:tc>
        <w:tc>
          <w:tcPr>
            <w:tcW w:w="1134"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tcPr>
          <w:p w:rsidR="00A51E68" w:rsidRPr="001C154F" w:rsidRDefault="00A51E68" w:rsidP="00A51E68">
            <w:r w:rsidRPr="001C154F">
              <w:t>58,69%</w:t>
            </w:r>
          </w:p>
        </w:tc>
        <w:tc>
          <w:tcPr>
            <w:tcW w:w="1134" w:type="dxa"/>
            <w:shd w:val="clear" w:color="auto" w:fill="auto"/>
          </w:tcPr>
          <w:p w:rsidR="00A51E68" w:rsidRPr="001C154F" w:rsidRDefault="00A51E68" w:rsidP="00A51E68">
            <w:r w:rsidRPr="001C154F">
              <w:t>0,00%</w:t>
            </w:r>
          </w:p>
        </w:tc>
        <w:tc>
          <w:tcPr>
            <w:tcW w:w="1134" w:type="dxa"/>
            <w:shd w:val="clear" w:color="auto" w:fill="auto"/>
          </w:tcPr>
          <w:p w:rsidR="00A51E68" w:rsidRPr="001C154F" w:rsidRDefault="00A51E68" w:rsidP="00A51E68">
            <w:r w:rsidRPr="001C154F">
              <w:t>14,79%</w:t>
            </w:r>
          </w:p>
        </w:tc>
        <w:tc>
          <w:tcPr>
            <w:tcW w:w="1134" w:type="dxa"/>
            <w:shd w:val="clear" w:color="auto" w:fill="auto"/>
          </w:tcPr>
          <w:p w:rsidR="00A51E68" w:rsidRPr="001C154F" w:rsidRDefault="00A51E68" w:rsidP="00A51E68">
            <w:r w:rsidRPr="001C154F">
              <w:t>53,03%</w:t>
            </w:r>
          </w:p>
        </w:tc>
        <w:tc>
          <w:tcPr>
            <w:tcW w:w="1276" w:type="dxa"/>
            <w:shd w:val="clear" w:color="auto" w:fill="auto"/>
          </w:tcPr>
          <w:p w:rsidR="00A51E68" w:rsidRPr="001C154F" w:rsidRDefault="00A51E68" w:rsidP="00A51E68">
            <w:r w:rsidRPr="001C154F">
              <w:t>87,89%</w:t>
            </w:r>
          </w:p>
        </w:tc>
      </w:tr>
      <w:tr w:rsidR="00A51E68" w:rsidRPr="00E665E1" w:rsidTr="00182063">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D4</w:t>
            </w:r>
          </w:p>
        </w:tc>
        <w:tc>
          <w:tcPr>
            <w:tcW w:w="721" w:type="dxa"/>
            <w:vMerge w:val="restart"/>
            <w:shd w:val="clear" w:color="auto" w:fill="auto"/>
            <w:textDirection w:val="btLr"/>
          </w:tcPr>
          <w:p w:rsidR="00A51E68" w:rsidRPr="00E665E1" w:rsidRDefault="00A51E68" w:rsidP="00A51E68">
            <w:pPr>
              <w:pStyle w:val="af8"/>
              <w:ind w:left="113" w:right="113"/>
              <w:rPr>
                <w:rFonts w:ascii="Times New Roman" w:hAnsi="Times New Roman"/>
                <w:sz w:val="26"/>
                <w:szCs w:val="26"/>
                <w:lang w:val="ru-RU"/>
              </w:rPr>
            </w:pPr>
            <w:r w:rsidRPr="00E665E1">
              <w:rPr>
                <w:rFonts w:ascii="Times New Roman" w:hAnsi="Times New Roman"/>
                <w:sz w:val="26"/>
                <w:szCs w:val="26"/>
                <w:lang w:val="ru-RU"/>
              </w:rPr>
              <w:t>Письменное всказывание с элементами рассуждения</w:t>
            </w: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Решение коммуникативной задачи</w:t>
            </w:r>
          </w:p>
        </w:tc>
        <w:tc>
          <w:tcPr>
            <w:tcW w:w="1134" w:type="dxa"/>
            <w:vMerge w:val="restart"/>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высокий</w:t>
            </w:r>
          </w:p>
        </w:tc>
        <w:tc>
          <w:tcPr>
            <w:tcW w:w="1134" w:type="dxa"/>
            <w:shd w:val="clear" w:color="auto" w:fill="auto"/>
          </w:tcPr>
          <w:p w:rsidR="00A51E68" w:rsidRPr="001C154F" w:rsidRDefault="00A51E68" w:rsidP="00A51E68">
            <w:r w:rsidRPr="001C154F">
              <w:t>65,90%</w:t>
            </w:r>
          </w:p>
        </w:tc>
        <w:tc>
          <w:tcPr>
            <w:tcW w:w="1134" w:type="dxa"/>
            <w:shd w:val="clear" w:color="auto" w:fill="auto"/>
          </w:tcPr>
          <w:p w:rsidR="00A51E68" w:rsidRPr="001C154F" w:rsidRDefault="00A51E68" w:rsidP="00A51E68">
            <w:r w:rsidRPr="001C154F">
              <w:t>1,45%</w:t>
            </w:r>
          </w:p>
        </w:tc>
        <w:tc>
          <w:tcPr>
            <w:tcW w:w="1134" w:type="dxa"/>
            <w:shd w:val="clear" w:color="auto" w:fill="auto"/>
          </w:tcPr>
          <w:p w:rsidR="00A51E68" w:rsidRPr="001C154F" w:rsidRDefault="00A51E68" w:rsidP="00A51E68">
            <w:r w:rsidRPr="001C154F">
              <w:t>23,93%</w:t>
            </w:r>
          </w:p>
        </w:tc>
        <w:tc>
          <w:tcPr>
            <w:tcW w:w="1134" w:type="dxa"/>
            <w:shd w:val="clear" w:color="auto" w:fill="auto"/>
          </w:tcPr>
          <w:p w:rsidR="00A51E68" w:rsidRPr="001C154F" w:rsidRDefault="00A51E68" w:rsidP="00A51E68">
            <w:r w:rsidRPr="001C154F">
              <w:t>66,33%</w:t>
            </w:r>
          </w:p>
        </w:tc>
        <w:tc>
          <w:tcPr>
            <w:tcW w:w="1276" w:type="dxa"/>
            <w:shd w:val="clear" w:color="auto" w:fill="auto"/>
          </w:tcPr>
          <w:p w:rsidR="00A51E68" w:rsidRPr="001C154F" w:rsidRDefault="00A51E68" w:rsidP="00A51E68">
            <w:r w:rsidRPr="001C154F">
              <w:t>88,77%</w:t>
            </w:r>
          </w:p>
        </w:tc>
      </w:tr>
      <w:tr w:rsidR="00A51E68" w:rsidRPr="00E665E1" w:rsidTr="00182063">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D5</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Организация текста</w:t>
            </w:r>
          </w:p>
        </w:tc>
        <w:tc>
          <w:tcPr>
            <w:tcW w:w="1134"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tcPr>
          <w:p w:rsidR="00A51E68" w:rsidRPr="001C154F" w:rsidRDefault="00A51E68" w:rsidP="00A51E68">
            <w:r w:rsidRPr="001C154F">
              <w:t>59,85%</w:t>
            </w:r>
          </w:p>
        </w:tc>
        <w:tc>
          <w:tcPr>
            <w:tcW w:w="1134" w:type="dxa"/>
            <w:shd w:val="clear" w:color="auto" w:fill="auto"/>
          </w:tcPr>
          <w:p w:rsidR="00A51E68" w:rsidRPr="001C154F" w:rsidRDefault="00A51E68" w:rsidP="00A51E68">
            <w:r w:rsidRPr="001C154F">
              <w:t>0,72%</w:t>
            </w:r>
          </w:p>
        </w:tc>
        <w:tc>
          <w:tcPr>
            <w:tcW w:w="1134" w:type="dxa"/>
            <w:shd w:val="clear" w:color="auto" w:fill="auto"/>
          </w:tcPr>
          <w:p w:rsidR="00A51E68" w:rsidRPr="001C154F" w:rsidRDefault="00A51E68" w:rsidP="00A51E68">
            <w:r w:rsidRPr="001C154F">
              <w:t>21,52%</w:t>
            </w:r>
          </w:p>
        </w:tc>
        <w:tc>
          <w:tcPr>
            <w:tcW w:w="1134" w:type="dxa"/>
            <w:shd w:val="clear" w:color="auto" w:fill="auto"/>
          </w:tcPr>
          <w:p w:rsidR="00A51E68" w:rsidRPr="001C154F" w:rsidRDefault="00A51E68" w:rsidP="00A51E68">
            <w:r w:rsidRPr="001C154F">
              <w:t>59,46%</w:t>
            </w:r>
          </w:p>
        </w:tc>
        <w:tc>
          <w:tcPr>
            <w:tcW w:w="1276" w:type="dxa"/>
            <w:shd w:val="clear" w:color="auto" w:fill="auto"/>
          </w:tcPr>
          <w:p w:rsidR="00A51E68" w:rsidRDefault="00A51E68" w:rsidP="00A51E68">
            <w:r w:rsidRPr="001C154F">
              <w:t>81,44%</w:t>
            </w:r>
          </w:p>
        </w:tc>
      </w:tr>
      <w:tr w:rsidR="00A51E68" w:rsidRPr="00E665E1" w:rsidTr="00182063">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D6</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Лексика</w:t>
            </w:r>
          </w:p>
        </w:tc>
        <w:tc>
          <w:tcPr>
            <w:tcW w:w="1134"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tcPr>
          <w:p w:rsidR="00A51E68" w:rsidRPr="00550DF3" w:rsidRDefault="00A51E68" w:rsidP="00A51E68">
            <w:r w:rsidRPr="00550DF3">
              <w:t>62,52%</w:t>
            </w:r>
          </w:p>
        </w:tc>
        <w:tc>
          <w:tcPr>
            <w:tcW w:w="1134" w:type="dxa"/>
            <w:shd w:val="clear" w:color="auto" w:fill="auto"/>
          </w:tcPr>
          <w:p w:rsidR="00A51E68" w:rsidRPr="00550DF3" w:rsidRDefault="00A51E68" w:rsidP="00A51E68">
            <w:r w:rsidRPr="00550DF3">
              <w:t>0,72%</w:t>
            </w:r>
          </w:p>
        </w:tc>
        <w:tc>
          <w:tcPr>
            <w:tcW w:w="1134" w:type="dxa"/>
            <w:shd w:val="clear" w:color="auto" w:fill="auto"/>
          </w:tcPr>
          <w:p w:rsidR="00A51E68" w:rsidRPr="00550DF3" w:rsidRDefault="00A51E68" w:rsidP="00A51E68">
            <w:r w:rsidRPr="00550DF3">
              <w:t>17,17%</w:t>
            </w:r>
          </w:p>
        </w:tc>
        <w:tc>
          <w:tcPr>
            <w:tcW w:w="1134" w:type="dxa"/>
            <w:shd w:val="clear" w:color="auto" w:fill="auto"/>
          </w:tcPr>
          <w:p w:rsidR="00A51E68" w:rsidRPr="00550DF3" w:rsidRDefault="00A51E68" w:rsidP="00A51E68">
            <w:r w:rsidRPr="00550DF3">
              <w:t>60,49%</w:t>
            </w:r>
          </w:p>
        </w:tc>
        <w:tc>
          <w:tcPr>
            <w:tcW w:w="1276" w:type="dxa"/>
            <w:shd w:val="clear" w:color="auto" w:fill="auto"/>
          </w:tcPr>
          <w:p w:rsidR="00A51E68" w:rsidRPr="00550DF3" w:rsidRDefault="00A51E68" w:rsidP="00A51E68">
            <w:r w:rsidRPr="00550DF3">
              <w:t>89,31%</w:t>
            </w:r>
          </w:p>
        </w:tc>
      </w:tr>
      <w:tr w:rsidR="00A51E68" w:rsidRPr="00E665E1" w:rsidTr="00182063">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D7</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Грамматика</w:t>
            </w:r>
          </w:p>
        </w:tc>
        <w:tc>
          <w:tcPr>
            <w:tcW w:w="1134"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tcPr>
          <w:p w:rsidR="00A51E68" w:rsidRPr="00550DF3" w:rsidRDefault="00A51E68" w:rsidP="00A51E68">
            <w:r w:rsidRPr="00550DF3">
              <w:t>46,95%</w:t>
            </w:r>
          </w:p>
        </w:tc>
        <w:tc>
          <w:tcPr>
            <w:tcW w:w="1134" w:type="dxa"/>
            <w:shd w:val="clear" w:color="auto" w:fill="auto"/>
          </w:tcPr>
          <w:p w:rsidR="00A51E68" w:rsidRPr="00550DF3" w:rsidRDefault="00A51E68" w:rsidP="00A51E68">
            <w:r w:rsidRPr="00550DF3">
              <w:t>0,00%</w:t>
            </w:r>
          </w:p>
        </w:tc>
        <w:tc>
          <w:tcPr>
            <w:tcW w:w="1134" w:type="dxa"/>
            <w:shd w:val="clear" w:color="auto" w:fill="auto"/>
          </w:tcPr>
          <w:p w:rsidR="00A51E68" w:rsidRPr="00550DF3" w:rsidRDefault="00A51E68" w:rsidP="00A51E68">
            <w:r w:rsidRPr="00550DF3">
              <w:t>4,48%</w:t>
            </w:r>
          </w:p>
        </w:tc>
        <w:tc>
          <w:tcPr>
            <w:tcW w:w="1134" w:type="dxa"/>
            <w:shd w:val="clear" w:color="auto" w:fill="auto"/>
          </w:tcPr>
          <w:p w:rsidR="00A51E68" w:rsidRPr="00550DF3" w:rsidRDefault="00A51E68" w:rsidP="00A51E68">
            <w:r w:rsidRPr="00550DF3">
              <w:t>36,75%</w:t>
            </w:r>
          </w:p>
        </w:tc>
        <w:tc>
          <w:tcPr>
            <w:tcW w:w="1276" w:type="dxa"/>
            <w:shd w:val="clear" w:color="auto" w:fill="auto"/>
          </w:tcPr>
          <w:p w:rsidR="00A51E68" w:rsidRPr="00550DF3" w:rsidRDefault="00A51E68" w:rsidP="00A51E68">
            <w:r w:rsidRPr="00550DF3">
              <w:t>79,23%</w:t>
            </w:r>
          </w:p>
        </w:tc>
      </w:tr>
      <w:tr w:rsidR="00A51E68" w:rsidRPr="00E665E1" w:rsidTr="00182063">
        <w:tc>
          <w:tcPr>
            <w:tcW w:w="1230" w:type="dxa"/>
            <w:shd w:val="clear" w:color="auto" w:fill="auto"/>
          </w:tcPr>
          <w:p w:rsidR="00A51E68" w:rsidRPr="00E665E1" w:rsidRDefault="00A51E68" w:rsidP="00A51E68">
            <w:pPr>
              <w:pStyle w:val="af8"/>
              <w:jc w:val="center"/>
              <w:rPr>
                <w:rFonts w:ascii="Times New Roman" w:hAnsi="Times New Roman"/>
                <w:sz w:val="26"/>
                <w:szCs w:val="26"/>
              </w:rPr>
            </w:pPr>
            <w:r w:rsidRPr="00E665E1">
              <w:rPr>
                <w:rFonts w:ascii="Times New Roman" w:hAnsi="Times New Roman"/>
                <w:sz w:val="26"/>
                <w:szCs w:val="26"/>
              </w:rPr>
              <w:t>D8</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Орфография и пунктуация</w:t>
            </w:r>
          </w:p>
        </w:tc>
        <w:tc>
          <w:tcPr>
            <w:tcW w:w="1134"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tcPr>
          <w:p w:rsidR="00A51E68" w:rsidRPr="00550DF3" w:rsidRDefault="00A51E68" w:rsidP="00A51E68">
            <w:r w:rsidRPr="00550DF3">
              <w:t>69,90%</w:t>
            </w:r>
          </w:p>
        </w:tc>
        <w:tc>
          <w:tcPr>
            <w:tcW w:w="1134" w:type="dxa"/>
            <w:shd w:val="clear" w:color="auto" w:fill="auto"/>
          </w:tcPr>
          <w:p w:rsidR="00A51E68" w:rsidRPr="00550DF3" w:rsidRDefault="00A51E68" w:rsidP="00A51E68">
            <w:r w:rsidRPr="00550DF3">
              <w:t>1,09%</w:t>
            </w:r>
          </w:p>
        </w:tc>
        <w:tc>
          <w:tcPr>
            <w:tcW w:w="1134" w:type="dxa"/>
            <w:shd w:val="clear" w:color="auto" w:fill="auto"/>
          </w:tcPr>
          <w:p w:rsidR="00A51E68" w:rsidRPr="00550DF3" w:rsidRDefault="00A51E68" w:rsidP="00A51E68">
            <w:r w:rsidRPr="00550DF3">
              <w:t>23,39%</w:t>
            </w:r>
          </w:p>
        </w:tc>
        <w:tc>
          <w:tcPr>
            <w:tcW w:w="1134" w:type="dxa"/>
            <w:shd w:val="clear" w:color="auto" w:fill="auto"/>
          </w:tcPr>
          <w:p w:rsidR="00A51E68" w:rsidRPr="00550DF3" w:rsidRDefault="00A51E68" w:rsidP="00A51E68">
            <w:r w:rsidRPr="00550DF3">
              <w:t>71,60%</w:t>
            </w:r>
          </w:p>
        </w:tc>
        <w:tc>
          <w:tcPr>
            <w:tcW w:w="1276" w:type="dxa"/>
            <w:shd w:val="clear" w:color="auto" w:fill="auto"/>
          </w:tcPr>
          <w:p w:rsidR="00A51E68" w:rsidRDefault="00A51E68" w:rsidP="00A51E68">
            <w:r w:rsidRPr="00550DF3">
              <w:t>94,11%</w:t>
            </w:r>
          </w:p>
        </w:tc>
      </w:tr>
      <w:tr w:rsidR="00A51E68" w:rsidRPr="00E665E1" w:rsidTr="00182063">
        <w:trPr>
          <w:cantSplit/>
          <w:trHeight w:val="1134"/>
        </w:trPr>
        <w:tc>
          <w:tcPr>
            <w:tcW w:w="1230"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С1</w:t>
            </w:r>
          </w:p>
        </w:tc>
        <w:tc>
          <w:tcPr>
            <w:tcW w:w="721" w:type="dxa"/>
            <w:shd w:val="clear" w:color="auto" w:fill="auto"/>
            <w:textDirection w:val="btLr"/>
            <w:vAlign w:val="center"/>
          </w:tcPr>
          <w:p w:rsidR="00A51E68" w:rsidRPr="00E665E1" w:rsidRDefault="00A51E68" w:rsidP="00A51E68">
            <w:pPr>
              <w:pStyle w:val="af8"/>
              <w:ind w:left="113" w:right="113"/>
              <w:jc w:val="center"/>
              <w:rPr>
                <w:rFonts w:ascii="Times New Roman" w:hAnsi="Times New Roman"/>
                <w:sz w:val="26"/>
                <w:szCs w:val="26"/>
                <w:lang w:val="ru-RU"/>
              </w:rPr>
            </w:pPr>
            <w:r w:rsidRPr="00E665E1">
              <w:rPr>
                <w:rFonts w:ascii="Times New Roman" w:hAnsi="Times New Roman"/>
                <w:sz w:val="26"/>
                <w:szCs w:val="26"/>
                <w:lang w:val="ru-RU"/>
              </w:rPr>
              <w:t>Чтение вслух</w:t>
            </w:r>
          </w:p>
        </w:tc>
        <w:tc>
          <w:tcPr>
            <w:tcW w:w="1701" w:type="dxa"/>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Чтение вслух</w:t>
            </w:r>
          </w:p>
        </w:tc>
        <w:tc>
          <w:tcPr>
            <w:tcW w:w="1134" w:type="dxa"/>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базовый</w:t>
            </w:r>
          </w:p>
        </w:tc>
        <w:tc>
          <w:tcPr>
            <w:tcW w:w="1134" w:type="dxa"/>
            <w:shd w:val="clear" w:color="auto" w:fill="auto"/>
          </w:tcPr>
          <w:p w:rsidR="00A51E68" w:rsidRPr="0069451A" w:rsidRDefault="00A51E68" w:rsidP="00A51E68">
            <w:r w:rsidRPr="0069451A">
              <w:t>80,81%</w:t>
            </w:r>
          </w:p>
        </w:tc>
        <w:tc>
          <w:tcPr>
            <w:tcW w:w="1134" w:type="dxa"/>
            <w:shd w:val="clear" w:color="auto" w:fill="auto"/>
          </w:tcPr>
          <w:p w:rsidR="00A51E68" w:rsidRPr="0069451A" w:rsidRDefault="00A51E68" w:rsidP="00A51E68">
            <w:r w:rsidRPr="0069451A">
              <w:t>5,26%</w:t>
            </w:r>
          </w:p>
        </w:tc>
        <w:tc>
          <w:tcPr>
            <w:tcW w:w="1134" w:type="dxa"/>
            <w:shd w:val="clear" w:color="auto" w:fill="auto"/>
          </w:tcPr>
          <w:p w:rsidR="00A51E68" w:rsidRPr="0069451A" w:rsidRDefault="00A51E68" w:rsidP="00A51E68">
            <w:r w:rsidRPr="0069451A">
              <w:t>44,21%</w:t>
            </w:r>
          </w:p>
        </w:tc>
        <w:tc>
          <w:tcPr>
            <w:tcW w:w="1134" w:type="dxa"/>
            <w:shd w:val="clear" w:color="auto" w:fill="auto"/>
          </w:tcPr>
          <w:p w:rsidR="00A51E68" w:rsidRPr="0069451A" w:rsidRDefault="00A51E68" w:rsidP="00A51E68">
            <w:r w:rsidRPr="0069451A">
              <w:t>84,28%</w:t>
            </w:r>
          </w:p>
        </w:tc>
        <w:tc>
          <w:tcPr>
            <w:tcW w:w="1276" w:type="dxa"/>
            <w:shd w:val="clear" w:color="auto" w:fill="auto"/>
          </w:tcPr>
          <w:p w:rsidR="00A51E68" w:rsidRPr="0069451A" w:rsidRDefault="00A51E68" w:rsidP="00A51E68">
            <w:r w:rsidRPr="0069451A">
              <w:t>97,44%</w:t>
            </w:r>
          </w:p>
        </w:tc>
      </w:tr>
      <w:tr w:rsidR="00A51E68" w:rsidRPr="00E665E1" w:rsidTr="00182063">
        <w:trPr>
          <w:cantSplit/>
          <w:trHeight w:val="2016"/>
        </w:trPr>
        <w:tc>
          <w:tcPr>
            <w:tcW w:w="1230"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С2</w:t>
            </w:r>
          </w:p>
        </w:tc>
        <w:tc>
          <w:tcPr>
            <w:tcW w:w="721" w:type="dxa"/>
            <w:shd w:val="clear" w:color="auto" w:fill="auto"/>
            <w:textDirection w:val="btLr"/>
          </w:tcPr>
          <w:p w:rsidR="00A51E68" w:rsidRPr="00E665E1" w:rsidRDefault="00A51E68" w:rsidP="00A51E68">
            <w:pPr>
              <w:pStyle w:val="af8"/>
              <w:ind w:left="113" w:right="113"/>
              <w:rPr>
                <w:rFonts w:ascii="Times New Roman" w:hAnsi="Times New Roman"/>
                <w:sz w:val="26"/>
                <w:szCs w:val="26"/>
                <w:lang w:val="ru-RU"/>
              </w:rPr>
            </w:pPr>
            <w:r w:rsidRPr="00E665E1">
              <w:rPr>
                <w:rFonts w:ascii="Times New Roman" w:hAnsi="Times New Roman"/>
                <w:sz w:val="26"/>
                <w:szCs w:val="26"/>
                <w:lang w:val="ru-RU"/>
              </w:rPr>
              <w:t>Условный диалог-расспрос</w:t>
            </w: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Условный диалог-расспрос</w:t>
            </w:r>
          </w:p>
        </w:tc>
        <w:tc>
          <w:tcPr>
            <w:tcW w:w="1134" w:type="dxa"/>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базовый</w:t>
            </w:r>
          </w:p>
        </w:tc>
        <w:tc>
          <w:tcPr>
            <w:tcW w:w="1134" w:type="dxa"/>
            <w:shd w:val="clear" w:color="auto" w:fill="auto"/>
          </w:tcPr>
          <w:p w:rsidR="00A51E68" w:rsidRPr="0069451A" w:rsidRDefault="00A51E68" w:rsidP="00A51E68">
            <w:r w:rsidRPr="0069451A">
              <w:t>75,98%</w:t>
            </w:r>
          </w:p>
        </w:tc>
        <w:tc>
          <w:tcPr>
            <w:tcW w:w="1134" w:type="dxa"/>
            <w:shd w:val="clear" w:color="auto" w:fill="auto"/>
          </w:tcPr>
          <w:p w:rsidR="00A51E68" w:rsidRPr="0069451A" w:rsidRDefault="00A51E68" w:rsidP="00A51E68">
            <w:r w:rsidRPr="0069451A">
              <w:t>3,95%</w:t>
            </w:r>
          </w:p>
        </w:tc>
        <w:tc>
          <w:tcPr>
            <w:tcW w:w="1134" w:type="dxa"/>
            <w:shd w:val="clear" w:color="auto" w:fill="auto"/>
          </w:tcPr>
          <w:p w:rsidR="00A51E68" w:rsidRPr="0069451A" w:rsidRDefault="00A51E68" w:rsidP="00A51E68">
            <w:r w:rsidRPr="0069451A">
              <w:t>49,43%</w:t>
            </w:r>
          </w:p>
        </w:tc>
        <w:tc>
          <w:tcPr>
            <w:tcW w:w="1134" w:type="dxa"/>
            <w:shd w:val="clear" w:color="auto" w:fill="auto"/>
          </w:tcPr>
          <w:p w:rsidR="00A51E68" w:rsidRPr="0069451A" w:rsidRDefault="00A51E68" w:rsidP="00A51E68">
            <w:r w:rsidRPr="0069451A">
              <w:t>75,37%</w:t>
            </w:r>
          </w:p>
        </w:tc>
        <w:tc>
          <w:tcPr>
            <w:tcW w:w="1276" w:type="dxa"/>
            <w:shd w:val="clear" w:color="auto" w:fill="auto"/>
          </w:tcPr>
          <w:p w:rsidR="00A51E68" w:rsidRPr="0069451A" w:rsidRDefault="00A51E68" w:rsidP="00A51E68">
            <w:r w:rsidRPr="0069451A">
              <w:t>91,11%</w:t>
            </w:r>
          </w:p>
        </w:tc>
      </w:tr>
      <w:tr w:rsidR="00A51E68" w:rsidRPr="00E665E1" w:rsidTr="00182063">
        <w:trPr>
          <w:trHeight w:val="2691"/>
        </w:trPr>
        <w:tc>
          <w:tcPr>
            <w:tcW w:w="1230"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С3</w:t>
            </w:r>
          </w:p>
          <w:p w:rsidR="00A51E68" w:rsidRPr="00E665E1" w:rsidRDefault="00A51E68" w:rsidP="00A51E68">
            <w:pPr>
              <w:pStyle w:val="af8"/>
              <w:jc w:val="center"/>
              <w:rPr>
                <w:rFonts w:ascii="Times New Roman" w:hAnsi="Times New Roman"/>
                <w:sz w:val="26"/>
                <w:szCs w:val="26"/>
                <w:lang w:val="ru-RU"/>
              </w:rPr>
            </w:pPr>
          </w:p>
        </w:tc>
        <w:tc>
          <w:tcPr>
            <w:tcW w:w="721" w:type="dxa"/>
            <w:shd w:val="clear" w:color="auto" w:fill="auto"/>
            <w:textDirection w:val="btLr"/>
            <w:vAlign w:val="center"/>
          </w:tcPr>
          <w:p w:rsidR="00A51E68" w:rsidRPr="00E665E1" w:rsidRDefault="00A51E68" w:rsidP="00A51E68">
            <w:pPr>
              <w:pStyle w:val="af8"/>
              <w:ind w:left="113" w:right="113"/>
              <w:jc w:val="center"/>
              <w:rPr>
                <w:rFonts w:ascii="Times New Roman" w:hAnsi="Times New Roman"/>
                <w:sz w:val="26"/>
                <w:szCs w:val="26"/>
                <w:lang w:val="ru-RU"/>
              </w:rPr>
            </w:pPr>
            <w:r>
              <w:rPr>
                <w:rFonts w:ascii="Times New Roman" w:hAnsi="Times New Roman"/>
                <w:sz w:val="26"/>
                <w:szCs w:val="26"/>
                <w:lang w:val="ru-RU"/>
              </w:rPr>
              <w:t>Условный     диалог-интервью</w:t>
            </w:r>
          </w:p>
        </w:tc>
        <w:tc>
          <w:tcPr>
            <w:tcW w:w="1701" w:type="dxa"/>
            <w:shd w:val="clear" w:color="auto" w:fill="auto"/>
          </w:tcPr>
          <w:p w:rsidR="00A51E68" w:rsidRDefault="00A51E68" w:rsidP="00A51E68">
            <w:pPr>
              <w:pStyle w:val="af8"/>
              <w:jc w:val="center"/>
              <w:rPr>
                <w:rFonts w:ascii="Times New Roman" w:hAnsi="Times New Roman"/>
                <w:sz w:val="26"/>
                <w:szCs w:val="26"/>
                <w:lang w:val="ru-RU"/>
              </w:rPr>
            </w:pPr>
            <w:r>
              <w:rPr>
                <w:rFonts w:ascii="Times New Roman" w:hAnsi="Times New Roman"/>
                <w:sz w:val="26"/>
                <w:szCs w:val="26"/>
                <w:lang w:val="ru-RU"/>
              </w:rPr>
              <w:t>Условный диалог-интервью</w:t>
            </w:r>
          </w:p>
          <w:p w:rsidR="00A51E68" w:rsidRDefault="00A51E68" w:rsidP="00A51E68">
            <w:pPr>
              <w:pStyle w:val="af8"/>
              <w:jc w:val="center"/>
              <w:rPr>
                <w:rFonts w:ascii="Times New Roman" w:hAnsi="Times New Roman"/>
                <w:sz w:val="26"/>
                <w:szCs w:val="26"/>
                <w:lang w:val="ru-RU"/>
              </w:rPr>
            </w:pPr>
          </w:p>
          <w:p w:rsidR="00A51E68" w:rsidRDefault="00A51E68" w:rsidP="00A51E68">
            <w:pPr>
              <w:pStyle w:val="af8"/>
              <w:jc w:val="center"/>
              <w:rPr>
                <w:rFonts w:ascii="Times New Roman" w:hAnsi="Times New Roman"/>
                <w:sz w:val="26"/>
                <w:szCs w:val="26"/>
                <w:lang w:val="ru-RU"/>
              </w:rPr>
            </w:pPr>
          </w:p>
          <w:p w:rsidR="00A51E68" w:rsidRDefault="00A51E68" w:rsidP="00A51E68">
            <w:pPr>
              <w:pStyle w:val="af8"/>
              <w:jc w:val="center"/>
              <w:rPr>
                <w:rFonts w:ascii="Times New Roman" w:hAnsi="Times New Roman"/>
                <w:sz w:val="26"/>
                <w:szCs w:val="26"/>
                <w:lang w:val="ru-RU"/>
              </w:rPr>
            </w:pPr>
          </w:p>
          <w:p w:rsidR="00A51E68" w:rsidRDefault="00A51E68" w:rsidP="00A51E68">
            <w:pPr>
              <w:pStyle w:val="af8"/>
              <w:jc w:val="center"/>
              <w:rPr>
                <w:rFonts w:ascii="Times New Roman" w:hAnsi="Times New Roman"/>
                <w:sz w:val="26"/>
                <w:szCs w:val="26"/>
                <w:lang w:val="ru-RU"/>
              </w:rPr>
            </w:pPr>
          </w:p>
          <w:p w:rsidR="00A51E68" w:rsidRDefault="00A51E68" w:rsidP="00A51E68">
            <w:pPr>
              <w:pStyle w:val="af8"/>
              <w:jc w:val="center"/>
              <w:rPr>
                <w:rFonts w:ascii="Times New Roman" w:hAnsi="Times New Roman"/>
                <w:sz w:val="26"/>
                <w:szCs w:val="26"/>
                <w:lang w:val="ru-RU"/>
              </w:rPr>
            </w:pPr>
          </w:p>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базовый</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55,38%</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4,21%</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27,83%</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51,41%</w:t>
            </w:r>
          </w:p>
        </w:tc>
        <w:tc>
          <w:tcPr>
            <w:tcW w:w="1276" w:type="dxa"/>
            <w:shd w:val="clear" w:color="auto" w:fill="auto"/>
            <w:vAlign w:val="center"/>
          </w:tcPr>
          <w:p w:rsidR="00A51E68" w:rsidRPr="00117196" w:rsidRDefault="00A51E68" w:rsidP="00A51E68">
            <w:pPr>
              <w:jc w:val="center"/>
              <w:textAlignment w:val="center"/>
              <w:rPr>
                <w:color w:val="000000"/>
              </w:rPr>
            </w:pPr>
            <w:r w:rsidRPr="00117196">
              <w:rPr>
                <w:color w:val="000000"/>
              </w:rPr>
              <w:t>73,66%</w:t>
            </w:r>
          </w:p>
        </w:tc>
      </w:tr>
      <w:tr w:rsidR="00A51E68" w:rsidRPr="00E665E1" w:rsidTr="00182063">
        <w:tc>
          <w:tcPr>
            <w:tcW w:w="1230" w:type="dxa"/>
            <w:shd w:val="clear" w:color="auto" w:fill="auto"/>
          </w:tcPr>
          <w:p w:rsidR="00A51E68" w:rsidRPr="00E665E1" w:rsidRDefault="00A51E68" w:rsidP="00A51E68">
            <w:pPr>
              <w:pStyle w:val="af8"/>
              <w:jc w:val="center"/>
              <w:rPr>
                <w:rFonts w:ascii="Times New Roman" w:hAnsi="Times New Roman"/>
                <w:sz w:val="26"/>
                <w:szCs w:val="26"/>
                <w:lang w:val="ru-RU"/>
              </w:rPr>
            </w:pPr>
            <w:r>
              <w:rPr>
                <w:rFonts w:ascii="Times New Roman" w:hAnsi="Times New Roman"/>
                <w:sz w:val="26"/>
                <w:szCs w:val="26"/>
                <w:lang w:val="ru-RU"/>
              </w:rPr>
              <w:t>С4</w:t>
            </w:r>
          </w:p>
        </w:tc>
        <w:tc>
          <w:tcPr>
            <w:tcW w:w="721" w:type="dxa"/>
            <w:vMerge w:val="restart"/>
            <w:shd w:val="clear" w:color="auto" w:fill="auto"/>
            <w:textDirection w:val="btLr"/>
          </w:tcPr>
          <w:p w:rsidR="00A51E68" w:rsidRPr="00E665E1" w:rsidRDefault="00A51E68" w:rsidP="00A51E68">
            <w:pPr>
              <w:pStyle w:val="af8"/>
              <w:ind w:left="113" w:right="113"/>
              <w:rPr>
                <w:rFonts w:ascii="Times New Roman" w:hAnsi="Times New Roman"/>
                <w:sz w:val="26"/>
                <w:szCs w:val="26"/>
                <w:lang w:val="ru-RU"/>
              </w:rPr>
            </w:pPr>
            <w:r w:rsidRPr="00E665E1">
              <w:rPr>
                <w:rFonts w:ascii="Times New Roman" w:hAnsi="Times New Roman"/>
                <w:sz w:val="26"/>
                <w:szCs w:val="26"/>
                <w:lang w:val="ru-RU"/>
              </w:rPr>
              <w:t>Монологичсеское высказывание с элементами рассуждения</w:t>
            </w: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Решение коммуникативной задачи</w:t>
            </w:r>
          </w:p>
        </w:tc>
        <w:tc>
          <w:tcPr>
            <w:tcW w:w="1134" w:type="dxa"/>
            <w:vMerge w:val="restart"/>
            <w:shd w:val="clear" w:color="auto" w:fill="auto"/>
            <w:vAlign w:val="center"/>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высокий</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68,68%</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4,61%</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41,00%</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69,79%</w:t>
            </w:r>
          </w:p>
        </w:tc>
        <w:tc>
          <w:tcPr>
            <w:tcW w:w="1276" w:type="dxa"/>
            <w:shd w:val="clear" w:color="auto" w:fill="auto"/>
            <w:vAlign w:val="center"/>
          </w:tcPr>
          <w:p w:rsidR="00A51E68" w:rsidRPr="00117196" w:rsidRDefault="00A51E68" w:rsidP="00A51E68">
            <w:pPr>
              <w:jc w:val="center"/>
              <w:textAlignment w:val="center"/>
              <w:rPr>
                <w:color w:val="000000"/>
              </w:rPr>
            </w:pPr>
            <w:r w:rsidRPr="00117196">
              <w:rPr>
                <w:color w:val="000000"/>
              </w:rPr>
              <w:t>82,71%</w:t>
            </w:r>
          </w:p>
        </w:tc>
      </w:tr>
      <w:tr w:rsidR="00A51E68" w:rsidRPr="00E665E1" w:rsidTr="00C57151">
        <w:tc>
          <w:tcPr>
            <w:tcW w:w="1230" w:type="dxa"/>
            <w:shd w:val="clear" w:color="auto" w:fill="auto"/>
          </w:tcPr>
          <w:p w:rsidR="00A51E68" w:rsidRPr="00E665E1" w:rsidRDefault="00A51E68" w:rsidP="00A51E68">
            <w:pPr>
              <w:pStyle w:val="af8"/>
              <w:jc w:val="center"/>
              <w:rPr>
                <w:rFonts w:ascii="Times New Roman" w:hAnsi="Times New Roman"/>
                <w:sz w:val="26"/>
                <w:szCs w:val="26"/>
                <w:lang w:val="ru-RU"/>
              </w:rPr>
            </w:pPr>
            <w:r>
              <w:rPr>
                <w:rFonts w:ascii="Times New Roman" w:hAnsi="Times New Roman"/>
                <w:sz w:val="26"/>
                <w:szCs w:val="26"/>
                <w:lang w:val="ru-RU"/>
              </w:rPr>
              <w:t>С5</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Организация высказывания</w:t>
            </w:r>
          </w:p>
        </w:tc>
        <w:tc>
          <w:tcPr>
            <w:tcW w:w="1134"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78,57%</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4,39%</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49,23%</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79,65%</w:t>
            </w:r>
          </w:p>
        </w:tc>
        <w:tc>
          <w:tcPr>
            <w:tcW w:w="1276" w:type="dxa"/>
            <w:shd w:val="clear" w:color="auto" w:fill="auto"/>
            <w:vAlign w:val="center"/>
          </w:tcPr>
          <w:p w:rsidR="00A51E68" w:rsidRPr="00117196" w:rsidRDefault="00A51E68" w:rsidP="00A51E68">
            <w:pPr>
              <w:jc w:val="center"/>
              <w:textAlignment w:val="center"/>
              <w:rPr>
                <w:color w:val="000000"/>
              </w:rPr>
            </w:pPr>
            <w:r w:rsidRPr="00117196">
              <w:rPr>
                <w:color w:val="000000"/>
              </w:rPr>
              <w:t>93,62%</w:t>
            </w:r>
          </w:p>
        </w:tc>
      </w:tr>
      <w:tr w:rsidR="00A51E68" w:rsidRPr="00E665E1" w:rsidTr="00C57151">
        <w:trPr>
          <w:trHeight w:val="1797"/>
        </w:trPr>
        <w:tc>
          <w:tcPr>
            <w:tcW w:w="1230" w:type="dxa"/>
            <w:shd w:val="clear" w:color="auto" w:fill="auto"/>
          </w:tcPr>
          <w:p w:rsidR="00A51E68" w:rsidRPr="00E665E1" w:rsidRDefault="00A51E68" w:rsidP="00A51E68">
            <w:pPr>
              <w:pStyle w:val="af8"/>
              <w:jc w:val="center"/>
              <w:rPr>
                <w:rFonts w:ascii="Times New Roman" w:hAnsi="Times New Roman"/>
                <w:sz w:val="26"/>
                <w:szCs w:val="26"/>
                <w:lang w:val="ru-RU"/>
              </w:rPr>
            </w:pPr>
            <w:r>
              <w:rPr>
                <w:rFonts w:ascii="Times New Roman" w:hAnsi="Times New Roman"/>
                <w:sz w:val="26"/>
                <w:szCs w:val="26"/>
                <w:lang w:val="ru-RU"/>
              </w:rPr>
              <w:lastRenderedPageBreak/>
              <w:t>С6</w:t>
            </w:r>
          </w:p>
        </w:tc>
        <w:tc>
          <w:tcPr>
            <w:tcW w:w="721" w:type="dxa"/>
            <w:vMerge/>
            <w:shd w:val="clear" w:color="auto" w:fill="auto"/>
          </w:tcPr>
          <w:p w:rsidR="00A51E68" w:rsidRPr="00E665E1" w:rsidRDefault="00A51E68" w:rsidP="00A51E68">
            <w:pPr>
              <w:pStyle w:val="af8"/>
              <w:rPr>
                <w:rFonts w:ascii="Times New Roman" w:hAnsi="Times New Roman"/>
                <w:sz w:val="26"/>
                <w:szCs w:val="26"/>
                <w:lang w:val="ru-RU"/>
              </w:rPr>
            </w:pPr>
          </w:p>
        </w:tc>
        <w:tc>
          <w:tcPr>
            <w:tcW w:w="1701" w:type="dxa"/>
            <w:shd w:val="clear" w:color="auto" w:fill="auto"/>
          </w:tcPr>
          <w:p w:rsidR="00A51E68" w:rsidRPr="00E665E1" w:rsidRDefault="00A51E68" w:rsidP="00A51E68">
            <w:pPr>
              <w:pStyle w:val="af8"/>
              <w:jc w:val="center"/>
              <w:rPr>
                <w:rFonts w:ascii="Times New Roman" w:hAnsi="Times New Roman"/>
                <w:sz w:val="26"/>
                <w:szCs w:val="26"/>
                <w:lang w:val="ru-RU"/>
              </w:rPr>
            </w:pPr>
            <w:r w:rsidRPr="00E665E1">
              <w:rPr>
                <w:rFonts w:ascii="Times New Roman" w:hAnsi="Times New Roman"/>
                <w:sz w:val="26"/>
                <w:szCs w:val="26"/>
                <w:lang w:val="ru-RU"/>
              </w:rPr>
              <w:t>Языковое оформление высказывания</w:t>
            </w:r>
          </w:p>
        </w:tc>
        <w:tc>
          <w:tcPr>
            <w:tcW w:w="1134" w:type="dxa"/>
            <w:vMerge/>
            <w:shd w:val="clear" w:color="auto" w:fill="auto"/>
          </w:tcPr>
          <w:p w:rsidR="00A51E68" w:rsidRPr="00E665E1" w:rsidRDefault="00A51E68" w:rsidP="00A51E68">
            <w:pPr>
              <w:pStyle w:val="af8"/>
              <w:jc w:val="center"/>
              <w:rPr>
                <w:rFonts w:ascii="Times New Roman" w:hAnsi="Times New Roman"/>
                <w:sz w:val="26"/>
                <w:szCs w:val="26"/>
                <w:lang w:val="ru-RU"/>
              </w:rPr>
            </w:pP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44,94%</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0,88%</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9,16%</w:t>
            </w:r>
          </w:p>
        </w:tc>
        <w:tc>
          <w:tcPr>
            <w:tcW w:w="1134" w:type="dxa"/>
            <w:shd w:val="clear" w:color="auto" w:fill="auto"/>
            <w:vAlign w:val="center"/>
          </w:tcPr>
          <w:p w:rsidR="00A51E68" w:rsidRPr="00117196" w:rsidRDefault="00A51E68" w:rsidP="00A51E68">
            <w:pPr>
              <w:jc w:val="center"/>
              <w:textAlignment w:val="center"/>
              <w:rPr>
                <w:color w:val="000000"/>
              </w:rPr>
            </w:pPr>
            <w:r w:rsidRPr="00117196">
              <w:rPr>
                <w:color w:val="000000"/>
              </w:rPr>
              <w:t>34,87%</w:t>
            </w:r>
          </w:p>
        </w:tc>
        <w:tc>
          <w:tcPr>
            <w:tcW w:w="1276" w:type="dxa"/>
            <w:shd w:val="clear" w:color="auto" w:fill="auto"/>
            <w:vAlign w:val="center"/>
          </w:tcPr>
          <w:p w:rsidR="00A51E68" w:rsidRPr="00117196" w:rsidRDefault="00A51E68" w:rsidP="00A51E68">
            <w:pPr>
              <w:jc w:val="center"/>
              <w:textAlignment w:val="center"/>
              <w:rPr>
                <w:color w:val="000000"/>
              </w:rPr>
            </w:pPr>
            <w:r w:rsidRPr="00117196">
              <w:rPr>
                <w:color w:val="000000"/>
              </w:rPr>
              <w:t>72,72%</w:t>
            </w:r>
          </w:p>
        </w:tc>
      </w:tr>
    </w:tbl>
    <w:p w:rsidR="003A5DCB" w:rsidRPr="003A5DCB" w:rsidRDefault="003A5DCB" w:rsidP="003A5DCB">
      <w:pPr>
        <w:pStyle w:val="af8"/>
        <w:rPr>
          <w:b/>
          <w:sz w:val="18"/>
          <w:lang w:val="ru-RU"/>
        </w:rPr>
      </w:pPr>
    </w:p>
    <w:p w:rsidR="00E9487C" w:rsidRDefault="00E9487C" w:rsidP="00A713A4">
      <w:pPr>
        <w:pStyle w:val="-10"/>
      </w:pPr>
    </w:p>
    <w:p w:rsidR="00A713A4" w:rsidRDefault="00A713A4" w:rsidP="00A713A4">
      <w:pPr>
        <w:pStyle w:val="-"/>
      </w:pPr>
    </w:p>
    <w:p w:rsidR="00182063" w:rsidRDefault="00182063" w:rsidP="00182063">
      <w:pPr>
        <w:pStyle w:val="-1"/>
      </w:pPr>
      <w:r w:rsidRPr="00182063">
        <w:rPr>
          <w:sz w:val="32"/>
          <w:szCs w:val="32"/>
        </w:rPr>
        <w:t>3.2.2. Содержательный анализ выполнения заданий</w:t>
      </w:r>
      <w:r>
        <w:rPr>
          <w:sz w:val="32"/>
          <w:szCs w:val="32"/>
        </w:rPr>
        <w:t xml:space="preserve"> КИМ</w:t>
      </w:r>
    </w:p>
    <w:p w:rsidR="00A713A4" w:rsidRDefault="00A713A4" w:rsidP="00182063">
      <w:pPr>
        <w:pStyle w:val="-10"/>
        <w:jc w:val="left"/>
      </w:pPr>
    </w:p>
    <w:p w:rsidR="00857D1F" w:rsidRDefault="00B80F1C" w:rsidP="001F321A">
      <w:pPr>
        <w:pStyle w:val="-1"/>
      </w:pPr>
      <w:r>
        <w:t>3.2</w:t>
      </w:r>
      <w:r w:rsidR="00182063">
        <w:t>.2</w:t>
      </w:r>
      <w:r w:rsidR="00857D1F" w:rsidRPr="004251F2">
        <w:t>.</w:t>
      </w:r>
      <w:r w:rsidR="00182063">
        <w:t>1.</w:t>
      </w:r>
      <w:r w:rsidR="00857D1F" w:rsidRPr="004251F2">
        <w:t xml:space="preserve"> Раздел «Аудирование»</w:t>
      </w:r>
    </w:p>
    <w:p w:rsidR="00857D1F" w:rsidRPr="004251F2" w:rsidRDefault="00857D1F" w:rsidP="001F321A">
      <w:pPr>
        <w:pStyle w:val="-"/>
      </w:pPr>
    </w:p>
    <w:p w:rsidR="00857D1F" w:rsidRPr="004251F2" w:rsidRDefault="00857D1F" w:rsidP="0073094C">
      <w:pPr>
        <w:pStyle w:val="-"/>
      </w:pPr>
      <w:r w:rsidRPr="004251F2">
        <w:t>Проверяемые умения по аудированию можно условно разделить</w:t>
      </w:r>
      <w:r>
        <w:t xml:space="preserve"> </w:t>
      </w:r>
      <w:r w:rsidRPr="004251F2">
        <w:t>на три блока:</w:t>
      </w:r>
    </w:p>
    <w:p w:rsidR="00857D1F" w:rsidRPr="004251F2" w:rsidRDefault="0073094C" w:rsidP="00174FA9">
      <w:pPr>
        <w:pStyle w:val="-"/>
        <w:ind w:left="709" w:firstLine="0"/>
        <w:jc w:val="left"/>
      </w:pPr>
      <w:r>
        <w:sym w:font="Symbol" w:char="F0B7"/>
      </w:r>
      <w:r>
        <w:t> </w:t>
      </w:r>
      <w:r w:rsidR="00182063">
        <w:t>Умение воспринимать на слух, понимать основное содержание высказывани</w:t>
      </w:r>
      <w:r w:rsidR="00174FA9">
        <w:t>я, сод</w:t>
      </w:r>
      <w:r w:rsidR="00182063">
        <w:t>ержащего некоторые неизученные языковые явления, и соотносить его с кратким утверждением</w:t>
      </w:r>
      <w:r w:rsidR="00857D1F" w:rsidRPr="004251F2">
        <w:t>;</w:t>
      </w:r>
    </w:p>
    <w:p w:rsidR="00182063" w:rsidRPr="00182063" w:rsidRDefault="0073094C" w:rsidP="00174FA9">
      <w:pPr>
        <w:pStyle w:val="-"/>
        <w:jc w:val="left"/>
      </w:pPr>
      <w:r>
        <w:sym w:font="Symbol" w:char="F0B7"/>
      </w:r>
      <w:r>
        <w:t> </w:t>
      </w:r>
      <w:r w:rsidR="00182063">
        <w:t xml:space="preserve">Умение воспринимать на слух </w:t>
      </w:r>
      <w:r w:rsidR="00182063" w:rsidRPr="00182063">
        <w:t>и понимать запрашиваемую</w:t>
      </w:r>
      <w:r w:rsidR="00182063">
        <w:t xml:space="preserve"> </w:t>
      </w:r>
      <w:r w:rsidR="00182063" w:rsidRPr="00182063">
        <w:t>информацию в те</w:t>
      </w:r>
      <w:r w:rsidR="00174FA9">
        <w:t xml:space="preserve">сте, </w:t>
      </w:r>
      <w:r w:rsidR="00182063">
        <w:t xml:space="preserve">содержащем некоторые </w:t>
      </w:r>
      <w:r w:rsidR="00182063" w:rsidRPr="00182063">
        <w:t>неизученные языковые явления,</w:t>
      </w:r>
      <w:r w:rsidR="00182063">
        <w:t xml:space="preserve"> </w:t>
      </w:r>
      <w:r w:rsidR="00182063" w:rsidRPr="00182063">
        <w:t>определяя соответствие/</w:t>
      </w:r>
    </w:p>
    <w:p w:rsidR="00182063" w:rsidRPr="00182063" w:rsidRDefault="00182063" w:rsidP="00174FA9">
      <w:pPr>
        <w:pStyle w:val="-"/>
        <w:ind w:firstLine="0"/>
        <w:jc w:val="left"/>
      </w:pPr>
      <w:r>
        <w:t xml:space="preserve">несоответствие предложенного </w:t>
      </w:r>
      <w:r w:rsidRPr="00182063">
        <w:t>утверждения тексту или</w:t>
      </w:r>
      <w:r>
        <w:t xml:space="preserve"> </w:t>
      </w:r>
      <w:r w:rsidRPr="00182063">
        <w:t>отсутствие в тексте данной</w:t>
      </w:r>
    </w:p>
    <w:p w:rsidR="00857D1F" w:rsidRPr="004251F2" w:rsidRDefault="00182063" w:rsidP="00174FA9">
      <w:pPr>
        <w:pStyle w:val="-"/>
        <w:ind w:firstLine="0"/>
        <w:jc w:val="left"/>
      </w:pPr>
      <w:r>
        <w:t>информации</w:t>
      </w:r>
      <w:r w:rsidR="00857D1F" w:rsidRPr="004251F2">
        <w:t>;</w:t>
      </w:r>
    </w:p>
    <w:p w:rsidR="00857D1F" w:rsidRDefault="0073094C" w:rsidP="00174FA9">
      <w:pPr>
        <w:pStyle w:val="-"/>
        <w:ind w:left="709" w:firstLine="0"/>
        <w:jc w:val="left"/>
      </w:pPr>
      <w:r>
        <w:sym w:font="Symbol" w:char="F0B7"/>
      </w:r>
      <w:r>
        <w:t> </w:t>
      </w:r>
      <w:r w:rsidR="00182063">
        <w:t xml:space="preserve">Умение воспринимать на слух </w:t>
      </w:r>
      <w:r w:rsidR="00182063" w:rsidRPr="00182063">
        <w:t>и полностью понимать</w:t>
      </w:r>
      <w:r w:rsidR="00182063">
        <w:t xml:space="preserve"> </w:t>
      </w:r>
      <w:r w:rsidR="00182063" w:rsidRPr="00182063">
        <w:t>содержание звучащих текстов,</w:t>
      </w:r>
      <w:r w:rsidR="00182063">
        <w:t xml:space="preserve"> </w:t>
      </w:r>
      <w:r w:rsidR="00182063" w:rsidRPr="00182063">
        <w:t>содержащих некоторые</w:t>
      </w:r>
      <w:r w:rsidR="00182063">
        <w:t xml:space="preserve"> </w:t>
      </w:r>
      <w:r w:rsidR="00182063" w:rsidRPr="00182063">
        <w:t>неизученные языковые явления</w:t>
      </w:r>
      <w:r w:rsidR="00857D1F" w:rsidRPr="005A03A9">
        <w:t>.</w:t>
      </w:r>
    </w:p>
    <w:p w:rsidR="00174FA9" w:rsidRPr="004251F2" w:rsidRDefault="00174FA9" w:rsidP="00174FA9">
      <w:pPr>
        <w:pStyle w:val="-"/>
        <w:ind w:left="709" w:firstLine="0"/>
        <w:jc w:val="left"/>
      </w:pPr>
    </w:p>
    <w:p w:rsidR="00A129CA" w:rsidRDefault="00A129CA" w:rsidP="00C4423E">
      <w:pPr>
        <w:pStyle w:val="-"/>
        <w:ind w:left="-284"/>
      </w:pPr>
      <w:r w:rsidRPr="00D11A98">
        <w:t>В табл</w:t>
      </w:r>
      <w:r>
        <w:t>ице</w:t>
      </w:r>
      <w:r w:rsidRPr="00D11A98">
        <w:t xml:space="preserve"> </w:t>
      </w:r>
      <w:r w:rsidR="00B80F1C" w:rsidRPr="0023357D">
        <w:rPr>
          <w:i/>
          <w:sz w:val="24"/>
          <w:szCs w:val="24"/>
        </w:rPr>
        <w:t>2</w:t>
      </w:r>
      <w:r w:rsidR="00FA7B66">
        <w:rPr>
          <w:i/>
          <w:sz w:val="24"/>
          <w:szCs w:val="24"/>
        </w:rPr>
        <w:t>-21</w:t>
      </w:r>
      <w:r w:rsidRPr="00D11A98">
        <w:t xml:space="preserve"> представлены сравнительные результаты ЕГЭ </w:t>
      </w:r>
      <w:r>
        <w:t xml:space="preserve">по английскому языку </w:t>
      </w:r>
      <w:r w:rsidRPr="00D11A98">
        <w:t>в ра</w:t>
      </w:r>
      <w:r w:rsidR="00B80F1C">
        <w:t>з</w:t>
      </w:r>
      <w:r w:rsidR="00182063">
        <w:t>деле «Аудирование» за 2020</w:t>
      </w:r>
      <w:r w:rsidR="00C14326">
        <w:t>-20</w:t>
      </w:r>
      <w:r w:rsidR="00B80F1C">
        <w:t>2</w:t>
      </w:r>
      <w:r w:rsidR="00182063">
        <w:t>2</w:t>
      </w:r>
      <w:r w:rsidRPr="00D11A98">
        <w:t xml:space="preserve"> годы.</w:t>
      </w:r>
    </w:p>
    <w:p w:rsidR="00174FA9" w:rsidRPr="00D11A98" w:rsidRDefault="00174FA9" w:rsidP="00C4423E">
      <w:pPr>
        <w:pStyle w:val="-"/>
        <w:ind w:left="-284"/>
      </w:pPr>
    </w:p>
    <w:p w:rsidR="00857D1F" w:rsidRDefault="00A129CA" w:rsidP="00C14326">
      <w:pPr>
        <w:pStyle w:val="-1"/>
        <w:rPr>
          <w:szCs w:val="27"/>
        </w:rPr>
      </w:pPr>
      <w:r w:rsidRPr="00D11A98">
        <w:rPr>
          <w:szCs w:val="27"/>
        </w:rPr>
        <w:t>Процент выполнения заданий в разделе «Аудирование» ЕГЭ</w:t>
      </w:r>
      <w:r>
        <w:rPr>
          <w:szCs w:val="27"/>
        </w:rPr>
        <w:br/>
      </w:r>
      <w:r w:rsidRPr="00D11A98">
        <w:rPr>
          <w:szCs w:val="27"/>
        </w:rPr>
        <w:t xml:space="preserve">по английскому языку </w:t>
      </w:r>
      <w:r>
        <w:rPr>
          <w:szCs w:val="27"/>
        </w:rPr>
        <w:t>(</w:t>
      </w:r>
      <w:r w:rsidR="00182063">
        <w:rPr>
          <w:szCs w:val="27"/>
        </w:rPr>
        <w:t>2020</w:t>
      </w:r>
      <w:r w:rsidR="00C14326">
        <w:rPr>
          <w:szCs w:val="27"/>
        </w:rPr>
        <w:t>–20</w:t>
      </w:r>
      <w:r w:rsidR="00B80F1C">
        <w:rPr>
          <w:szCs w:val="27"/>
        </w:rPr>
        <w:t>2</w:t>
      </w:r>
      <w:r w:rsidR="00182063">
        <w:rPr>
          <w:szCs w:val="27"/>
        </w:rPr>
        <w:t>2</w:t>
      </w:r>
      <w:r>
        <w:rPr>
          <w:szCs w:val="27"/>
        </w:rPr>
        <w:t>)</w:t>
      </w:r>
    </w:p>
    <w:p w:rsidR="00B80F1C" w:rsidRPr="0023357D" w:rsidRDefault="00B80F1C" w:rsidP="00B80F1C">
      <w:pPr>
        <w:pStyle w:val="-"/>
        <w:jc w:val="right"/>
        <w:rPr>
          <w:i/>
          <w:sz w:val="24"/>
          <w:szCs w:val="24"/>
        </w:rPr>
      </w:pPr>
      <w:r w:rsidRPr="0023357D">
        <w:rPr>
          <w:i/>
          <w:sz w:val="24"/>
          <w:szCs w:val="24"/>
        </w:rPr>
        <w:t>Таблица 2</w:t>
      </w:r>
      <w:r w:rsidR="00FA7B66">
        <w:rPr>
          <w:i/>
          <w:sz w:val="24"/>
          <w:szCs w:val="24"/>
        </w:rPr>
        <w:t>-21</w:t>
      </w:r>
    </w:p>
    <w:p w:rsidR="00C14326" w:rsidRPr="00C14326" w:rsidRDefault="00C14326" w:rsidP="00C14326">
      <w:pPr>
        <w:pStyle w:val="-1"/>
        <w:rPr>
          <w:szCs w:val="27"/>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268"/>
        <w:gridCol w:w="2268"/>
        <w:gridCol w:w="2268"/>
      </w:tblGrid>
      <w:tr w:rsidR="00182063" w:rsidTr="00182063">
        <w:tc>
          <w:tcPr>
            <w:tcW w:w="3261" w:type="dxa"/>
            <w:shd w:val="clear" w:color="auto" w:fill="auto"/>
          </w:tcPr>
          <w:p w:rsidR="00182063" w:rsidRDefault="00182063" w:rsidP="00182063">
            <w:pPr>
              <w:pStyle w:val="-4"/>
            </w:pPr>
            <w:r w:rsidRPr="004251F2">
              <w:t>Проверяемые умения</w:t>
            </w:r>
          </w:p>
        </w:tc>
        <w:tc>
          <w:tcPr>
            <w:tcW w:w="2268" w:type="dxa"/>
          </w:tcPr>
          <w:p w:rsidR="00182063" w:rsidRDefault="00182063" w:rsidP="00182063">
            <w:pPr>
              <w:pStyle w:val="-4"/>
              <w:ind w:left="-57" w:right="-57"/>
            </w:pPr>
            <w:r>
              <w:t>2020 г.</w:t>
            </w:r>
          </w:p>
        </w:tc>
        <w:tc>
          <w:tcPr>
            <w:tcW w:w="2268" w:type="dxa"/>
          </w:tcPr>
          <w:p w:rsidR="00182063" w:rsidRDefault="00182063" w:rsidP="00182063">
            <w:pPr>
              <w:pStyle w:val="-4"/>
              <w:ind w:left="-57" w:right="-57"/>
            </w:pPr>
            <w:r>
              <w:t>2021 г.</w:t>
            </w:r>
          </w:p>
        </w:tc>
        <w:tc>
          <w:tcPr>
            <w:tcW w:w="2268" w:type="dxa"/>
          </w:tcPr>
          <w:p w:rsidR="00182063" w:rsidRDefault="00182063" w:rsidP="00182063">
            <w:pPr>
              <w:pStyle w:val="-4"/>
              <w:ind w:left="-57" w:right="-57"/>
            </w:pPr>
            <w:r>
              <w:t>2022 г.</w:t>
            </w:r>
          </w:p>
        </w:tc>
      </w:tr>
      <w:tr w:rsidR="00182063" w:rsidTr="00182063">
        <w:tc>
          <w:tcPr>
            <w:tcW w:w="3261" w:type="dxa"/>
            <w:shd w:val="clear" w:color="auto" w:fill="auto"/>
          </w:tcPr>
          <w:p w:rsidR="00182063" w:rsidRPr="001434CB" w:rsidRDefault="00182063" w:rsidP="00182063">
            <w:pPr>
              <w:pStyle w:val="-4"/>
              <w:ind w:left="-57" w:right="-57"/>
              <w:jc w:val="left"/>
              <w:rPr>
                <w:spacing w:val="-4"/>
              </w:rPr>
            </w:pPr>
            <w:r w:rsidRPr="001434CB">
              <w:rPr>
                <w:spacing w:val="-4"/>
              </w:rPr>
              <w:t>Понимание основной мысли аудиотекста (</w:t>
            </w:r>
            <w:r>
              <w:rPr>
                <w:spacing w:val="-4"/>
              </w:rPr>
              <w:t>Задание В</w:t>
            </w:r>
            <w:r w:rsidRPr="001434CB">
              <w:rPr>
                <w:spacing w:val="-4"/>
              </w:rPr>
              <w:t>1)</w:t>
            </w:r>
          </w:p>
        </w:tc>
        <w:tc>
          <w:tcPr>
            <w:tcW w:w="2268" w:type="dxa"/>
            <w:vAlign w:val="center"/>
          </w:tcPr>
          <w:p w:rsidR="00182063" w:rsidRDefault="00182063" w:rsidP="00182063">
            <w:pPr>
              <w:pStyle w:val="-4"/>
              <w:ind w:left="-57" w:right="-57"/>
            </w:pPr>
            <w:r>
              <w:t>99,47%</w:t>
            </w:r>
          </w:p>
        </w:tc>
        <w:tc>
          <w:tcPr>
            <w:tcW w:w="2268" w:type="dxa"/>
            <w:vAlign w:val="center"/>
          </w:tcPr>
          <w:p w:rsidR="00182063" w:rsidRDefault="00182063" w:rsidP="00182063">
            <w:pPr>
              <w:pStyle w:val="-4"/>
              <w:ind w:left="-57" w:right="-57"/>
            </w:pPr>
            <w:r>
              <w:t>95,53%</w:t>
            </w:r>
          </w:p>
        </w:tc>
        <w:tc>
          <w:tcPr>
            <w:tcW w:w="2268" w:type="dxa"/>
            <w:vAlign w:val="center"/>
          </w:tcPr>
          <w:p w:rsidR="00182063" w:rsidRDefault="00182063" w:rsidP="00182063">
            <w:pPr>
              <w:pStyle w:val="-4"/>
              <w:ind w:left="-57" w:right="-57"/>
            </w:pPr>
            <w:r>
              <w:t>88,97%</w:t>
            </w:r>
          </w:p>
        </w:tc>
      </w:tr>
      <w:tr w:rsidR="00182063" w:rsidTr="00182063">
        <w:trPr>
          <w:trHeight w:val="70"/>
        </w:trPr>
        <w:tc>
          <w:tcPr>
            <w:tcW w:w="3261" w:type="dxa"/>
            <w:shd w:val="clear" w:color="auto" w:fill="auto"/>
          </w:tcPr>
          <w:p w:rsidR="00182063" w:rsidRPr="001434CB" w:rsidRDefault="00182063" w:rsidP="00182063">
            <w:pPr>
              <w:pStyle w:val="-4"/>
              <w:ind w:left="-57" w:right="-57"/>
              <w:jc w:val="left"/>
              <w:rPr>
                <w:spacing w:val="-8"/>
              </w:rPr>
            </w:pPr>
            <w:r w:rsidRPr="001434CB">
              <w:rPr>
                <w:spacing w:val="-8"/>
              </w:rPr>
              <w:t>Извлечение запрашиваемой информации (</w:t>
            </w:r>
            <w:r>
              <w:rPr>
                <w:spacing w:val="-4"/>
              </w:rPr>
              <w:t>Задание В</w:t>
            </w:r>
            <w:r>
              <w:rPr>
                <w:spacing w:val="-8"/>
              </w:rPr>
              <w:t>2</w:t>
            </w:r>
            <w:r w:rsidRPr="001434CB">
              <w:rPr>
                <w:spacing w:val="-8"/>
              </w:rPr>
              <w:t>)</w:t>
            </w:r>
          </w:p>
        </w:tc>
        <w:tc>
          <w:tcPr>
            <w:tcW w:w="2268" w:type="dxa"/>
            <w:vAlign w:val="center"/>
          </w:tcPr>
          <w:p w:rsidR="00182063" w:rsidRDefault="00182063" w:rsidP="00182063">
            <w:pPr>
              <w:pStyle w:val="-4"/>
              <w:ind w:left="-57" w:right="-57"/>
            </w:pPr>
            <w:r>
              <w:t>99,58%</w:t>
            </w:r>
          </w:p>
        </w:tc>
        <w:tc>
          <w:tcPr>
            <w:tcW w:w="2268" w:type="dxa"/>
            <w:vAlign w:val="center"/>
          </w:tcPr>
          <w:p w:rsidR="00182063" w:rsidRDefault="00182063" w:rsidP="00182063">
            <w:pPr>
              <w:pStyle w:val="-4"/>
              <w:ind w:left="-57" w:right="-57"/>
            </w:pPr>
            <w:r>
              <w:t>82,94%</w:t>
            </w:r>
          </w:p>
        </w:tc>
        <w:tc>
          <w:tcPr>
            <w:tcW w:w="2268" w:type="dxa"/>
            <w:vAlign w:val="center"/>
          </w:tcPr>
          <w:p w:rsidR="00182063" w:rsidRDefault="00182063" w:rsidP="00182063">
            <w:pPr>
              <w:pStyle w:val="-4"/>
              <w:ind w:left="-57" w:right="-57"/>
            </w:pPr>
            <w:r>
              <w:t>89,95%</w:t>
            </w:r>
          </w:p>
        </w:tc>
      </w:tr>
      <w:tr w:rsidR="00182063" w:rsidTr="00182063">
        <w:tc>
          <w:tcPr>
            <w:tcW w:w="3261" w:type="dxa"/>
            <w:shd w:val="clear" w:color="auto" w:fill="auto"/>
          </w:tcPr>
          <w:p w:rsidR="00182063" w:rsidRPr="007974D8" w:rsidRDefault="00182063" w:rsidP="00182063">
            <w:pPr>
              <w:pStyle w:val="-4"/>
              <w:ind w:left="-57" w:right="-57"/>
              <w:jc w:val="left"/>
            </w:pPr>
            <w:r w:rsidRPr="007974D8">
              <w:t>Полное понимание аудиоте</w:t>
            </w:r>
            <w:r>
              <w:t>кста(</w:t>
            </w:r>
            <w:r>
              <w:rPr>
                <w:spacing w:val="-4"/>
              </w:rPr>
              <w:t>Задания В</w:t>
            </w:r>
            <w:r>
              <w:t xml:space="preserve"> 3–В9</w:t>
            </w:r>
            <w:r w:rsidRPr="007974D8">
              <w:t>)</w:t>
            </w:r>
          </w:p>
        </w:tc>
        <w:tc>
          <w:tcPr>
            <w:tcW w:w="2268" w:type="dxa"/>
            <w:vAlign w:val="center"/>
          </w:tcPr>
          <w:p w:rsidR="00182063" w:rsidRDefault="00182063" w:rsidP="00182063">
            <w:pPr>
              <w:pStyle w:val="-4"/>
              <w:ind w:left="-57" w:right="-57"/>
            </w:pPr>
            <w:r>
              <w:t>72,74%</w:t>
            </w:r>
          </w:p>
        </w:tc>
        <w:tc>
          <w:tcPr>
            <w:tcW w:w="2268" w:type="dxa"/>
            <w:vAlign w:val="center"/>
          </w:tcPr>
          <w:p w:rsidR="00182063" w:rsidRDefault="00182063" w:rsidP="00182063">
            <w:pPr>
              <w:pStyle w:val="-4"/>
              <w:ind w:left="-57" w:right="-57"/>
            </w:pPr>
            <w:r>
              <w:t>77,46%</w:t>
            </w:r>
          </w:p>
        </w:tc>
        <w:tc>
          <w:tcPr>
            <w:tcW w:w="2268" w:type="dxa"/>
            <w:vAlign w:val="center"/>
          </w:tcPr>
          <w:p w:rsidR="00182063" w:rsidRDefault="00182063" w:rsidP="00182063">
            <w:pPr>
              <w:pStyle w:val="-4"/>
              <w:ind w:left="-57" w:right="-57"/>
            </w:pPr>
            <w:r>
              <w:t>77,96%</w:t>
            </w:r>
          </w:p>
        </w:tc>
      </w:tr>
    </w:tbl>
    <w:p w:rsidR="00857D1F" w:rsidRDefault="00857D1F" w:rsidP="001434CB">
      <w:pPr>
        <w:pStyle w:val="-"/>
      </w:pPr>
    </w:p>
    <w:p w:rsidR="00303773" w:rsidRPr="00303773" w:rsidRDefault="00A129CA" w:rsidP="00182063">
      <w:pPr>
        <w:pStyle w:val="-"/>
        <w:spacing w:line="314" w:lineRule="exact"/>
      </w:pPr>
      <w:r w:rsidRPr="00D11A98">
        <w:t>Как видно из табл</w:t>
      </w:r>
      <w:r>
        <w:t>ицы</w:t>
      </w:r>
      <w:r w:rsidRPr="00D11A98">
        <w:t xml:space="preserve"> </w:t>
      </w:r>
      <w:r w:rsidR="00B80F1C" w:rsidRPr="0023357D">
        <w:rPr>
          <w:i/>
          <w:sz w:val="24"/>
          <w:szCs w:val="24"/>
        </w:rPr>
        <w:t>2</w:t>
      </w:r>
      <w:r w:rsidR="00B80F1C">
        <w:rPr>
          <w:i/>
          <w:sz w:val="24"/>
          <w:szCs w:val="24"/>
        </w:rPr>
        <w:t>-2</w:t>
      </w:r>
      <w:r w:rsidR="00FD1B86">
        <w:rPr>
          <w:i/>
          <w:sz w:val="24"/>
          <w:szCs w:val="24"/>
        </w:rPr>
        <w:t>1</w:t>
      </w:r>
      <w:r w:rsidRPr="00D11A98">
        <w:t xml:space="preserve">, </w:t>
      </w:r>
      <w:r w:rsidR="00182063">
        <w:t>подавляющее большинство</w:t>
      </w:r>
      <w:r w:rsidR="00BE5C35">
        <w:t xml:space="preserve"> </w:t>
      </w:r>
      <w:r w:rsidR="00182063">
        <w:t>экзаменуемых</w:t>
      </w:r>
      <w:r w:rsidRPr="00D11A98">
        <w:t xml:space="preserve"> </w:t>
      </w:r>
      <w:r>
        <w:t xml:space="preserve">нынешнего года </w:t>
      </w:r>
      <w:r w:rsidRPr="00D11A98">
        <w:t xml:space="preserve">справились с заданиями на проверку понимания основной </w:t>
      </w:r>
      <w:r>
        <w:t>мысли аудиотекста (</w:t>
      </w:r>
      <w:r w:rsidR="00BE5C35">
        <w:rPr>
          <w:spacing w:val="-4"/>
        </w:rPr>
        <w:t>Задание</w:t>
      </w:r>
      <w:r w:rsidR="00A67BF4">
        <w:rPr>
          <w:spacing w:val="-4"/>
        </w:rPr>
        <w:t xml:space="preserve"> В</w:t>
      </w:r>
      <w:r w:rsidRPr="00D11A98">
        <w:t>1), что говорит о сформированно</w:t>
      </w:r>
      <w:r>
        <w:t>сти данных умений у выпускников</w:t>
      </w:r>
      <w:r w:rsidR="00182063">
        <w:t>, хотя для выпускников 2022</w:t>
      </w:r>
      <w:r w:rsidR="00FD1B86">
        <w:t xml:space="preserve"> года это задание оказалось более т</w:t>
      </w:r>
      <w:r w:rsidR="00182063">
        <w:t>рудным, чем для выпускников 2021</w:t>
      </w:r>
      <w:r w:rsidR="00FD1B86">
        <w:t xml:space="preserve"> года. Обращает на себя вниман</w:t>
      </w:r>
      <w:r w:rsidR="00182063">
        <w:t>ие тот факт, что выпускники 2022</w:t>
      </w:r>
      <w:r w:rsidR="00FD1B86">
        <w:t xml:space="preserve"> года </w:t>
      </w:r>
      <w:r w:rsidR="00182063">
        <w:t>лучше</w:t>
      </w:r>
      <w:r w:rsidR="00FD1B86">
        <w:t>, чем участники экзамена прошлого года, справились с заданием на извлечение запрашиваемой информации (</w:t>
      </w:r>
      <w:r w:rsidR="00182063">
        <w:t xml:space="preserve">Задание </w:t>
      </w:r>
      <w:r w:rsidR="00182063">
        <w:rPr>
          <w:lang w:val="en-US"/>
        </w:rPr>
        <w:t>B</w:t>
      </w:r>
      <w:r w:rsidR="00182063" w:rsidRPr="00182063">
        <w:t>2</w:t>
      </w:r>
      <w:r w:rsidR="00FD1B86">
        <w:t xml:space="preserve">), при этом </w:t>
      </w:r>
      <w:r w:rsidR="00182063">
        <w:t xml:space="preserve">с </w:t>
      </w:r>
      <w:r w:rsidR="00FD1B86">
        <w:t>задание</w:t>
      </w:r>
      <w:r w:rsidR="00182063">
        <w:t>м</w:t>
      </w:r>
      <w:r w:rsidR="00FD1B86">
        <w:t xml:space="preserve"> на полное понимание аудиотекста </w:t>
      </w:r>
      <w:r w:rsidR="00182063">
        <w:lastRenderedPageBreak/>
        <w:t>участники</w:t>
      </w:r>
      <w:r w:rsidR="00FD1B86">
        <w:t xml:space="preserve"> экзамена этого года </w:t>
      </w:r>
      <w:r w:rsidR="00182063">
        <w:t>справились практически так же, как выпускники прошлого года</w:t>
      </w:r>
      <w:r w:rsidR="00FD1B86">
        <w:t xml:space="preserve">. </w:t>
      </w:r>
      <w:r>
        <w:t xml:space="preserve"> </w:t>
      </w:r>
      <w:r w:rsidRPr="00D11A98">
        <w:t xml:space="preserve">Полученные результаты свидетельствуют </w:t>
      </w:r>
      <w:r w:rsidR="00FD1B86">
        <w:t xml:space="preserve">также </w:t>
      </w:r>
      <w:r w:rsidRPr="00D11A98">
        <w:t xml:space="preserve">о том, что уровень сложности заданий был </w:t>
      </w:r>
      <w:r w:rsidR="002E0097">
        <w:t>сравнительно</w:t>
      </w:r>
      <w:r w:rsidRPr="00D11A98">
        <w:t xml:space="preserve"> верно определен разработчиками тестов</w:t>
      </w:r>
      <w:r>
        <w:t>.</w:t>
      </w:r>
      <w:r w:rsidR="00B80F1C">
        <w:t xml:space="preserve"> </w:t>
      </w:r>
    </w:p>
    <w:p w:rsidR="00D914AD" w:rsidRPr="00303773" w:rsidRDefault="00D914AD" w:rsidP="00D914AD">
      <w:pPr>
        <w:pStyle w:val="-"/>
        <w:spacing w:line="314" w:lineRule="exact"/>
      </w:pPr>
    </w:p>
    <w:p w:rsidR="00857D1F" w:rsidRPr="004251F2" w:rsidRDefault="00A129CA" w:rsidP="00A129CA">
      <w:pPr>
        <w:pStyle w:val="-"/>
        <w:spacing w:line="314" w:lineRule="exact"/>
      </w:pPr>
      <w:r w:rsidRPr="00D11A98">
        <w:t>Анализ типичных ошибок экзаменуемых позволяет сделать более детальные выводы об уровне сформированности умений выпускников.</w:t>
      </w:r>
    </w:p>
    <w:p w:rsidR="00857D1F" w:rsidRDefault="00857D1F" w:rsidP="001434CB">
      <w:pPr>
        <w:pStyle w:val="-"/>
      </w:pPr>
    </w:p>
    <w:p w:rsidR="00857D1F" w:rsidRDefault="00857D1F" w:rsidP="001434CB">
      <w:pPr>
        <w:pStyle w:val="-3"/>
      </w:pPr>
      <w:r w:rsidRPr="004251F2">
        <w:t xml:space="preserve"> Анализ типичных ошибок</w:t>
      </w:r>
    </w:p>
    <w:p w:rsidR="00A129CA" w:rsidRPr="00A129CA" w:rsidRDefault="00A129CA" w:rsidP="00A129CA">
      <w:pPr>
        <w:pStyle w:val="-"/>
        <w:spacing w:line="316" w:lineRule="exact"/>
      </w:pPr>
      <w:r w:rsidRPr="00A129CA">
        <w:t>Анализ результатов экзамена показал, что при выполнении заданий по аудированию чаще всего встречались следующие ошибки:</w:t>
      </w:r>
    </w:p>
    <w:p w:rsidR="00A129CA" w:rsidRPr="00D11A98" w:rsidRDefault="00236AA8" w:rsidP="00A129CA">
      <w:pPr>
        <w:pStyle w:val="-"/>
        <w:spacing w:line="316" w:lineRule="exact"/>
      </w:pPr>
      <w:r w:rsidRPr="00236AA8">
        <w:sym w:font="Symbol" w:char="F0B7"/>
      </w:r>
      <w:r w:rsidRPr="00236AA8">
        <w:t> </w:t>
      </w:r>
      <w:r w:rsidR="00A129CA">
        <w:t>технические ошибки при заполнении бланков</w:t>
      </w:r>
      <w:r w:rsidR="00A129CA" w:rsidRPr="00D11A98">
        <w:t xml:space="preserve"> </w:t>
      </w:r>
      <w:r w:rsidR="00A129CA">
        <w:t xml:space="preserve">(экзаменуемые </w:t>
      </w:r>
      <w:r w:rsidR="00A129CA" w:rsidRPr="00D11A98">
        <w:t>указыва</w:t>
      </w:r>
      <w:r w:rsidR="00A129CA">
        <w:t>ли</w:t>
      </w:r>
      <w:r w:rsidR="00A129CA" w:rsidRPr="00D11A98">
        <w:t xml:space="preserve"> большее\меньшее количество цифр, использ</w:t>
      </w:r>
      <w:r w:rsidR="00A129CA">
        <w:t>овали</w:t>
      </w:r>
      <w:r w:rsidR="00A129CA" w:rsidRPr="00D11A98">
        <w:t xml:space="preserve"> одну и ту же цифру дважды</w:t>
      </w:r>
      <w:r w:rsidR="00A129CA">
        <w:t>);</w:t>
      </w:r>
    </w:p>
    <w:p w:rsidR="00A129CA" w:rsidRPr="00FA7B66" w:rsidRDefault="00A129CA" w:rsidP="00A129CA">
      <w:pPr>
        <w:pStyle w:val="-"/>
        <w:spacing w:line="316" w:lineRule="exact"/>
        <w:rPr>
          <w:i/>
        </w:rPr>
      </w:pPr>
    </w:p>
    <w:p w:rsidR="0038227A" w:rsidRPr="00D94CC1" w:rsidRDefault="00236AA8" w:rsidP="00182063">
      <w:pPr>
        <w:pStyle w:val="-"/>
        <w:spacing w:line="316" w:lineRule="exact"/>
        <w:rPr>
          <w:i/>
          <w:lang w:val="en-US"/>
        </w:rPr>
      </w:pPr>
      <w:r w:rsidRPr="00236AA8">
        <w:sym w:font="Symbol" w:char="F0B7"/>
      </w:r>
      <w:r w:rsidRPr="00236AA8">
        <w:t> </w:t>
      </w:r>
      <w:r w:rsidR="00A129CA" w:rsidRPr="002E019F">
        <w:t>ошибки при определении основной мысли аудиотекста (н</w:t>
      </w:r>
      <w:r w:rsidR="00A129CA">
        <w:t xml:space="preserve">е все экзаменуемые </w:t>
      </w:r>
      <w:r w:rsidR="00A129CA" w:rsidRPr="00D11A98">
        <w:t>достаточно полно пон</w:t>
      </w:r>
      <w:r w:rsidR="00A129CA">
        <w:t>яли</w:t>
      </w:r>
      <w:r w:rsidR="00A129CA" w:rsidRPr="00D11A98">
        <w:t xml:space="preserve"> содержание аудиотекста, чтобы правильно определить основную мысль</w:t>
      </w:r>
      <w:r w:rsidR="00ED2F57">
        <w:t>)</w:t>
      </w:r>
      <w:r w:rsidR="00ED2F57" w:rsidRPr="00ED2F57">
        <w:t xml:space="preserve">. </w:t>
      </w:r>
      <w:r w:rsidR="00ED2F57">
        <w:t>Так</w:t>
      </w:r>
      <w:r w:rsidR="00ED2F57" w:rsidRPr="0038227A">
        <w:rPr>
          <w:lang w:val="en-US"/>
        </w:rPr>
        <w:t xml:space="preserve">, </w:t>
      </w:r>
      <w:r w:rsidR="00ED2F57">
        <w:t>к</w:t>
      </w:r>
      <w:r w:rsidR="00ED2F57" w:rsidRPr="0038227A">
        <w:rPr>
          <w:lang w:val="en-US"/>
        </w:rPr>
        <w:t xml:space="preserve"> </w:t>
      </w:r>
      <w:r w:rsidR="00ED2F57">
        <w:t>высказыванию</w:t>
      </w:r>
      <w:r w:rsidR="00ED2F57" w:rsidRPr="0038227A">
        <w:rPr>
          <w:lang w:val="en-US"/>
        </w:rPr>
        <w:t xml:space="preserve"> </w:t>
      </w:r>
      <w:r w:rsidR="00182063" w:rsidRPr="00182063">
        <w:rPr>
          <w:i/>
          <w:lang w:val="en-US"/>
        </w:rPr>
        <w:t>I think people today do not often pay attention to pr</w:t>
      </w:r>
      <w:r w:rsidR="00182063">
        <w:rPr>
          <w:i/>
          <w:lang w:val="en-US"/>
        </w:rPr>
        <w:t>oper mobile etiquette, and this</w:t>
      </w:r>
      <w:r w:rsidR="00182063" w:rsidRPr="00182063">
        <w:rPr>
          <w:i/>
          <w:lang w:val="en-US"/>
        </w:rPr>
        <w:t xml:space="preserve"> upsets me. Every time I’m on a bus, I hear many people talking on their phones with their friends or relatives, and forgetting that there are many people around who can overhear their conversations. First of all, that can be dangerous, since some bad people can learn something personal about you. Secondly, you may talk too loudly, and that can irritate other passengers.</w:t>
      </w:r>
      <w:r w:rsidR="0038227A" w:rsidRPr="0038227A">
        <w:rPr>
          <w:lang w:val="en-US"/>
        </w:rPr>
        <w:t xml:space="preserve"> </w:t>
      </w:r>
      <w:r w:rsidR="0038227A">
        <w:t>некоторые</w:t>
      </w:r>
      <w:r w:rsidR="0038227A" w:rsidRPr="0038227A">
        <w:rPr>
          <w:lang w:val="en-US"/>
        </w:rPr>
        <w:t xml:space="preserve"> </w:t>
      </w:r>
      <w:r w:rsidR="0038227A">
        <w:t>экзаменуемые</w:t>
      </w:r>
      <w:r w:rsidR="0038227A" w:rsidRPr="0038227A">
        <w:rPr>
          <w:lang w:val="en-US"/>
        </w:rPr>
        <w:t xml:space="preserve">, </w:t>
      </w:r>
      <w:r w:rsidR="0038227A">
        <w:t>сосредоточившись</w:t>
      </w:r>
      <w:r w:rsidR="0038227A" w:rsidRPr="0038227A">
        <w:rPr>
          <w:lang w:val="en-US"/>
        </w:rPr>
        <w:t xml:space="preserve"> </w:t>
      </w:r>
      <w:r w:rsidR="0038227A">
        <w:t>на</w:t>
      </w:r>
      <w:r w:rsidR="0038227A" w:rsidRPr="0038227A">
        <w:rPr>
          <w:lang w:val="en-US"/>
        </w:rPr>
        <w:t xml:space="preserve"> </w:t>
      </w:r>
      <w:r w:rsidR="00182063">
        <w:t>слове</w:t>
      </w:r>
      <w:r w:rsidR="00182063" w:rsidRPr="00182063">
        <w:rPr>
          <w:lang w:val="en-US"/>
        </w:rPr>
        <w:t xml:space="preserve"> </w:t>
      </w:r>
      <w:r w:rsidR="00182063" w:rsidRPr="00182063">
        <w:rPr>
          <w:i/>
          <w:lang w:val="en-US"/>
        </w:rPr>
        <w:t>dangerous</w:t>
      </w:r>
      <w:r w:rsidR="0038227A" w:rsidRPr="0038227A">
        <w:rPr>
          <w:lang w:val="en-US"/>
        </w:rPr>
        <w:t xml:space="preserve">, </w:t>
      </w:r>
      <w:r w:rsidR="00182063">
        <w:t>которое</w:t>
      </w:r>
      <w:r w:rsidR="0038227A" w:rsidRPr="0038227A">
        <w:rPr>
          <w:lang w:val="en-US"/>
        </w:rPr>
        <w:t xml:space="preserve"> </w:t>
      </w:r>
      <w:r w:rsidR="0038227A">
        <w:t>отнюдь</w:t>
      </w:r>
      <w:r w:rsidR="0038227A" w:rsidRPr="0038227A">
        <w:rPr>
          <w:lang w:val="en-US"/>
        </w:rPr>
        <w:t xml:space="preserve"> </w:t>
      </w:r>
      <w:r w:rsidR="0038227A">
        <w:t>не</w:t>
      </w:r>
      <w:r w:rsidR="0038227A" w:rsidRPr="0038227A">
        <w:rPr>
          <w:lang w:val="en-US"/>
        </w:rPr>
        <w:t xml:space="preserve"> </w:t>
      </w:r>
      <w:r w:rsidR="0038227A">
        <w:t>отражает</w:t>
      </w:r>
      <w:r w:rsidR="0038227A" w:rsidRPr="0038227A">
        <w:rPr>
          <w:lang w:val="en-US"/>
        </w:rPr>
        <w:t xml:space="preserve"> </w:t>
      </w:r>
      <w:r w:rsidR="0038227A">
        <w:t>основную</w:t>
      </w:r>
      <w:r w:rsidR="0038227A" w:rsidRPr="0038227A">
        <w:rPr>
          <w:lang w:val="en-US"/>
        </w:rPr>
        <w:t xml:space="preserve"> </w:t>
      </w:r>
      <w:r w:rsidR="0038227A">
        <w:t>мысль</w:t>
      </w:r>
      <w:r w:rsidR="0038227A" w:rsidRPr="0038227A">
        <w:rPr>
          <w:lang w:val="en-US"/>
        </w:rPr>
        <w:t xml:space="preserve"> </w:t>
      </w:r>
      <w:r w:rsidR="0038227A">
        <w:t>высказывания</w:t>
      </w:r>
      <w:r w:rsidR="0038227A" w:rsidRPr="0038227A">
        <w:rPr>
          <w:lang w:val="en-US"/>
        </w:rPr>
        <w:t xml:space="preserve">, </w:t>
      </w:r>
      <w:r w:rsidR="0038227A">
        <w:t>ошибочно</w:t>
      </w:r>
      <w:r w:rsidR="0038227A" w:rsidRPr="0038227A">
        <w:rPr>
          <w:lang w:val="en-US"/>
        </w:rPr>
        <w:t xml:space="preserve"> </w:t>
      </w:r>
      <w:r w:rsidR="0038227A">
        <w:t>выбирали</w:t>
      </w:r>
      <w:r w:rsidR="0038227A" w:rsidRPr="0038227A">
        <w:rPr>
          <w:lang w:val="en-US"/>
        </w:rPr>
        <w:t xml:space="preserve"> </w:t>
      </w:r>
      <w:r w:rsidR="0038227A">
        <w:t>утверждение</w:t>
      </w:r>
      <w:r w:rsidR="0038227A" w:rsidRPr="0038227A">
        <w:rPr>
          <w:lang w:val="en-US"/>
        </w:rPr>
        <w:t xml:space="preserve"> </w:t>
      </w:r>
      <w:r w:rsidR="00182063">
        <w:rPr>
          <w:i/>
          <w:lang w:val="en-US"/>
        </w:rPr>
        <w:t>Talking on a mobile can be dangerous sometimes</w:t>
      </w:r>
      <w:r w:rsidR="0038227A" w:rsidRPr="0038227A">
        <w:rPr>
          <w:lang w:val="en-US"/>
        </w:rPr>
        <w:t xml:space="preserve">. </w:t>
      </w:r>
      <w:r w:rsidR="0038227A">
        <w:t>вместо</w:t>
      </w:r>
      <w:r w:rsidR="0038227A" w:rsidRPr="00D94CC1">
        <w:rPr>
          <w:lang w:val="en-US"/>
        </w:rPr>
        <w:t xml:space="preserve"> </w:t>
      </w:r>
      <w:r w:rsidR="0038227A">
        <w:t>верного</w:t>
      </w:r>
      <w:r w:rsidR="0038227A" w:rsidRPr="00D94CC1">
        <w:rPr>
          <w:lang w:val="en-US"/>
        </w:rPr>
        <w:t xml:space="preserve"> </w:t>
      </w:r>
      <w:r w:rsidR="00182063">
        <w:rPr>
          <w:i/>
          <w:lang w:val="en-US"/>
        </w:rPr>
        <w:t>Using a phone while on public transport is a bad idea</w:t>
      </w:r>
      <w:r w:rsidR="00D94CC1" w:rsidRPr="00D94CC1">
        <w:rPr>
          <w:i/>
          <w:lang w:val="en-US"/>
        </w:rPr>
        <w:t>.</w:t>
      </w:r>
    </w:p>
    <w:p w:rsidR="00D94CC1" w:rsidRDefault="00236AA8" w:rsidP="00D94CC1">
      <w:pPr>
        <w:pStyle w:val="-"/>
        <w:spacing w:line="316" w:lineRule="exact"/>
        <w:rPr>
          <w:lang w:val="en-US"/>
        </w:rPr>
      </w:pPr>
      <w:r w:rsidRPr="00236AA8">
        <w:sym w:font="Symbol" w:char="F0B7"/>
      </w:r>
      <w:r w:rsidRPr="00236AA8">
        <w:t> </w:t>
      </w:r>
      <w:r w:rsidR="00A129CA" w:rsidRPr="002E019F">
        <w:t>неразличение отсутствующей в тексте и неверной</w:t>
      </w:r>
      <w:r w:rsidR="00B42D0F">
        <w:t>/верной</w:t>
      </w:r>
      <w:r w:rsidR="00A129CA" w:rsidRPr="002E019F">
        <w:t xml:space="preserve"> информации</w:t>
      </w:r>
      <w:r w:rsidR="00A129CA">
        <w:t xml:space="preserve"> </w:t>
      </w:r>
      <w:r w:rsidR="00A129CA" w:rsidRPr="002E019F">
        <w:t>(</w:t>
      </w:r>
      <w:r w:rsidR="00A129CA">
        <w:t>п</w:t>
      </w:r>
      <w:r w:rsidR="00A129CA" w:rsidRPr="00D11A98">
        <w:t>ри извлечении запрашиваемой инфо</w:t>
      </w:r>
      <w:r w:rsidR="00A129CA">
        <w:t>рмации из аудиотекста (</w:t>
      </w:r>
      <w:r w:rsidR="000C2D52">
        <w:rPr>
          <w:spacing w:val="-4"/>
        </w:rPr>
        <w:t>задание</w:t>
      </w:r>
      <w:r w:rsidR="00A61062">
        <w:rPr>
          <w:spacing w:val="-4"/>
        </w:rPr>
        <w:t xml:space="preserve"> В</w:t>
      </w:r>
      <w:r w:rsidR="00A129CA" w:rsidRPr="00D11A98">
        <w:t xml:space="preserve">2) </w:t>
      </w:r>
      <w:r w:rsidR="00A129CA">
        <w:t xml:space="preserve">экзаменуемые </w:t>
      </w:r>
      <w:r w:rsidR="00A129CA" w:rsidRPr="00D11A98">
        <w:t xml:space="preserve">не </w:t>
      </w:r>
      <w:r w:rsidR="00A129CA">
        <w:t>видят</w:t>
      </w:r>
      <w:r w:rsidR="00A129CA" w:rsidRPr="00D11A98">
        <w:t xml:space="preserve"> различия между информацией, о которой в аудиотексте не говорится (</w:t>
      </w:r>
      <w:r w:rsidR="00A129CA" w:rsidRPr="00A129CA">
        <w:rPr>
          <w:i/>
        </w:rPr>
        <w:t>Not stated</w:t>
      </w:r>
      <w:r w:rsidR="00A129CA" w:rsidRPr="00D11A98">
        <w:t>), и неверной информацией (</w:t>
      </w:r>
      <w:r w:rsidR="00A129CA" w:rsidRPr="00A129CA">
        <w:rPr>
          <w:i/>
        </w:rPr>
        <w:t>True</w:t>
      </w:r>
      <w:r w:rsidR="00A129CA" w:rsidRPr="00D11A98">
        <w:t xml:space="preserve"> или </w:t>
      </w:r>
      <w:r w:rsidR="00A129CA" w:rsidRPr="00A129CA">
        <w:rPr>
          <w:i/>
        </w:rPr>
        <w:t>False</w:t>
      </w:r>
      <w:r w:rsidR="00A129CA" w:rsidRPr="00D11A98">
        <w:t>).</w:t>
      </w:r>
      <w:r w:rsidR="00B42D0F">
        <w:t xml:space="preserve"> Например</w:t>
      </w:r>
      <w:r w:rsidR="00B42D0F" w:rsidRPr="00D94CC1">
        <w:rPr>
          <w:lang w:val="en-US"/>
        </w:rPr>
        <w:t xml:space="preserve">, </w:t>
      </w:r>
      <w:r w:rsidR="00B42D0F">
        <w:t>прослушав</w:t>
      </w:r>
      <w:r w:rsidR="00B42D0F" w:rsidRPr="00D94CC1">
        <w:rPr>
          <w:lang w:val="en-US"/>
        </w:rPr>
        <w:t xml:space="preserve"> </w:t>
      </w:r>
      <w:r w:rsidR="00B42D0F">
        <w:t>следующий</w:t>
      </w:r>
      <w:r w:rsidR="00B42D0F" w:rsidRPr="00D94CC1">
        <w:rPr>
          <w:lang w:val="en-US"/>
        </w:rPr>
        <w:t xml:space="preserve"> </w:t>
      </w:r>
      <w:r w:rsidR="00B42D0F">
        <w:t>фрагмент</w:t>
      </w:r>
      <w:r w:rsidR="00B42D0F" w:rsidRPr="00D94CC1">
        <w:rPr>
          <w:lang w:val="en-US"/>
        </w:rPr>
        <w:t xml:space="preserve"> </w:t>
      </w:r>
      <w:r w:rsidR="00B42D0F">
        <w:t>аудиотекста</w:t>
      </w:r>
      <w:r w:rsidR="00B42D0F" w:rsidRPr="00D94CC1">
        <w:rPr>
          <w:lang w:val="en-US"/>
        </w:rPr>
        <w:t xml:space="preserve"> </w:t>
      </w:r>
      <w:r w:rsidR="00D94CC1" w:rsidRPr="00D94CC1">
        <w:rPr>
          <w:lang w:val="en-US"/>
        </w:rPr>
        <w:t xml:space="preserve"> </w:t>
      </w:r>
    </w:p>
    <w:p w:rsidR="00182063" w:rsidRPr="00182063" w:rsidRDefault="00182063" w:rsidP="00182063">
      <w:pPr>
        <w:pStyle w:val="-"/>
        <w:spacing w:line="316" w:lineRule="exact"/>
        <w:rPr>
          <w:i/>
          <w:lang w:val="en-US"/>
        </w:rPr>
      </w:pPr>
      <w:r w:rsidRPr="00182063">
        <w:rPr>
          <w:b/>
          <w:bCs/>
          <w:lang w:val="en-US"/>
        </w:rPr>
        <w:t>Emily</w:t>
      </w:r>
      <w:r w:rsidRPr="00182063">
        <w:rPr>
          <w:bCs/>
          <w:i/>
          <w:lang w:val="en-US"/>
        </w:rPr>
        <w:t xml:space="preserve">: </w:t>
      </w:r>
      <w:r w:rsidRPr="00182063">
        <w:rPr>
          <w:i/>
          <w:lang w:val="en-US"/>
        </w:rPr>
        <w:t>There are more people there in summers than in winters. My uncle prefers</w:t>
      </w:r>
    </w:p>
    <w:p w:rsidR="00182063" w:rsidRPr="00182063" w:rsidRDefault="00182063" w:rsidP="00182063">
      <w:pPr>
        <w:pStyle w:val="-"/>
        <w:spacing w:line="316" w:lineRule="exact"/>
        <w:rPr>
          <w:i/>
          <w:lang w:val="en-US"/>
        </w:rPr>
      </w:pPr>
      <w:r w:rsidRPr="00182063">
        <w:rPr>
          <w:i/>
          <w:lang w:val="en-US"/>
        </w:rPr>
        <w:t>to go there in summer because Gigha’s winters are quite wet, and it isn’t good for</w:t>
      </w:r>
    </w:p>
    <w:p w:rsidR="00182063" w:rsidRPr="00182063" w:rsidRDefault="00182063" w:rsidP="00182063">
      <w:pPr>
        <w:pStyle w:val="-"/>
        <w:spacing w:line="316" w:lineRule="exact"/>
        <w:rPr>
          <w:i/>
        </w:rPr>
      </w:pPr>
      <w:r w:rsidRPr="00182063">
        <w:rPr>
          <w:i/>
          <w:lang w:val="en-US"/>
        </w:rPr>
        <w:t>the</w:t>
      </w:r>
      <w:r w:rsidRPr="00182063">
        <w:rPr>
          <w:i/>
        </w:rPr>
        <w:t xml:space="preserve"> </w:t>
      </w:r>
      <w:r w:rsidRPr="00182063">
        <w:rPr>
          <w:i/>
          <w:lang w:val="en-US"/>
        </w:rPr>
        <w:t>islanders</w:t>
      </w:r>
      <w:r w:rsidRPr="00182063">
        <w:rPr>
          <w:i/>
        </w:rPr>
        <w:t xml:space="preserve">’ </w:t>
      </w:r>
      <w:r w:rsidRPr="00182063">
        <w:rPr>
          <w:i/>
          <w:lang w:val="en-US"/>
        </w:rPr>
        <w:t>health</w:t>
      </w:r>
      <w:r w:rsidRPr="00182063">
        <w:rPr>
          <w:i/>
        </w:rPr>
        <w:t>.</w:t>
      </w:r>
    </w:p>
    <w:p w:rsidR="0007526F" w:rsidRDefault="0007526F" w:rsidP="00B27C30">
      <w:pPr>
        <w:pStyle w:val="-"/>
        <w:spacing w:line="316" w:lineRule="exact"/>
        <w:ind w:firstLine="0"/>
      </w:pPr>
      <w:r>
        <w:t>некоторые</w:t>
      </w:r>
      <w:r w:rsidRPr="0098527A">
        <w:t xml:space="preserve"> </w:t>
      </w:r>
      <w:r>
        <w:t>экзаменуемые</w:t>
      </w:r>
      <w:r w:rsidRPr="0098527A">
        <w:t xml:space="preserve"> </w:t>
      </w:r>
      <w:r>
        <w:t>определя</w:t>
      </w:r>
      <w:r w:rsidR="00D94CC1">
        <w:t>ли</w:t>
      </w:r>
      <w:r w:rsidRPr="0098527A">
        <w:t xml:space="preserve">  </w:t>
      </w:r>
      <w:r>
        <w:t>утверждение</w:t>
      </w:r>
      <w:r w:rsidRPr="0098527A">
        <w:t xml:space="preserve"> </w:t>
      </w:r>
      <w:r w:rsidR="00182063">
        <w:rPr>
          <w:i/>
          <w:lang w:val="en-US"/>
        </w:rPr>
        <w:t>Emily</w:t>
      </w:r>
      <w:r w:rsidR="00182063" w:rsidRPr="00182063">
        <w:rPr>
          <w:i/>
        </w:rPr>
        <w:t>’</w:t>
      </w:r>
      <w:r w:rsidR="00182063">
        <w:rPr>
          <w:i/>
          <w:lang w:val="en-US"/>
        </w:rPr>
        <w:t>s</w:t>
      </w:r>
      <w:r w:rsidR="00182063" w:rsidRPr="00182063">
        <w:rPr>
          <w:i/>
        </w:rPr>
        <w:t xml:space="preserve"> </w:t>
      </w:r>
      <w:r w:rsidR="00182063">
        <w:rPr>
          <w:i/>
          <w:lang w:val="en-US"/>
        </w:rPr>
        <w:t>uncle</w:t>
      </w:r>
      <w:r w:rsidR="00182063" w:rsidRPr="00182063">
        <w:rPr>
          <w:i/>
        </w:rPr>
        <w:t xml:space="preserve"> </w:t>
      </w:r>
      <w:r w:rsidR="00182063">
        <w:rPr>
          <w:i/>
          <w:lang w:val="en-US"/>
        </w:rPr>
        <w:t>has</w:t>
      </w:r>
      <w:r w:rsidR="00182063" w:rsidRPr="00182063">
        <w:rPr>
          <w:i/>
        </w:rPr>
        <w:t xml:space="preserve"> </w:t>
      </w:r>
      <w:r w:rsidR="00182063">
        <w:rPr>
          <w:i/>
          <w:lang w:val="en-US"/>
        </w:rPr>
        <w:t>some</w:t>
      </w:r>
      <w:r w:rsidR="00182063" w:rsidRPr="00182063">
        <w:rPr>
          <w:i/>
        </w:rPr>
        <w:t xml:space="preserve"> </w:t>
      </w:r>
      <w:r w:rsidR="00182063">
        <w:rPr>
          <w:i/>
          <w:lang w:val="en-US"/>
        </w:rPr>
        <w:t>health</w:t>
      </w:r>
      <w:r w:rsidR="00182063" w:rsidRPr="00182063">
        <w:rPr>
          <w:i/>
        </w:rPr>
        <w:t xml:space="preserve"> </w:t>
      </w:r>
      <w:r w:rsidR="00182063">
        <w:rPr>
          <w:i/>
          <w:lang w:val="en-US"/>
        </w:rPr>
        <w:t>problems</w:t>
      </w:r>
      <w:r w:rsidR="00D94CC1" w:rsidRPr="00D94CC1">
        <w:rPr>
          <w:i/>
        </w:rPr>
        <w:t>.</w:t>
      </w:r>
      <w:r>
        <w:t xml:space="preserve">как верное, тогда как </w:t>
      </w:r>
      <w:r w:rsidR="00182063">
        <w:t>конкретно о здоровье дяди</w:t>
      </w:r>
      <w:r>
        <w:t xml:space="preserve"> ничего не говорит</w:t>
      </w:r>
      <w:r w:rsidR="00D94CC1">
        <w:t>ся</w:t>
      </w:r>
      <w:r>
        <w:t>.</w:t>
      </w:r>
    </w:p>
    <w:p w:rsidR="00421C38" w:rsidRPr="00FA7B66" w:rsidRDefault="00236AA8" w:rsidP="00A129CA">
      <w:pPr>
        <w:pStyle w:val="-"/>
        <w:spacing w:line="316" w:lineRule="exact"/>
        <w:rPr>
          <w:lang w:val="en-US"/>
        </w:rPr>
      </w:pPr>
      <w:r w:rsidRPr="00236AA8">
        <w:sym w:font="Symbol" w:char="F0B7"/>
      </w:r>
      <w:r w:rsidRPr="00236AA8">
        <w:t> </w:t>
      </w:r>
      <w:r w:rsidR="00A129CA" w:rsidRPr="002E019F">
        <w:t>непонимание информа</w:t>
      </w:r>
      <w:r w:rsidR="00A129CA" w:rsidRPr="00D11A98">
        <w:t>ци</w:t>
      </w:r>
      <w:r w:rsidR="00A129CA">
        <w:t>и</w:t>
      </w:r>
      <w:r w:rsidR="00A129CA" w:rsidRPr="00D11A98">
        <w:t>, эксплицитно выраженн</w:t>
      </w:r>
      <w:r w:rsidR="00A129CA">
        <w:t>ой</w:t>
      </w:r>
      <w:r w:rsidR="00A129CA" w:rsidRPr="00D11A98">
        <w:t xml:space="preserve"> в аудиотексте.</w:t>
      </w:r>
      <w:r w:rsidR="0007526F">
        <w:t xml:space="preserve"> Например</w:t>
      </w:r>
      <w:r w:rsidR="0007526F" w:rsidRPr="00FA7B66">
        <w:rPr>
          <w:lang w:val="en-US"/>
        </w:rPr>
        <w:t xml:space="preserve">, </w:t>
      </w:r>
      <w:r w:rsidR="0007526F">
        <w:t>прослушав</w:t>
      </w:r>
      <w:r w:rsidR="0007526F" w:rsidRPr="00FA7B66">
        <w:rPr>
          <w:lang w:val="en-US"/>
        </w:rPr>
        <w:t xml:space="preserve"> </w:t>
      </w:r>
      <w:r w:rsidR="0007526F">
        <w:t>соответствующий</w:t>
      </w:r>
      <w:r w:rsidR="0007526F" w:rsidRPr="00FA7B66">
        <w:rPr>
          <w:lang w:val="en-US"/>
        </w:rPr>
        <w:t xml:space="preserve"> </w:t>
      </w:r>
      <w:r w:rsidR="0007526F">
        <w:t>фрагмент</w:t>
      </w:r>
      <w:r w:rsidR="0007526F" w:rsidRPr="00FA7B66">
        <w:rPr>
          <w:lang w:val="en-US"/>
        </w:rPr>
        <w:t xml:space="preserve"> </w:t>
      </w:r>
      <w:r w:rsidR="0007526F">
        <w:t>аудиотекста</w:t>
      </w:r>
      <w:r w:rsidR="0007526F" w:rsidRPr="00FA7B66">
        <w:rPr>
          <w:lang w:val="en-US"/>
        </w:rPr>
        <w:t xml:space="preserve"> </w:t>
      </w:r>
    </w:p>
    <w:p w:rsidR="00182063" w:rsidRPr="00182063" w:rsidRDefault="00182063" w:rsidP="00182063">
      <w:pPr>
        <w:pStyle w:val="-"/>
        <w:spacing w:line="316" w:lineRule="exact"/>
        <w:rPr>
          <w:i/>
          <w:lang w:val="en-US"/>
        </w:rPr>
      </w:pPr>
      <w:r w:rsidRPr="00182063">
        <w:rPr>
          <w:b/>
          <w:bCs/>
          <w:lang w:val="en-US"/>
        </w:rPr>
        <w:t>Presenter</w:t>
      </w:r>
      <w:r w:rsidRPr="00182063">
        <w:rPr>
          <w:bCs/>
          <w:i/>
          <w:lang w:val="en-US"/>
        </w:rPr>
        <w:t xml:space="preserve">: </w:t>
      </w:r>
      <w:r w:rsidRPr="00182063">
        <w:rPr>
          <w:i/>
          <w:lang w:val="en-US"/>
        </w:rPr>
        <w:t>Good afternoon, everybody, and welcome to our weekly program,</w:t>
      </w:r>
    </w:p>
    <w:p w:rsidR="00182063" w:rsidRPr="00182063" w:rsidRDefault="00182063" w:rsidP="00182063">
      <w:pPr>
        <w:pStyle w:val="-"/>
        <w:spacing w:line="316" w:lineRule="exact"/>
        <w:rPr>
          <w:i/>
          <w:lang w:val="en-US"/>
        </w:rPr>
      </w:pPr>
      <w:r w:rsidRPr="00182063">
        <w:rPr>
          <w:i/>
          <w:lang w:val="en-US"/>
        </w:rPr>
        <w:t>“Your dream job.” Today in our studio we have Liza May, a famous translator and</w:t>
      </w:r>
    </w:p>
    <w:p w:rsidR="00182063" w:rsidRPr="00182063" w:rsidRDefault="00182063" w:rsidP="00182063">
      <w:pPr>
        <w:pStyle w:val="-"/>
        <w:spacing w:line="316" w:lineRule="exact"/>
        <w:rPr>
          <w:i/>
          <w:lang w:val="en-US"/>
        </w:rPr>
      </w:pPr>
      <w:r w:rsidRPr="00182063">
        <w:rPr>
          <w:i/>
          <w:lang w:val="en-US"/>
        </w:rPr>
        <w:t>interpreter, who has recently published her second textbook on interpretation.</w:t>
      </w:r>
    </w:p>
    <w:p w:rsidR="00182063" w:rsidRPr="00B27367" w:rsidRDefault="00182063" w:rsidP="00182063">
      <w:pPr>
        <w:pStyle w:val="-"/>
        <w:spacing w:line="316" w:lineRule="exact"/>
        <w:rPr>
          <w:i/>
        </w:rPr>
      </w:pPr>
      <w:r w:rsidRPr="00182063">
        <w:rPr>
          <w:i/>
          <w:lang w:val="en-US"/>
        </w:rPr>
        <w:t>Hello</w:t>
      </w:r>
      <w:r w:rsidRPr="00B27367">
        <w:rPr>
          <w:i/>
        </w:rPr>
        <w:t xml:space="preserve">, </w:t>
      </w:r>
      <w:r w:rsidRPr="00182063">
        <w:rPr>
          <w:i/>
          <w:lang w:val="en-US"/>
        </w:rPr>
        <w:t>Liza</w:t>
      </w:r>
      <w:r w:rsidRPr="00B27367">
        <w:rPr>
          <w:i/>
        </w:rPr>
        <w:t>!</w:t>
      </w:r>
    </w:p>
    <w:p w:rsidR="00A129CA" w:rsidRPr="00421C38" w:rsidRDefault="00D94CC1" w:rsidP="00D94CC1">
      <w:pPr>
        <w:pStyle w:val="-"/>
        <w:spacing w:line="316" w:lineRule="exact"/>
      </w:pPr>
      <w:r>
        <w:t xml:space="preserve">для </w:t>
      </w:r>
      <w:r w:rsidR="00421C38">
        <w:t>некоторы</w:t>
      </w:r>
      <w:r>
        <w:t>х</w:t>
      </w:r>
      <w:r w:rsidR="004B6C66" w:rsidRPr="00421C38">
        <w:t xml:space="preserve"> </w:t>
      </w:r>
      <w:r w:rsidR="00421C38">
        <w:t>участник</w:t>
      </w:r>
      <w:r>
        <w:t>ов</w:t>
      </w:r>
      <w:r w:rsidR="004B6C66" w:rsidRPr="00421C38">
        <w:t xml:space="preserve"> </w:t>
      </w:r>
      <w:r w:rsidR="004B6C66">
        <w:t>экзамена</w:t>
      </w:r>
      <w:r w:rsidR="004B6C66" w:rsidRPr="00421C38">
        <w:t xml:space="preserve">, </w:t>
      </w:r>
      <w:r>
        <w:t>при выполнении</w:t>
      </w:r>
      <w:r w:rsidR="004B6C66" w:rsidRPr="00421C38">
        <w:t xml:space="preserve"> </w:t>
      </w:r>
      <w:r w:rsidR="004B6C66">
        <w:t>задани</w:t>
      </w:r>
      <w:r>
        <w:t>я</w:t>
      </w:r>
      <w:r w:rsidR="004B6C66" w:rsidRPr="00421C38">
        <w:t xml:space="preserve"> </w:t>
      </w:r>
      <w:r w:rsidR="004B6C66">
        <w:t>множественного</w:t>
      </w:r>
      <w:r w:rsidR="004B6C66" w:rsidRPr="00421C38">
        <w:t xml:space="preserve"> </w:t>
      </w:r>
      <w:r w:rsidR="004B6C66">
        <w:t>выбора</w:t>
      </w:r>
    </w:p>
    <w:p w:rsidR="00182063" w:rsidRDefault="00182063" w:rsidP="00182063">
      <w:pPr>
        <w:pStyle w:val="-"/>
        <w:spacing w:line="316" w:lineRule="exact"/>
        <w:rPr>
          <w:i/>
          <w:noProof/>
          <w:lang w:val="en-US"/>
        </w:rPr>
      </w:pPr>
      <w:r w:rsidRPr="00182063">
        <w:rPr>
          <w:i/>
          <w:noProof/>
          <w:lang w:val="en-US"/>
        </w:rPr>
        <w:t>What do we learn about Liza May at the beginning of the interview?</w:t>
      </w:r>
    </w:p>
    <w:p w:rsidR="00182063" w:rsidRPr="00182063" w:rsidRDefault="00182063" w:rsidP="00182063">
      <w:pPr>
        <w:pStyle w:val="-"/>
        <w:spacing w:line="316" w:lineRule="exact"/>
        <w:rPr>
          <w:i/>
          <w:noProof/>
          <w:lang w:val="en-US"/>
        </w:rPr>
      </w:pPr>
    </w:p>
    <w:p w:rsidR="00182063" w:rsidRPr="00182063" w:rsidRDefault="00182063" w:rsidP="00182063">
      <w:pPr>
        <w:pStyle w:val="-"/>
        <w:spacing w:line="316" w:lineRule="exact"/>
        <w:rPr>
          <w:i/>
          <w:noProof/>
          <w:lang w:val="en-US"/>
        </w:rPr>
      </w:pPr>
      <w:r w:rsidRPr="00182063">
        <w:rPr>
          <w:i/>
          <w:noProof/>
          <w:lang w:val="en-US"/>
        </w:rPr>
        <w:t>1) She has her own radio program.</w:t>
      </w:r>
    </w:p>
    <w:p w:rsidR="00182063" w:rsidRPr="00182063" w:rsidRDefault="00182063" w:rsidP="00182063">
      <w:pPr>
        <w:pStyle w:val="-"/>
        <w:spacing w:line="316" w:lineRule="exact"/>
        <w:rPr>
          <w:i/>
          <w:noProof/>
          <w:lang w:val="en-US"/>
        </w:rPr>
      </w:pPr>
      <w:r w:rsidRPr="00182063">
        <w:rPr>
          <w:i/>
          <w:noProof/>
          <w:lang w:val="en-US"/>
        </w:rPr>
        <w:t>2) She is a well-known specialist in her area.</w:t>
      </w:r>
    </w:p>
    <w:p w:rsidR="00182063" w:rsidRPr="00182063" w:rsidRDefault="00182063" w:rsidP="00182063">
      <w:pPr>
        <w:pStyle w:val="-"/>
        <w:spacing w:line="316" w:lineRule="exact"/>
        <w:rPr>
          <w:noProof/>
          <w:lang w:val="en-US"/>
        </w:rPr>
      </w:pPr>
      <w:r w:rsidRPr="00182063">
        <w:rPr>
          <w:i/>
          <w:noProof/>
          <w:lang w:val="en-US"/>
        </w:rPr>
        <w:t>3) She will advertise her first book</w:t>
      </w:r>
      <w:r w:rsidRPr="00182063">
        <w:rPr>
          <w:noProof/>
          <w:lang w:val="en-US"/>
        </w:rPr>
        <w:t>.</w:t>
      </w:r>
    </w:p>
    <w:p w:rsidR="00857D1F" w:rsidRPr="008031CC" w:rsidRDefault="00167ED4" w:rsidP="00182063">
      <w:pPr>
        <w:pStyle w:val="-"/>
        <w:spacing w:line="316" w:lineRule="exact"/>
        <w:rPr>
          <w:i/>
          <w:lang w:val="en-US"/>
        </w:rPr>
      </w:pPr>
      <w:r>
        <w:lastRenderedPageBreak/>
        <w:t>п</w:t>
      </w:r>
      <w:r w:rsidR="00182063">
        <w:t>ривлекательным</w:t>
      </w:r>
      <w:r w:rsidR="00182063" w:rsidRPr="00182063">
        <w:rPr>
          <w:lang w:val="en-US"/>
        </w:rPr>
        <w:t xml:space="preserve"> </w:t>
      </w:r>
      <w:r w:rsidR="00182063">
        <w:t>оказался</w:t>
      </w:r>
      <w:r w:rsidR="00182063" w:rsidRPr="00182063">
        <w:rPr>
          <w:lang w:val="en-US"/>
        </w:rPr>
        <w:t xml:space="preserve"> </w:t>
      </w:r>
      <w:r w:rsidR="00182063">
        <w:t>дистрактор</w:t>
      </w:r>
      <w:r w:rsidR="00182063" w:rsidRPr="00182063">
        <w:rPr>
          <w:lang w:val="en-US"/>
        </w:rPr>
        <w:t xml:space="preserve"> 3</w:t>
      </w:r>
      <w:r w:rsidR="00182063">
        <w:rPr>
          <w:lang w:val="en-US"/>
        </w:rPr>
        <w:t>)</w:t>
      </w:r>
      <w:r w:rsidR="00225B95" w:rsidRPr="00182063">
        <w:rPr>
          <w:lang w:val="en-US"/>
        </w:rPr>
        <w:t xml:space="preserve">, </w:t>
      </w:r>
      <w:r w:rsidR="00225B95">
        <w:t>тогда</w:t>
      </w:r>
      <w:r w:rsidR="00225B95" w:rsidRPr="00182063">
        <w:rPr>
          <w:lang w:val="en-US"/>
        </w:rPr>
        <w:t xml:space="preserve"> </w:t>
      </w:r>
      <w:r w:rsidR="00225B95">
        <w:t>как</w:t>
      </w:r>
      <w:r w:rsidR="00225B95" w:rsidRPr="00182063">
        <w:rPr>
          <w:lang w:val="en-US"/>
        </w:rPr>
        <w:t xml:space="preserve"> </w:t>
      </w:r>
      <w:r w:rsidR="00225B95">
        <w:t>правильный</w:t>
      </w:r>
      <w:r w:rsidR="00225B95" w:rsidRPr="00182063">
        <w:rPr>
          <w:lang w:val="en-US"/>
        </w:rPr>
        <w:t xml:space="preserve"> </w:t>
      </w:r>
      <w:r w:rsidR="00225B95">
        <w:t>ответ</w:t>
      </w:r>
      <w:r w:rsidR="00182063">
        <w:rPr>
          <w:lang w:val="en-US"/>
        </w:rPr>
        <w:t xml:space="preserve"> </w:t>
      </w:r>
      <w:r w:rsidR="00182063" w:rsidRPr="00182063">
        <w:rPr>
          <w:lang w:val="en-US"/>
        </w:rPr>
        <w:t>2</w:t>
      </w:r>
      <w:r w:rsidR="00225B95" w:rsidRPr="00182063">
        <w:rPr>
          <w:lang w:val="en-US"/>
        </w:rPr>
        <w:t xml:space="preserve">) </w:t>
      </w:r>
      <w:r w:rsidR="00182063" w:rsidRPr="00182063">
        <w:rPr>
          <w:i/>
          <w:noProof/>
          <w:lang w:val="en-US"/>
        </w:rPr>
        <w:t>She is a well-known specialist in her area</w:t>
      </w:r>
      <w:r w:rsidR="00225B95" w:rsidRPr="00182063">
        <w:rPr>
          <w:i/>
          <w:lang w:val="en-US"/>
        </w:rPr>
        <w:t xml:space="preserve">. </w:t>
      </w:r>
      <w:r>
        <w:t>н</w:t>
      </w:r>
      <w:r w:rsidR="00225B95">
        <w:t>апрямую</w:t>
      </w:r>
      <w:r w:rsidR="00225B95" w:rsidRPr="00182063">
        <w:rPr>
          <w:lang w:val="en-US"/>
        </w:rPr>
        <w:t xml:space="preserve"> </w:t>
      </w:r>
      <w:r w:rsidR="00225B95">
        <w:t>соотносится</w:t>
      </w:r>
      <w:r w:rsidR="00225B95" w:rsidRPr="00182063">
        <w:rPr>
          <w:lang w:val="en-US"/>
        </w:rPr>
        <w:t xml:space="preserve"> </w:t>
      </w:r>
      <w:r w:rsidR="00225B95">
        <w:t>с</w:t>
      </w:r>
      <w:r w:rsidR="00225B95" w:rsidRPr="00182063">
        <w:rPr>
          <w:lang w:val="en-US"/>
        </w:rPr>
        <w:t xml:space="preserve"> </w:t>
      </w:r>
      <w:r w:rsidR="00225B95">
        <w:t>фразой</w:t>
      </w:r>
      <w:r w:rsidR="00225B95" w:rsidRPr="00182063">
        <w:rPr>
          <w:lang w:val="en-US"/>
        </w:rPr>
        <w:t xml:space="preserve"> </w:t>
      </w:r>
      <w:r w:rsidR="00225B95">
        <w:t>из</w:t>
      </w:r>
      <w:r w:rsidR="00225B95" w:rsidRPr="00182063">
        <w:rPr>
          <w:lang w:val="en-US"/>
        </w:rPr>
        <w:t xml:space="preserve"> </w:t>
      </w:r>
      <w:r w:rsidR="00225B95">
        <w:t>аудиотекста</w:t>
      </w:r>
      <w:r w:rsidR="00225B95" w:rsidRPr="00182063">
        <w:rPr>
          <w:lang w:val="en-US"/>
        </w:rPr>
        <w:t xml:space="preserve"> </w:t>
      </w:r>
      <w:r w:rsidR="00182063">
        <w:rPr>
          <w:i/>
          <w:lang w:val="en-US"/>
        </w:rPr>
        <w:t>a famous translator and</w:t>
      </w:r>
      <w:r w:rsidR="00182063" w:rsidRPr="00182063">
        <w:rPr>
          <w:i/>
          <w:lang w:val="en-US"/>
        </w:rPr>
        <w:t xml:space="preserve"> interpreter.</w:t>
      </w:r>
    </w:p>
    <w:p w:rsidR="00174FA9" w:rsidRPr="008031CC" w:rsidRDefault="00174FA9" w:rsidP="00182063">
      <w:pPr>
        <w:pStyle w:val="-"/>
        <w:spacing w:line="316" w:lineRule="exact"/>
        <w:rPr>
          <w:i/>
          <w:lang w:val="en-US"/>
        </w:rPr>
      </w:pPr>
    </w:p>
    <w:p w:rsidR="00857D1F" w:rsidRPr="00B27367" w:rsidRDefault="00857D1F" w:rsidP="00341F0B">
      <w:pPr>
        <w:pStyle w:val="-3"/>
      </w:pPr>
      <w:r w:rsidRPr="004251F2">
        <w:t>Рекомендации</w:t>
      </w:r>
      <w:r w:rsidRPr="00B27367">
        <w:t xml:space="preserve"> </w:t>
      </w:r>
      <w:r w:rsidRPr="004251F2">
        <w:t>для</w:t>
      </w:r>
      <w:r w:rsidRPr="00B27367">
        <w:t xml:space="preserve"> </w:t>
      </w:r>
      <w:r>
        <w:t>обучающихся</w:t>
      </w:r>
    </w:p>
    <w:p w:rsidR="00A129CA" w:rsidRPr="00A129CA" w:rsidRDefault="00A129CA" w:rsidP="00A129CA">
      <w:pPr>
        <w:pStyle w:val="-"/>
      </w:pPr>
      <w:r w:rsidRPr="00A129CA">
        <w:t xml:space="preserve">При подготовке к выполнению заданий по аудированию </w:t>
      </w:r>
      <w:r w:rsidR="00484FDC">
        <w:t xml:space="preserve">по английскому </w:t>
      </w:r>
      <w:r w:rsidRPr="00A129CA">
        <w:t>могут быть полезны следующие рекомендации.</w:t>
      </w:r>
    </w:p>
    <w:p w:rsidR="00857D1F" w:rsidRPr="00341F0B" w:rsidRDefault="00857D1F" w:rsidP="00341F0B">
      <w:pPr>
        <w:pStyle w:val="-"/>
        <w:rPr>
          <w:u w:val="single"/>
        </w:rPr>
      </w:pPr>
      <w:r w:rsidRPr="00341F0B">
        <w:rPr>
          <w:u w:val="single"/>
        </w:rPr>
        <w:t>Задание</w:t>
      </w:r>
      <w:r w:rsidR="00CC2BE2">
        <w:rPr>
          <w:u w:val="single"/>
        </w:rPr>
        <w:t xml:space="preserve"> на установление соответствия (</w:t>
      </w:r>
      <w:r w:rsidR="000C2D52">
        <w:rPr>
          <w:spacing w:val="-4"/>
        </w:rPr>
        <w:t>задание</w:t>
      </w:r>
      <w:r w:rsidR="00A61062" w:rsidRPr="00A61062">
        <w:rPr>
          <w:spacing w:val="-4"/>
          <w:u w:val="single"/>
        </w:rPr>
        <w:t xml:space="preserve"> В</w:t>
      </w:r>
      <w:r w:rsidRPr="00341F0B">
        <w:rPr>
          <w:u w:val="single"/>
        </w:rPr>
        <w:t>1)</w:t>
      </w:r>
    </w:p>
    <w:p w:rsidR="00CC2BE2" w:rsidRPr="00CC2BE2" w:rsidRDefault="007E14DA" w:rsidP="00CC2BE2">
      <w:pPr>
        <w:pStyle w:val="-"/>
      </w:pPr>
      <w:r w:rsidRPr="00CC2BE2">
        <w:sym w:font="Wingdings 2" w:char="F050"/>
      </w:r>
      <w:r w:rsidRPr="00CC2BE2">
        <w:t> </w:t>
      </w:r>
      <w:r w:rsidR="00CC2BE2" w:rsidRPr="00CC2BE2">
        <w:t>Прежде чем прослушать текст, вам необходимо внимательно прочитать и понять суть каждого утверждения.</w:t>
      </w:r>
    </w:p>
    <w:p w:rsidR="00CC2BE2" w:rsidRPr="00CC2BE2" w:rsidRDefault="00CC2BE2" w:rsidP="00CC2BE2">
      <w:pPr>
        <w:pStyle w:val="-"/>
      </w:pPr>
      <w:r w:rsidRPr="00CC2BE2">
        <w:sym w:font="Wingdings 2" w:char="F050"/>
      </w:r>
      <w:r w:rsidRPr="00CC2BE2">
        <w:t> Постарайтесь запомнить утверждения, определив ключевые слова.</w:t>
      </w:r>
    </w:p>
    <w:p w:rsidR="00CC2BE2" w:rsidRPr="00CC2BE2" w:rsidRDefault="00CC2BE2" w:rsidP="00CC2BE2">
      <w:pPr>
        <w:pStyle w:val="-"/>
      </w:pPr>
      <w:r w:rsidRPr="00CC2BE2">
        <w:sym w:font="Wingdings 2" w:char="F050"/>
      </w:r>
      <w:r w:rsidRPr="00CC2BE2">
        <w:t> Постарайтесь запомнить расположение каждого утверждения (1-7) чтобы не тратить время на поиск ответа при прослушивании аудиотекстов.</w:t>
      </w:r>
    </w:p>
    <w:p w:rsidR="00CC2BE2" w:rsidRPr="00CC2BE2" w:rsidRDefault="00CC2BE2" w:rsidP="00CC2BE2">
      <w:pPr>
        <w:pStyle w:val="-"/>
      </w:pPr>
      <w:r w:rsidRPr="00CC2BE2">
        <w:sym w:font="Wingdings 2" w:char="F050"/>
      </w:r>
      <w:r w:rsidRPr="00CC2BE2">
        <w:t> Подумайте о синонимах к ключевым словам утверждений. Помните, что в аудиотекстах часто используются синонимичные выражения.</w:t>
      </w:r>
    </w:p>
    <w:p w:rsidR="00CC2BE2" w:rsidRPr="00CC2BE2" w:rsidRDefault="00CC2BE2" w:rsidP="00CC2BE2">
      <w:pPr>
        <w:pStyle w:val="-"/>
      </w:pPr>
      <w:r w:rsidRPr="00CC2BE2">
        <w:sym w:font="Wingdings 2" w:char="F050"/>
      </w:r>
      <w:r w:rsidRPr="00CC2BE2">
        <w:t> При первичном прослушивании аудиотекстов постарайтесь уловить их основную мысль, соотнося ее с ключевыми словами утверждений.</w:t>
      </w:r>
    </w:p>
    <w:p w:rsidR="00CC2BE2" w:rsidRPr="00CC2BE2" w:rsidRDefault="00CC2BE2" w:rsidP="00CC2BE2">
      <w:pPr>
        <w:pStyle w:val="-"/>
      </w:pPr>
      <w:r w:rsidRPr="00CC2BE2">
        <w:sym w:font="Wingdings 2" w:char="F050"/>
      </w:r>
      <w:r w:rsidRPr="00CC2BE2">
        <w:t> При первом прослушивании может оказаться, что вы не уверены в выбранном вами утверждении. Отметьте его и проверьте при повторном прослушивании.</w:t>
      </w:r>
    </w:p>
    <w:p w:rsidR="00CC2BE2" w:rsidRPr="00CC2BE2" w:rsidRDefault="00CC2BE2" w:rsidP="00CC2BE2">
      <w:pPr>
        <w:pStyle w:val="-"/>
      </w:pPr>
      <w:r w:rsidRPr="00CC2BE2">
        <w:sym w:font="Wingdings 2" w:char="F050"/>
      </w:r>
      <w:r w:rsidRPr="00CC2BE2">
        <w:t> В конце задания обязательно проверьте, не использована ли какая-нибудь цифра дважды.</w:t>
      </w:r>
    </w:p>
    <w:p w:rsidR="00CC2BE2" w:rsidRPr="00CC2BE2" w:rsidRDefault="00CC2BE2" w:rsidP="00CC2BE2">
      <w:pPr>
        <w:pStyle w:val="-"/>
      </w:pPr>
      <w:r w:rsidRPr="00CC2BE2">
        <w:sym w:font="Wingdings 2" w:char="F050"/>
      </w:r>
      <w:r w:rsidRPr="00CC2BE2">
        <w:t> Не стоит теряться, если встречаются незнакомые слова, так как главная задача – понять основное содержание услышанного.</w:t>
      </w:r>
    </w:p>
    <w:p w:rsidR="00857D1F" w:rsidRPr="00CC2BE2" w:rsidRDefault="00CC2BE2" w:rsidP="00CC2BE2">
      <w:pPr>
        <w:pStyle w:val="-"/>
      </w:pPr>
      <w:r w:rsidRPr="00CC2BE2">
        <w:sym w:font="Wingdings 2" w:char="F050"/>
      </w:r>
      <w:r w:rsidRPr="00CC2BE2">
        <w:t> Помните, что одно утверждение лишнее.</w:t>
      </w:r>
    </w:p>
    <w:p w:rsidR="00857D1F" w:rsidRPr="007E14DA" w:rsidRDefault="00857D1F" w:rsidP="007E14DA">
      <w:pPr>
        <w:pStyle w:val="-"/>
        <w:spacing w:before="120"/>
        <w:rPr>
          <w:u w:val="single"/>
        </w:rPr>
      </w:pPr>
      <w:r w:rsidRPr="007E14DA">
        <w:rPr>
          <w:u w:val="single"/>
        </w:rPr>
        <w:t>Задание альтернативных ответов</w:t>
      </w:r>
      <w:r w:rsidR="00A95441" w:rsidRPr="007E14DA">
        <w:rPr>
          <w:u w:val="single"/>
        </w:rPr>
        <w:t xml:space="preserve"> – </w:t>
      </w:r>
      <w:r w:rsidRPr="007E14DA">
        <w:rPr>
          <w:i/>
          <w:u w:val="single"/>
        </w:rPr>
        <w:t xml:space="preserve">True/False/Not stated </w:t>
      </w:r>
      <w:r w:rsidRPr="0038517E">
        <w:rPr>
          <w:u w:val="single"/>
        </w:rPr>
        <w:t>(</w:t>
      </w:r>
      <w:r w:rsidR="007A0FCF">
        <w:rPr>
          <w:spacing w:val="-4"/>
        </w:rPr>
        <w:t>задание</w:t>
      </w:r>
      <w:r w:rsidR="00A61062" w:rsidRPr="00A61062">
        <w:rPr>
          <w:spacing w:val="-4"/>
          <w:u w:val="single"/>
        </w:rPr>
        <w:t xml:space="preserve"> В</w:t>
      </w:r>
      <w:r w:rsidR="0038517E" w:rsidRPr="0038517E">
        <w:rPr>
          <w:u w:val="single"/>
        </w:rPr>
        <w:t>2</w:t>
      </w:r>
      <w:r w:rsidRPr="0038517E">
        <w:rPr>
          <w:u w:val="single"/>
        </w:rPr>
        <w:t>)</w:t>
      </w:r>
    </w:p>
    <w:p w:rsidR="0038517E" w:rsidRPr="0038517E" w:rsidRDefault="0038517E" w:rsidP="0038517E">
      <w:pPr>
        <w:pStyle w:val="-"/>
      </w:pPr>
      <w:r w:rsidRPr="00CC2BE2">
        <w:sym w:font="Wingdings 2" w:char="F050"/>
      </w:r>
      <w:r w:rsidRPr="00CC2BE2">
        <w:t> </w:t>
      </w:r>
      <w:r w:rsidRPr="0038517E">
        <w:t>Прочитайте утверждения, они помогут сориентироваться в тематике аудиотекста и порядке поступления информации.</w:t>
      </w:r>
    </w:p>
    <w:p w:rsidR="0038517E" w:rsidRPr="0038517E" w:rsidRDefault="0038517E" w:rsidP="0038517E">
      <w:pPr>
        <w:pStyle w:val="-"/>
      </w:pPr>
      <w:r w:rsidRPr="00CC2BE2">
        <w:sym w:font="Wingdings 2" w:char="F050"/>
      </w:r>
      <w:r w:rsidRPr="00CC2BE2">
        <w:t> </w:t>
      </w:r>
      <w:r w:rsidRPr="0038517E">
        <w:t>Постарайтесь запомнить основную информацию утверждений, определяя ключевые слова в каждом из них.</w:t>
      </w:r>
    </w:p>
    <w:p w:rsidR="0038517E" w:rsidRPr="0038517E" w:rsidRDefault="0038517E" w:rsidP="0038517E">
      <w:pPr>
        <w:pStyle w:val="-"/>
      </w:pPr>
      <w:r w:rsidRPr="00CC2BE2">
        <w:sym w:font="Wingdings 2" w:char="F050"/>
      </w:r>
      <w:r w:rsidRPr="00CC2BE2">
        <w:t> </w:t>
      </w:r>
      <w:r w:rsidRPr="0038517E">
        <w:t>Подумайте, какими синонимами можно заменить ключевые слова.</w:t>
      </w:r>
    </w:p>
    <w:p w:rsidR="0038517E" w:rsidRPr="0038517E" w:rsidRDefault="0038517E" w:rsidP="0038517E">
      <w:pPr>
        <w:pStyle w:val="-"/>
      </w:pPr>
      <w:r w:rsidRPr="00CC2BE2">
        <w:sym w:font="Wingdings 2" w:char="F050"/>
      </w:r>
      <w:r w:rsidRPr="00CC2BE2">
        <w:t> </w:t>
      </w:r>
      <w:r w:rsidRPr="0038517E">
        <w:t>Помните, что лексика аудиотекста не всегда совпадает с ключевыми словами утверждений, так как в аудиотексте часто используются синонимичные выражения. Поэтому при прослушивании необходимо сосредоточить внимание на синонимичных выражениях или словах, близких по смыслу к лексике, используемой в утверждениях.</w:t>
      </w:r>
    </w:p>
    <w:p w:rsidR="0038517E" w:rsidRPr="0038517E" w:rsidRDefault="0038517E" w:rsidP="0038517E">
      <w:pPr>
        <w:pStyle w:val="-"/>
      </w:pPr>
      <w:r w:rsidRPr="00CC2BE2">
        <w:sym w:font="Wingdings 2" w:char="F050"/>
      </w:r>
      <w:r w:rsidRPr="00CC2BE2">
        <w:t> </w:t>
      </w:r>
      <w:r w:rsidRPr="0038517E">
        <w:t>Выбор ответа делайте с учетом той информации, которая звучит в аудиотексте, а не на основе того, что вы знаете по предложенному вопросу.</w:t>
      </w:r>
    </w:p>
    <w:p w:rsidR="0038517E" w:rsidRPr="0038517E" w:rsidRDefault="0038517E" w:rsidP="0038517E">
      <w:pPr>
        <w:pStyle w:val="-"/>
      </w:pPr>
      <w:r w:rsidRPr="00CC2BE2">
        <w:sym w:font="Wingdings 2" w:char="F050"/>
      </w:r>
      <w:r w:rsidRPr="00CC2BE2">
        <w:t> </w:t>
      </w:r>
      <w:r w:rsidRPr="0038517E">
        <w:t>Если информация в утверждении полностью совпадает с информацией в аудиотексте, то выбирайте вариант ответа «верно»; если утверждение хотя бы частично не совпадает с информацией в аудиотексте, то выбирайте вариант ответа «неверно»; если в аудиотексте эта информация\конкретный факт не упоминается, то выбирайте ответ «не сказано».</w:t>
      </w:r>
    </w:p>
    <w:p w:rsidR="0038517E" w:rsidRPr="0038517E" w:rsidRDefault="0038517E" w:rsidP="0038517E">
      <w:pPr>
        <w:pStyle w:val="-"/>
      </w:pPr>
      <w:r w:rsidRPr="00CC2BE2">
        <w:sym w:font="Wingdings 2" w:char="F050"/>
      </w:r>
      <w:r w:rsidRPr="00CC2BE2">
        <w:t> </w:t>
      </w:r>
      <w:r w:rsidRPr="0038517E">
        <w:t>Утверждения расположены по мере поступления информации в аудиотексте. Постарайтесь ответить на часть вопросов при первичном предъявлении аудиотекста. Если вы затрудняетесь при выборе ответа при первичном прослушивании, оставьте его и продолжайте выполнять задание дальше. При повторном прослушивании сосредоточьте свое внимание на тех утверждениях, где вы затруднились дать ответ.</w:t>
      </w:r>
    </w:p>
    <w:p w:rsidR="00857D1F" w:rsidRPr="0038517E" w:rsidRDefault="0038517E" w:rsidP="0038517E">
      <w:pPr>
        <w:pStyle w:val="-"/>
      </w:pPr>
      <w:r w:rsidRPr="00CC2BE2">
        <w:lastRenderedPageBreak/>
        <w:sym w:font="Wingdings 2" w:char="F050"/>
      </w:r>
      <w:r w:rsidRPr="00CC2BE2">
        <w:t> </w:t>
      </w:r>
      <w:r w:rsidRPr="0038517E">
        <w:t>По окончании выполнения задания обязательно проверьте свои ответы.</w:t>
      </w:r>
    </w:p>
    <w:p w:rsidR="00857D1F" w:rsidRPr="007E14DA" w:rsidRDefault="00857D1F" w:rsidP="007E14DA">
      <w:pPr>
        <w:pStyle w:val="-"/>
        <w:spacing w:before="120"/>
        <w:rPr>
          <w:u w:val="single"/>
        </w:rPr>
      </w:pPr>
      <w:r w:rsidRPr="007E14DA">
        <w:rPr>
          <w:u w:val="single"/>
        </w:rPr>
        <w:t>Задание «Множественный выбор» (</w:t>
      </w:r>
      <w:r w:rsidR="007A0FCF">
        <w:rPr>
          <w:spacing w:val="-4"/>
        </w:rPr>
        <w:t>задания</w:t>
      </w:r>
      <w:r w:rsidR="00A61062" w:rsidRPr="00A61062">
        <w:rPr>
          <w:spacing w:val="-4"/>
          <w:u w:val="single"/>
        </w:rPr>
        <w:t xml:space="preserve"> В</w:t>
      </w:r>
      <w:r w:rsidR="0038517E" w:rsidRPr="00A61062">
        <w:rPr>
          <w:u w:val="single"/>
        </w:rPr>
        <w:t>3</w:t>
      </w:r>
      <w:r w:rsidRPr="007E14DA">
        <w:rPr>
          <w:u w:val="single"/>
        </w:rPr>
        <w:t>–</w:t>
      </w:r>
      <w:r w:rsidR="00A61062">
        <w:rPr>
          <w:u w:val="single"/>
        </w:rPr>
        <w:t>В</w:t>
      </w:r>
      <w:r w:rsidR="0038517E">
        <w:rPr>
          <w:u w:val="single"/>
        </w:rPr>
        <w:t>9)</w:t>
      </w:r>
    </w:p>
    <w:p w:rsidR="0038517E" w:rsidRPr="00D11A98" w:rsidRDefault="0038517E" w:rsidP="0038517E">
      <w:pPr>
        <w:pStyle w:val="-"/>
      </w:pPr>
      <w:r w:rsidRPr="00CC2BE2">
        <w:sym w:font="Wingdings 2" w:char="F050"/>
      </w:r>
      <w:r w:rsidRPr="00CC2BE2">
        <w:t> </w:t>
      </w:r>
      <w:r w:rsidRPr="00D11A98">
        <w:t>Внимательно прочитайте вопросы задания, они помогут сориентироваться в тематике аудиотекста и порядке поступления информации. Вопросы расположены по мере поступления информации.</w:t>
      </w:r>
    </w:p>
    <w:p w:rsidR="0038517E" w:rsidRPr="00D11A98" w:rsidRDefault="0038517E" w:rsidP="0038517E">
      <w:pPr>
        <w:pStyle w:val="-"/>
      </w:pPr>
      <w:r w:rsidRPr="00CC2BE2">
        <w:sym w:font="Wingdings 2" w:char="F050"/>
      </w:r>
      <w:r w:rsidRPr="00CC2BE2">
        <w:t> </w:t>
      </w:r>
      <w:r w:rsidRPr="00D11A98">
        <w:t>Помните</w:t>
      </w:r>
      <w:r>
        <w:t>, что в</w:t>
      </w:r>
      <w:r w:rsidRPr="00D11A98">
        <w:t xml:space="preserve"> этом задании тестовый вопрос состоит из двух частей: основная часть и три варианта ответа. При прослушивании аудиотекста постарайтесь удерживать в памяти обе части вопроса.</w:t>
      </w:r>
    </w:p>
    <w:p w:rsidR="0038517E" w:rsidRPr="00D11A98" w:rsidRDefault="0038517E" w:rsidP="0038517E">
      <w:pPr>
        <w:pStyle w:val="-"/>
      </w:pPr>
      <w:r w:rsidRPr="00CC2BE2">
        <w:sym w:font="Wingdings 2" w:char="F050"/>
      </w:r>
      <w:r w:rsidRPr="00CC2BE2">
        <w:t> </w:t>
      </w:r>
      <w:r w:rsidRPr="00D11A98">
        <w:t>Не выбирайте варианты ответов только потому, что их формулировка и лексика, звучащая в аудиотексте, совпадают. Как правило, такой ответ будет неверным.</w:t>
      </w:r>
    </w:p>
    <w:p w:rsidR="0038517E" w:rsidRPr="00D11A98" w:rsidRDefault="0038517E" w:rsidP="0038517E">
      <w:pPr>
        <w:pStyle w:val="-"/>
      </w:pPr>
      <w:r w:rsidRPr="00CC2BE2">
        <w:sym w:font="Wingdings 2" w:char="F050"/>
      </w:r>
      <w:r w:rsidRPr="00CC2BE2">
        <w:t> </w:t>
      </w:r>
      <w:r w:rsidRPr="00D11A98">
        <w:t>Помните</w:t>
      </w:r>
      <w:r>
        <w:t>, что в</w:t>
      </w:r>
      <w:r w:rsidRPr="00D11A98">
        <w:t xml:space="preserve"> аудиотексте используются синонимичные выражения, поэтому при прослушивании необходимо сосредоточить внимание на синонимичных выражениях или словах, близких по смыслу к лексике, которая используется в формулировке вопросов.</w:t>
      </w:r>
    </w:p>
    <w:p w:rsidR="0038517E" w:rsidRPr="00D11A98" w:rsidRDefault="0038517E" w:rsidP="0038517E">
      <w:pPr>
        <w:pStyle w:val="-"/>
      </w:pPr>
      <w:r w:rsidRPr="00CC2BE2">
        <w:sym w:font="Wingdings 2" w:char="F050"/>
      </w:r>
      <w:r w:rsidRPr="00CC2BE2">
        <w:t> </w:t>
      </w:r>
      <w:r w:rsidRPr="00D11A98">
        <w:t>Если при первичном прослушивании аудиотекста вы затрудняетесь ответить на какой-нибудь вопрос, оставьте его и продолжайте выполнять задание дальше. При повторном прослушивании сосредоточьте внимание на пропущенном вопросе.</w:t>
      </w:r>
    </w:p>
    <w:p w:rsidR="0038517E" w:rsidRPr="00D11A98" w:rsidRDefault="0038517E" w:rsidP="0038517E">
      <w:pPr>
        <w:pStyle w:val="-"/>
      </w:pPr>
      <w:r w:rsidRPr="00CC2BE2">
        <w:sym w:font="Wingdings 2" w:char="F050"/>
      </w:r>
      <w:r w:rsidRPr="00CC2BE2">
        <w:t> </w:t>
      </w:r>
      <w:r w:rsidRPr="00D11A98">
        <w:t>Выбор ответа должен быть сделан с учетом той информации, которая звучит в аудиотексте, а не на основе того, что вы знаете или думаете по предложенному вопросу.</w:t>
      </w:r>
    </w:p>
    <w:p w:rsidR="0038517E" w:rsidRPr="0038517E" w:rsidRDefault="0038517E" w:rsidP="0038517E">
      <w:pPr>
        <w:pStyle w:val="-"/>
        <w:rPr>
          <w:lang w:val="en-US"/>
        </w:rPr>
      </w:pPr>
      <w:r w:rsidRPr="00CC2BE2">
        <w:sym w:font="Wingdings 2" w:char="F050"/>
      </w:r>
      <w:r w:rsidRPr="0038517E">
        <w:rPr>
          <w:lang w:val="en-US"/>
        </w:rPr>
        <w:t> </w:t>
      </w:r>
      <w:r w:rsidRPr="00D11A98">
        <w:t>Обращайте</w:t>
      </w:r>
      <w:r w:rsidRPr="0038517E">
        <w:rPr>
          <w:lang w:val="en-US"/>
        </w:rPr>
        <w:t xml:space="preserve"> </w:t>
      </w:r>
      <w:r w:rsidRPr="00D11A98">
        <w:t>внимание</w:t>
      </w:r>
      <w:r w:rsidRPr="0038517E">
        <w:rPr>
          <w:lang w:val="en-US"/>
        </w:rPr>
        <w:t xml:space="preserve"> </w:t>
      </w:r>
      <w:r w:rsidRPr="00D11A98">
        <w:t>на</w:t>
      </w:r>
      <w:r w:rsidRPr="0038517E">
        <w:rPr>
          <w:lang w:val="en-US"/>
        </w:rPr>
        <w:t xml:space="preserve"> </w:t>
      </w:r>
      <w:r w:rsidRPr="00D11A98">
        <w:t>союзы</w:t>
      </w:r>
      <w:r w:rsidRPr="0038517E">
        <w:rPr>
          <w:lang w:val="en-US"/>
        </w:rPr>
        <w:t xml:space="preserve">: </w:t>
      </w:r>
      <w:r w:rsidRPr="0038517E">
        <w:rPr>
          <w:i/>
          <w:lang w:val="en-US"/>
        </w:rPr>
        <w:t xml:space="preserve">but, however, although, though, because, so that, so, as if, as though; </w:t>
      </w:r>
      <w:r w:rsidRPr="00C7007E">
        <w:t>на</w:t>
      </w:r>
      <w:r w:rsidRPr="00C7007E">
        <w:rPr>
          <w:lang w:val="en-US"/>
        </w:rPr>
        <w:t xml:space="preserve"> </w:t>
      </w:r>
      <w:r w:rsidRPr="00C7007E">
        <w:t>слова</w:t>
      </w:r>
      <w:r w:rsidRPr="0038517E">
        <w:rPr>
          <w:i/>
          <w:lang w:val="en-US"/>
        </w:rPr>
        <w:t>: the worst, the best, the most, the least, one could think, what’s more</w:t>
      </w:r>
      <w:r w:rsidRPr="0038517E">
        <w:rPr>
          <w:lang w:val="en-US"/>
        </w:rPr>
        <w:t xml:space="preserve"> </w:t>
      </w:r>
      <w:r w:rsidRPr="00D11A98">
        <w:t>и</w:t>
      </w:r>
      <w:r w:rsidRPr="0038517E">
        <w:rPr>
          <w:lang w:val="en-US"/>
        </w:rPr>
        <w:t xml:space="preserve"> </w:t>
      </w:r>
      <w:r w:rsidRPr="00D11A98">
        <w:t>т</w:t>
      </w:r>
      <w:r w:rsidRPr="0038517E">
        <w:rPr>
          <w:lang w:val="en-US"/>
        </w:rPr>
        <w:t>.</w:t>
      </w:r>
      <w:r w:rsidRPr="00D11A98">
        <w:t>д</w:t>
      </w:r>
      <w:r w:rsidRPr="0038517E">
        <w:rPr>
          <w:lang w:val="en-US"/>
        </w:rPr>
        <w:t>.</w:t>
      </w:r>
    </w:p>
    <w:p w:rsidR="00857D1F" w:rsidRPr="006A5843" w:rsidRDefault="0038517E" w:rsidP="0038517E">
      <w:pPr>
        <w:pStyle w:val="-"/>
      </w:pPr>
      <w:r w:rsidRPr="00CC2BE2">
        <w:sym w:font="Wingdings 2" w:char="F050"/>
      </w:r>
      <w:r w:rsidRPr="00CC2BE2">
        <w:t> </w:t>
      </w:r>
      <w:r w:rsidRPr="00D11A98">
        <w:t>Помните, что в данных заданиях ваш ответ должен строиться на основе анализа, сопоставления полученной информации и вывода. Не путайте причину и следствие, так как от этого также может зависеть правильность ответа.</w:t>
      </w:r>
    </w:p>
    <w:p w:rsidR="00857D1F" w:rsidRDefault="00857D1F" w:rsidP="006A5843">
      <w:pPr>
        <w:pStyle w:val="-"/>
      </w:pPr>
    </w:p>
    <w:p w:rsidR="00857D1F" w:rsidRDefault="00857D1F" w:rsidP="006A5843">
      <w:pPr>
        <w:pStyle w:val="-"/>
      </w:pPr>
    </w:p>
    <w:p w:rsidR="00857D1F" w:rsidRDefault="00182063" w:rsidP="00182063">
      <w:pPr>
        <w:pStyle w:val="-20"/>
        <w:ind w:left="709"/>
      </w:pPr>
      <w:r>
        <w:t>3.2.2.2.</w:t>
      </w:r>
      <w:r w:rsidR="00857D1F" w:rsidRPr="004251F2">
        <w:t xml:space="preserve"> Раздел «Чтение»</w:t>
      </w:r>
    </w:p>
    <w:p w:rsidR="00857D1F" w:rsidRPr="004251F2" w:rsidRDefault="00857D1F" w:rsidP="006A5843">
      <w:pPr>
        <w:pStyle w:val="-"/>
      </w:pPr>
    </w:p>
    <w:p w:rsidR="00857D1F" w:rsidRPr="004251F2" w:rsidRDefault="00857D1F" w:rsidP="006A5843">
      <w:pPr>
        <w:pStyle w:val="-"/>
      </w:pPr>
      <w:r w:rsidRPr="004251F2">
        <w:t>Проверяемые умения по чтению можно разделить на три блока:</w:t>
      </w:r>
    </w:p>
    <w:p w:rsidR="00857D1F" w:rsidRPr="00DA7F77" w:rsidRDefault="006A5843" w:rsidP="00A51E68">
      <w:pPr>
        <w:pStyle w:val="-"/>
        <w:ind w:left="709" w:firstLine="0"/>
      </w:pPr>
      <w:r w:rsidRPr="00DA7F77">
        <w:sym w:font="Symbol" w:char="F0B7"/>
      </w:r>
      <w:r w:rsidRPr="00DA7F77">
        <w:t> </w:t>
      </w:r>
      <w:r w:rsidR="00A51E68">
        <w:t xml:space="preserve">умение читать про себя </w:t>
      </w:r>
      <w:r w:rsidR="00A51E68" w:rsidRPr="00A51E68">
        <w:t>и понимать основное содержание</w:t>
      </w:r>
      <w:r w:rsidR="00A51E68">
        <w:t xml:space="preserve"> </w:t>
      </w:r>
      <w:r w:rsidR="00A51E68" w:rsidRPr="00A51E68">
        <w:t>текста, содержащего некоторые</w:t>
      </w:r>
      <w:r w:rsidR="00A51E68">
        <w:t xml:space="preserve"> </w:t>
      </w:r>
      <w:r w:rsidR="00A51E68" w:rsidRPr="00A51E68">
        <w:t>неизученные языковые явления,</w:t>
      </w:r>
      <w:r w:rsidR="00A51E68">
        <w:t xml:space="preserve"> </w:t>
      </w:r>
      <w:r w:rsidR="00A51E68" w:rsidRPr="00A51E68">
        <w:t>подбирая к нему заголовок из</w:t>
      </w:r>
      <w:r w:rsidR="00A51E68">
        <w:t xml:space="preserve"> </w:t>
      </w:r>
      <w:r w:rsidR="00A51E68" w:rsidRPr="00A51E68">
        <w:t>списка предложенных</w:t>
      </w:r>
      <w:r w:rsidR="00857D1F" w:rsidRPr="00DA7F77">
        <w:t>;</w:t>
      </w:r>
    </w:p>
    <w:p w:rsidR="00A51E68" w:rsidRPr="00A51E68" w:rsidRDefault="006A5843" w:rsidP="00A51E68">
      <w:pPr>
        <w:pStyle w:val="-"/>
        <w:ind w:left="709" w:firstLine="0"/>
      </w:pPr>
      <w:r w:rsidRPr="00DA7F77">
        <w:sym w:font="Symbol" w:char="F0B7"/>
      </w:r>
      <w:r w:rsidRPr="00DA7F77">
        <w:t> </w:t>
      </w:r>
      <w:r w:rsidR="00A51E68">
        <w:t xml:space="preserve">умение читать про себя </w:t>
      </w:r>
      <w:r w:rsidR="00A51E68" w:rsidRPr="00A51E68">
        <w:t>и понимать структурно-смысловые связи в тексте,</w:t>
      </w:r>
      <w:r w:rsidR="00A51E68">
        <w:t xml:space="preserve"> </w:t>
      </w:r>
      <w:r w:rsidR="00A51E68" w:rsidRPr="00A51E68">
        <w:t>содержащем отдельные</w:t>
      </w:r>
      <w:r w:rsidR="00A51E68">
        <w:t xml:space="preserve"> </w:t>
      </w:r>
      <w:r w:rsidR="00A51E68" w:rsidRPr="00A51E68">
        <w:t>неизученные языковые явления</w:t>
      </w:r>
      <w:r w:rsidR="00A51E68">
        <w:t>;</w:t>
      </w:r>
    </w:p>
    <w:p w:rsidR="00857D1F" w:rsidRPr="00DA7F77" w:rsidRDefault="006A5843" w:rsidP="00A51E68">
      <w:pPr>
        <w:pStyle w:val="-"/>
        <w:tabs>
          <w:tab w:val="left" w:pos="426"/>
        </w:tabs>
        <w:ind w:left="709" w:firstLine="0"/>
      </w:pPr>
      <w:r w:rsidRPr="00DA7F77">
        <w:sym w:font="Symbol" w:char="F0B7"/>
      </w:r>
      <w:r w:rsidRPr="00DA7F77">
        <w:t> </w:t>
      </w:r>
      <w:r w:rsidR="00A51E68">
        <w:t xml:space="preserve">умение полностью понимать </w:t>
      </w:r>
      <w:r w:rsidR="00A51E68" w:rsidRPr="00A51E68">
        <w:t>содержание письменных текстов,</w:t>
      </w:r>
      <w:r w:rsidR="00A51E68">
        <w:t xml:space="preserve"> </w:t>
      </w:r>
      <w:r w:rsidR="00A51E68" w:rsidRPr="00A51E68">
        <w:t>содержащих некоторые</w:t>
      </w:r>
      <w:r w:rsidR="00A51E68">
        <w:t xml:space="preserve"> </w:t>
      </w:r>
      <w:r w:rsidR="00A51E68" w:rsidRPr="00A51E68">
        <w:t>неизученные языковые явления</w:t>
      </w:r>
      <w:r w:rsidR="00857D1F" w:rsidRPr="00DA7F77">
        <w:t>:</w:t>
      </w:r>
    </w:p>
    <w:p w:rsidR="00857D1F" w:rsidRPr="006A5843" w:rsidRDefault="006A5843" w:rsidP="006A5843">
      <w:pPr>
        <w:pStyle w:val="-"/>
        <w:rPr>
          <w:spacing w:val="-4"/>
        </w:rPr>
      </w:pPr>
      <w:r w:rsidRPr="006A5843">
        <w:rPr>
          <w:spacing w:val="-4"/>
        </w:rPr>
        <w:t xml:space="preserve">– </w:t>
      </w:r>
      <w:r w:rsidR="00857D1F" w:rsidRPr="006A5843">
        <w:rPr>
          <w:spacing w:val="-4"/>
        </w:rPr>
        <w:t>понимать информацию, эксплицитно и имплицитно выраженную в тексте;</w:t>
      </w:r>
    </w:p>
    <w:p w:rsidR="00857D1F" w:rsidRDefault="006A5843" w:rsidP="006A5843">
      <w:pPr>
        <w:pStyle w:val="-"/>
      </w:pPr>
      <w:r>
        <w:t xml:space="preserve">– </w:t>
      </w:r>
      <w:r w:rsidR="00857D1F" w:rsidRPr="004251F2">
        <w:t>делать выводы из прочитанного;</w:t>
      </w:r>
    </w:p>
    <w:p w:rsidR="00857D1F" w:rsidRPr="004251F2" w:rsidRDefault="006A5843" w:rsidP="006A5843">
      <w:pPr>
        <w:pStyle w:val="-"/>
      </w:pPr>
      <w:r>
        <w:t xml:space="preserve">– </w:t>
      </w:r>
      <w:r w:rsidR="00857D1F" w:rsidRPr="004251F2">
        <w:t>определять причинно-следственные связи в прочитанном тексте;</w:t>
      </w:r>
    </w:p>
    <w:p w:rsidR="00857D1F" w:rsidRDefault="006A5843" w:rsidP="006A5843">
      <w:pPr>
        <w:pStyle w:val="-"/>
      </w:pPr>
      <w:r>
        <w:t xml:space="preserve">– </w:t>
      </w:r>
      <w:r w:rsidR="00857D1F" w:rsidRPr="004251F2">
        <w:t>догадаться о значении выражения из контекста.</w:t>
      </w:r>
    </w:p>
    <w:p w:rsidR="00174FA9" w:rsidRPr="004251F2" w:rsidRDefault="00174FA9" w:rsidP="006A5843">
      <w:pPr>
        <w:pStyle w:val="-"/>
      </w:pPr>
    </w:p>
    <w:p w:rsidR="00857D1F" w:rsidRDefault="00857D1F" w:rsidP="006A5843">
      <w:pPr>
        <w:pStyle w:val="-"/>
      </w:pPr>
      <w:r w:rsidRPr="004251F2">
        <w:t xml:space="preserve">В </w:t>
      </w:r>
      <w:r>
        <w:t xml:space="preserve">таблице </w:t>
      </w:r>
      <w:r w:rsidR="00F639E0" w:rsidRPr="0023357D">
        <w:rPr>
          <w:i/>
          <w:sz w:val="24"/>
          <w:szCs w:val="24"/>
        </w:rPr>
        <w:t>2</w:t>
      </w:r>
      <w:r w:rsidR="00A47E41">
        <w:rPr>
          <w:i/>
          <w:sz w:val="24"/>
          <w:szCs w:val="24"/>
        </w:rPr>
        <w:t>-22</w:t>
      </w:r>
      <w:r w:rsidRPr="004251F2">
        <w:t xml:space="preserve"> представлены сравнительные результаты ЕГЭ в</w:t>
      </w:r>
      <w:r w:rsidR="00A95441">
        <w:t xml:space="preserve"> </w:t>
      </w:r>
      <w:r w:rsidRPr="004251F2">
        <w:t>разделе</w:t>
      </w:r>
      <w:r>
        <w:t xml:space="preserve"> </w:t>
      </w:r>
      <w:r w:rsidRPr="004251F2">
        <w:t>«Чтение» за 20</w:t>
      </w:r>
      <w:r w:rsidR="00A51E68">
        <w:t>20</w:t>
      </w:r>
      <w:r>
        <w:t>–</w:t>
      </w:r>
      <w:r w:rsidRPr="004251F2">
        <w:t>20</w:t>
      </w:r>
      <w:r w:rsidR="00A51E68">
        <w:t>22</w:t>
      </w:r>
      <w:r w:rsidR="0038517E">
        <w:t xml:space="preserve"> </w:t>
      </w:r>
      <w:r w:rsidRPr="004251F2">
        <w:t>годы.</w:t>
      </w:r>
    </w:p>
    <w:p w:rsidR="00174FA9" w:rsidRDefault="00174FA9" w:rsidP="006A5843">
      <w:pPr>
        <w:pStyle w:val="-"/>
      </w:pPr>
    </w:p>
    <w:p w:rsidR="00857D1F" w:rsidRDefault="00857D1F" w:rsidP="00980152">
      <w:pPr>
        <w:pStyle w:val="-1"/>
      </w:pPr>
      <w:r w:rsidRPr="00D747ED">
        <w:lastRenderedPageBreak/>
        <w:t>Процент выполнения заданий в разделе «Чтение»</w:t>
      </w:r>
      <w:r w:rsidR="00980152">
        <w:br/>
      </w:r>
      <w:r w:rsidR="00A51E68">
        <w:t>ЕГЭ по английскому языку (2020</w:t>
      </w:r>
      <w:r w:rsidRPr="00D747ED">
        <w:t>–20</w:t>
      </w:r>
      <w:r w:rsidR="00F639E0">
        <w:t>2</w:t>
      </w:r>
      <w:r w:rsidR="00A51E68">
        <w:t>2</w:t>
      </w:r>
      <w:r w:rsidR="00EC1C2C">
        <w:t xml:space="preserve"> </w:t>
      </w:r>
      <w:r w:rsidRPr="00D747ED">
        <w:t>гг.)</w:t>
      </w:r>
    </w:p>
    <w:p w:rsidR="00F639E0" w:rsidRPr="0023357D" w:rsidRDefault="00F639E0" w:rsidP="00F639E0">
      <w:pPr>
        <w:pStyle w:val="-"/>
        <w:jc w:val="right"/>
        <w:rPr>
          <w:i/>
          <w:sz w:val="24"/>
          <w:szCs w:val="24"/>
        </w:rPr>
      </w:pPr>
      <w:r w:rsidRPr="0023357D">
        <w:rPr>
          <w:i/>
          <w:sz w:val="24"/>
          <w:szCs w:val="24"/>
        </w:rPr>
        <w:t>Таблица 2</w:t>
      </w:r>
      <w:r w:rsidR="00A47E41">
        <w:rPr>
          <w:i/>
          <w:sz w:val="24"/>
          <w:szCs w:val="24"/>
        </w:rPr>
        <w:t>-22</w:t>
      </w:r>
    </w:p>
    <w:p w:rsidR="00F639E0" w:rsidRPr="00D747ED" w:rsidRDefault="00F639E0" w:rsidP="00980152">
      <w:pPr>
        <w:pStyle w:val="-1"/>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2410"/>
        <w:gridCol w:w="2552"/>
        <w:gridCol w:w="2268"/>
      </w:tblGrid>
      <w:tr w:rsidR="00A51E68" w:rsidTr="00A51E68">
        <w:tc>
          <w:tcPr>
            <w:tcW w:w="3289" w:type="dxa"/>
            <w:shd w:val="clear" w:color="auto" w:fill="auto"/>
          </w:tcPr>
          <w:p w:rsidR="00A51E68" w:rsidRDefault="00A51E68" w:rsidP="00A51E68">
            <w:pPr>
              <w:pStyle w:val="-4"/>
            </w:pPr>
            <w:r w:rsidRPr="004251F2">
              <w:t>Проверяемые умения</w:t>
            </w:r>
          </w:p>
        </w:tc>
        <w:tc>
          <w:tcPr>
            <w:tcW w:w="2410" w:type="dxa"/>
            <w:vAlign w:val="center"/>
          </w:tcPr>
          <w:p w:rsidR="00A51E68" w:rsidRDefault="00A51E68" w:rsidP="00A51E68">
            <w:pPr>
              <w:pStyle w:val="-4"/>
              <w:ind w:left="-57" w:right="-57"/>
            </w:pPr>
            <w:r>
              <w:t>2020 г.</w:t>
            </w:r>
          </w:p>
        </w:tc>
        <w:tc>
          <w:tcPr>
            <w:tcW w:w="2552" w:type="dxa"/>
          </w:tcPr>
          <w:p w:rsidR="00A51E68" w:rsidRDefault="00A51E68" w:rsidP="00A51E68">
            <w:pPr>
              <w:pStyle w:val="-4"/>
              <w:ind w:left="-57" w:right="-57"/>
            </w:pPr>
            <w:r>
              <w:t>2021 г.</w:t>
            </w:r>
          </w:p>
        </w:tc>
        <w:tc>
          <w:tcPr>
            <w:tcW w:w="2268" w:type="dxa"/>
            <w:vAlign w:val="center"/>
          </w:tcPr>
          <w:p w:rsidR="00A51E68" w:rsidRPr="00660B93" w:rsidRDefault="00A51E68" w:rsidP="00A51E68">
            <w:pPr>
              <w:pStyle w:val="-4"/>
              <w:ind w:left="-57" w:right="-57"/>
            </w:pPr>
            <w:r>
              <w:t>2022 г.</w:t>
            </w:r>
          </w:p>
        </w:tc>
      </w:tr>
      <w:tr w:rsidR="00A51E68" w:rsidTr="00A51E68">
        <w:tc>
          <w:tcPr>
            <w:tcW w:w="3289" w:type="dxa"/>
            <w:shd w:val="clear" w:color="auto" w:fill="auto"/>
          </w:tcPr>
          <w:p w:rsidR="00A51E68" w:rsidRPr="007C154A" w:rsidRDefault="00A51E68" w:rsidP="00A51E68">
            <w:pPr>
              <w:pStyle w:val="-4"/>
              <w:jc w:val="left"/>
            </w:pPr>
            <w:r w:rsidRPr="007C154A">
              <w:t xml:space="preserve">Понимание </w:t>
            </w:r>
            <w:r>
              <w:t>темы прочитанного</w:t>
            </w:r>
            <w:r w:rsidRPr="007C154A">
              <w:t xml:space="preserve"> (</w:t>
            </w:r>
            <w:r>
              <w:t xml:space="preserve">задание </w:t>
            </w:r>
            <w:r>
              <w:rPr>
                <w:lang w:val="en-US"/>
              </w:rPr>
              <w:t>B</w:t>
            </w:r>
            <w:r>
              <w:t>10</w:t>
            </w:r>
            <w:r w:rsidRPr="007C154A">
              <w:t>)</w:t>
            </w:r>
          </w:p>
        </w:tc>
        <w:tc>
          <w:tcPr>
            <w:tcW w:w="2410" w:type="dxa"/>
            <w:vAlign w:val="center"/>
          </w:tcPr>
          <w:p w:rsidR="00A51E68" w:rsidRDefault="00A51E68" w:rsidP="00A51E68">
            <w:pPr>
              <w:pStyle w:val="-4"/>
              <w:ind w:left="-57" w:right="-57"/>
            </w:pPr>
            <w:r>
              <w:t>99,85%</w:t>
            </w:r>
          </w:p>
        </w:tc>
        <w:tc>
          <w:tcPr>
            <w:tcW w:w="2552" w:type="dxa"/>
            <w:vAlign w:val="center"/>
          </w:tcPr>
          <w:p w:rsidR="00A51E68" w:rsidRDefault="00A51E68" w:rsidP="00A51E68">
            <w:pPr>
              <w:pStyle w:val="-4"/>
              <w:ind w:left="-57" w:right="-57"/>
            </w:pPr>
            <w:r>
              <w:t>92,83%</w:t>
            </w:r>
          </w:p>
        </w:tc>
        <w:tc>
          <w:tcPr>
            <w:tcW w:w="2268" w:type="dxa"/>
            <w:vAlign w:val="center"/>
          </w:tcPr>
          <w:p w:rsidR="00A51E68" w:rsidRDefault="00A51E68" w:rsidP="00A51E68">
            <w:pPr>
              <w:pStyle w:val="-4"/>
              <w:ind w:left="-57" w:right="-57"/>
            </w:pPr>
            <w:r>
              <w:t>88,99%</w:t>
            </w:r>
          </w:p>
        </w:tc>
      </w:tr>
      <w:tr w:rsidR="00A51E68" w:rsidTr="00A51E68">
        <w:tc>
          <w:tcPr>
            <w:tcW w:w="3289" w:type="dxa"/>
            <w:shd w:val="clear" w:color="auto" w:fill="auto"/>
          </w:tcPr>
          <w:p w:rsidR="00A51E68" w:rsidRPr="00F338B8" w:rsidRDefault="00A51E68" w:rsidP="00A51E68">
            <w:pPr>
              <w:pStyle w:val="-4"/>
              <w:jc w:val="left"/>
              <w:rPr>
                <w:spacing w:val="-4"/>
              </w:rPr>
            </w:pPr>
            <w:r w:rsidRPr="00F338B8">
              <w:rPr>
                <w:spacing w:val="-4"/>
              </w:rPr>
              <w:t xml:space="preserve">Восстановление структурно-смысловых связей текста (задание </w:t>
            </w:r>
            <w:r>
              <w:rPr>
                <w:spacing w:val="-4"/>
                <w:lang w:val="en-US"/>
              </w:rPr>
              <w:t>B</w:t>
            </w:r>
            <w:r w:rsidRPr="00F338B8">
              <w:rPr>
                <w:spacing w:val="-4"/>
              </w:rPr>
              <w:t>11)</w:t>
            </w:r>
          </w:p>
        </w:tc>
        <w:tc>
          <w:tcPr>
            <w:tcW w:w="2410" w:type="dxa"/>
            <w:vAlign w:val="center"/>
          </w:tcPr>
          <w:p w:rsidR="00A51E68" w:rsidRDefault="00A51E68" w:rsidP="00A51E68">
            <w:pPr>
              <w:pStyle w:val="-4"/>
              <w:ind w:left="-57" w:right="-57"/>
            </w:pPr>
            <w:r>
              <w:t>99,81%</w:t>
            </w:r>
          </w:p>
        </w:tc>
        <w:tc>
          <w:tcPr>
            <w:tcW w:w="2552" w:type="dxa"/>
            <w:vAlign w:val="center"/>
          </w:tcPr>
          <w:p w:rsidR="00A51E68" w:rsidRDefault="00A51E68" w:rsidP="00A51E68">
            <w:pPr>
              <w:pStyle w:val="-4"/>
              <w:ind w:left="-57" w:right="-57"/>
            </w:pPr>
            <w:r>
              <w:t>84,37%</w:t>
            </w:r>
          </w:p>
        </w:tc>
        <w:tc>
          <w:tcPr>
            <w:tcW w:w="2268" w:type="dxa"/>
            <w:vAlign w:val="center"/>
          </w:tcPr>
          <w:p w:rsidR="00A51E68" w:rsidRDefault="00A51E68" w:rsidP="00A51E68">
            <w:pPr>
              <w:pStyle w:val="-4"/>
              <w:ind w:left="-57" w:right="-57"/>
            </w:pPr>
            <w:r>
              <w:t>79,04%</w:t>
            </w:r>
          </w:p>
        </w:tc>
      </w:tr>
      <w:tr w:rsidR="00A51E68" w:rsidTr="00A51E68">
        <w:tc>
          <w:tcPr>
            <w:tcW w:w="3289" w:type="dxa"/>
            <w:shd w:val="clear" w:color="auto" w:fill="auto"/>
          </w:tcPr>
          <w:p w:rsidR="00A51E68" w:rsidRPr="007974D8" w:rsidRDefault="00A51E68" w:rsidP="00A51E68">
            <w:pPr>
              <w:pStyle w:val="-4"/>
              <w:jc w:val="left"/>
            </w:pPr>
            <w:r w:rsidRPr="007974D8">
              <w:t xml:space="preserve">Полное понимание </w:t>
            </w:r>
            <w:r>
              <w:t>прочитанного</w:t>
            </w:r>
            <w:r w:rsidRPr="007974D8">
              <w:t xml:space="preserve"> (</w:t>
            </w:r>
            <w:r>
              <w:t xml:space="preserve">задания </w:t>
            </w:r>
            <w:r>
              <w:rPr>
                <w:lang w:val="en-US"/>
              </w:rPr>
              <w:t>B</w:t>
            </w:r>
            <w:r>
              <w:t>12–18</w:t>
            </w:r>
            <w:r w:rsidRPr="007974D8">
              <w:t>)</w:t>
            </w:r>
          </w:p>
        </w:tc>
        <w:tc>
          <w:tcPr>
            <w:tcW w:w="2410" w:type="dxa"/>
            <w:vAlign w:val="center"/>
          </w:tcPr>
          <w:p w:rsidR="00A51E68" w:rsidRDefault="00A51E68" w:rsidP="00A51E68">
            <w:pPr>
              <w:pStyle w:val="-4"/>
              <w:ind w:left="-57" w:right="-57"/>
            </w:pPr>
            <w:r>
              <w:t>64,01%</w:t>
            </w:r>
          </w:p>
        </w:tc>
        <w:tc>
          <w:tcPr>
            <w:tcW w:w="2552" w:type="dxa"/>
            <w:vAlign w:val="center"/>
          </w:tcPr>
          <w:p w:rsidR="00A51E68" w:rsidRDefault="00A51E68" w:rsidP="00A51E68">
            <w:pPr>
              <w:pStyle w:val="-4"/>
              <w:ind w:left="-57" w:right="-57"/>
            </w:pPr>
            <w:r>
              <w:t>63,15%</w:t>
            </w:r>
          </w:p>
        </w:tc>
        <w:tc>
          <w:tcPr>
            <w:tcW w:w="2268" w:type="dxa"/>
            <w:vAlign w:val="center"/>
          </w:tcPr>
          <w:p w:rsidR="00A51E68" w:rsidRDefault="00A51E68" w:rsidP="00A51E68">
            <w:pPr>
              <w:pStyle w:val="-4"/>
              <w:ind w:left="-57" w:right="-57"/>
            </w:pPr>
            <w:r>
              <w:t>70,98%</w:t>
            </w:r>
          </w:p>
        </w:tc>
      </w:tr>
    </w:tbl>
    <w:p w:rsidR="00857D1F" w:rsidRPr="004251F2" w:rsidRDefault="00857D1F" w:rsidP="007C26DC">
      <w:pPr>
        <w:pStyle w:val="-"/>
      </w:pPr>
    </w:p>
    <w:p w:rsidR="00167ED4" w:rsidRDefault="00EC1C2C" w:rsidP="00C047AB">
      <w:pPr>
        <w:pStyle w:val="-"/>
        <w:ind w:right="-255"/>
      </w:pPr>
      <w:r>
        <w:t xml:space="preserve">Как видно из таблицы </w:t>
      </w:r>
      <w:r w:rsidR="00F639E0" w:rsidRPr="0023357D">
        <w:rPr>
          <w:i/>
          <w:sz w:val="24"/>
          <w:szCs w:val="24"/>
        </w:rPr>
        <w:t>2</w:t>
      </w:r>
      <w:r w:rsidR="00A47E41">
        <w:rPr>
          <w:i/>
          <w:sz w:val="24"/>
          <w:szCs w:val="24"/>
        </w:rPr>
        <w:t>-22</w:t>
      </w:r>
      <w:r w:rsidR="00EA7E10" w:rsidRPr="00EA7E10">
        <w:t>,</w:t>
      </w:r>
      <w:r w:rsidR="00C7007E">
        <w:t xml:space="preserve"> </w:t>
      </w:r>
      <w:r w:rsidR="00F639E0">
        <w:t>экзаменуемые</w:t>
      </w:r>
      <w:r w:rsidR="00EA7E10" w:rsidRPr="00EA7E10">
        <w:t xml:space="preserve"> </w:t>
      </w:r>
      <w:r w:rsidR="001E45DC">
        <w:t xml:space="preserve">этого года несколько хуже </w:t>
      </w:r>
      <w:r w:rsidR="00EA7E10" w:rsidRPr="00EA7E10">
        <w:t>справились с за</w:t>
      </w:r>
      <w:r w:rsidR="002A3A2E">
        <w:t>данием</w:t>
      </w:r>
      <w:r w:rsidR="00EA7E10" w:rsidRPr="00EA7E10">
        <w:t xml:space="preserve"> на проверку понимания прочитанного (</w:t>
      </w:r>
      <w:r w:rsidR="00C7007E">
        <w:rPr>
          <w:spacing w:val="-4"/>
        </w:rPr>
        <w:t>задание</w:t>
      </w:r>
      <w:r w:rsidR="002A3A2E">
        <w:t xml:space="preserve"> В</w:t>
      </w:r>
      <w:r w:rsidR="00C7007E">
        <w:t>10) и</w:t>
      </w:r>
      <w:r>
        <w:t xml:space="preserve"> </w:t>
      </w:r>
      <w:r w:rsidR="001E45DC">
        <w:t xml:space="preserve">значительно хуже </w:t>
      </w:r>
      <w:r w:rsidR="00EA7E10" w:rsidRPr="00EA7E10">
        <w:t>с задан</w:t>
      </w:r>
      <w:r w:rsidR="002A3A2E">
        <w:t>ием</w:t>
      </w:r>
      <w:r w:rsidR="00EA7E10" w:rsidRPr="00EA7E10">
        <w:t xml:space="preserve"> на восстановление структурно-смысловых связей текста (</w:t>
      </w:r>
      <w:r w:rsidR="00FF4BA3">
        <w:rPr>
          <w:spacing w:val="-4"/>
        </w:rPr>
        <w:t>задание</w:t>
      </w:r>
      <w:r w:rsidR="002A3A2E">
        <w:t xml:space="preserve"> В</w:t>
      </w:r>
      <w:r w:rsidR="00EA7E10" w:rsidRPr="00EA7E10">
        <w:t xml:space="preserve">11), </w:t>
      </w:r>
      <w:r w:rsidR="001E45DC">
        <w:t>чем выпускники прошлого года</w:t>
      </w:r>
      <w:r w:rsidR="00A51E68">
        <w:t>, при этом п</w:t>
      </w:r>
      <w:r w:rsidR="00EA7E10" w:rsidRPr="00EA7E10">
        <w:t>роцент выполнения задания высокого уровня сложности (</w:t>
      </w:r>
      <w:r w:rsidR="00FF4BA3">
        <w:rPr>
          <w:spacing w:val="-4"/>
        </w:rPr>
        <w:t>задания</w:t>
      </w:r>
      <w:r w:rsidR="002A3A2E">
        <w:t xml:space="preserve"> В</w:t>
      </w:r>
      <w:r w:rsidR="00EA7E10">
        <w:t>12–</w:t>
      </w:r>
      <w:r w:rsidR="00EA7E10" w:rsidRPr="00EA7E10">
        <w:t>18), проверяющего умение точно и полно понимать прочитанн</w:t>
      </w:r>
      <w:r w:rsidR="00C704A8">
        <w:t>ое</w:t>
      </w:r>
      <w:r w:rsidR="00A51E68">
        <w:t>,</w:t>
      </w:r>
      <w:r w:rsidR="001E45DC">
        <w:t xml:space="preserve"> </w:t>
      </w:r>
      <w:r w:rsidR="00A51E68">
        <w:t>значительно выше, чем в 2021</w:t>
      </w:r>
      <w:r w:rsidR="001E45DC">
        <w:t xml:space="preserve"> </w:t>
      </w:r>
      <w:r w:rsidR="00FF4BA3">
        <w:t xml:space="preserve">г. </w:t>
      </w:r>
      <w:r w:rsidR="00A51E68">
        <w:t xml:space="preserve">(70,98% против 63,15%). </w:t>
      </w:r>
      <w:r w:rsidR="00F13D21">
        <w:t xml:space="preserve">Данные таблицы </w:t>
      </w:r>
      <w:r w:rsidR="00F639E0" w:rsidRPr="0023357D">
        <w:rPr>
          <w:i/>
          <w:sz w:val="24"/>
          <w:szCs w:val="24"/>
        </w:rPr>
        <w:t>2</w:t>
      </w:r>
      <w:r w:rsidR="00A47E41">
        <w:rPr>
          <w:i/>
          <w:sz w:val="24"/>
          <w:szCs w:val="24"/>
        </w:rPr>
        <w:t>-22</w:t>
      </w:r>
      <w:r w:rsidR="00EA7E10" w:rsidRPr="00EA7E10">
        <w:t xml:space="preserve"> позволяют сделать вывод о том, что тест по чтению был </w:t>
      </w:r>
      <w:r w:rsidR="002A3A2E">
        <w:t>в целом среднего уровня сложности, при этом задание высокого уровня сложности действительно дифференцировало участников экзамена</w:t>
      </w:r>
      <w:r w:rsidR="001E45DC">
        <w:t xml:space="preserve">. </w:t>
      </w:r>
    </w:p>
    <w:p w:rsidR="00F83312" w:rsidRDefault="001E45DC" w:rsidP="00F83312">
      <w:pPr>
        <w:pStyle w:val="-"/>
        <w:ind w:right="-255"/>
      </w:pPr>
      <w:r>
        <w:t xml:space="preserve">Наиболее трудным в разделе «Чтение» оказалось задание </w:t>
      </w:r>
      <w:r>
        <w:rPr>
          <w:lang w:val="en-US"/>
        </w:rPr>
        <w:t>B</w:t>
      </w:r>
      <w:r w:rsidR="00A51E68">
        <w:t>17</w:t>
      </w:r>
      <w:r>
        <w:t>, аномально низкий средний процент в</w:t>
      </w:r>
      <w:r w:rsidR="00A51E68">
        <w:t>ыполнения которого составляет 51</w:t>
      </w:r>
      <w:r>
        <w:t xml:space="preserve">%. Даже в группе участников экзамена, набравших от 81-100 баллов процент выполнения этого задания составил </w:t>
      </w:r>
      <w:r w:rsidR="00A51E68">
        <w:t>69,56</w:t>
      </w:r>
      <w:r>
        <w:t>%. Это задание проверяет умение понять информацию, эксплицитно выраженную в тексте</w:t>
      </w:r>
      <w:r w:rsidR="00A51E68">
        <w:t xml:space="preserve"> и умение правильно определить причинно-следственные связи</w:t>
      </w:r>
      <w:r>
        <w:t>.</w:t>
      </w:r>
    </w:p>
    <w:p w:rsidR="00F83312" w:rsidRPr="00F83312" w:rsidRDefault="001E45DC" w:rsidP="00F83312">
      <w:pPr>
        <w:pStyle w:val="-"/>
        <w:ind w:right="-255"/>
        <w:rPr>
          <w:lang w:val="en-US"/>
        </w:rPr>
      </w:pPr>
      <w:r w:rsidRPr="00B27367">
        <w:t xml:space="preserve"> </w:t>
      </w:r>
      <w:r w:rsidR="00F83312" w:rsidRPr="00F83312">
        <w:t>Ответ</w:t>
      </w:r>
      <w:r w:rsidR="00F83312" w:rsidRPr="00F83312">
        <w:rPr>
          <w:lang w:val="en-US"/>
        </w:rPr>
        <w:t xml:space="preserve"> </w:t>
      </w:r>
      <w:r w:rsidR="00F83312" w:rsidRPr="00F83312">
        <w:t>на</w:t>
      </w:r>
      <w:r w:rsidR="00F83312" w:rsidRPr="00F83312">
        <w:rPr>
          <w:lang w:val="en-US"/>
        </w:rPr>
        <w:t xml:space="preserve"> </w:t>
      </w:r>
      <w:r w:rsidR="00F83312" w:rsidRPr="00F83312">
        <w:t>вопрос</w:t>
      </w:r>
      <w:r w:rsidR="00F83312">
        <w:rPr>
          <w:lang w:val="en-US"/>
        </w:rPr>
        <w:t xml:space="preserve"> 17</w:t>
      </w:r>
    </w:p>
    <w:p w:rsidR="00F83312" w:rsidRPr="00F83312" w:rsidRDefault="00F83312" w:rsidP="00F83312">
      <w:pPr>
        <w:pStyle w:val="-"/>
        <w:ind w:right="-255"/>
        <w:rPr>
          <w:i/>
          <w:lang w:val="en-US"/>
        </w:rPr>
      </w:pPr>
      <w:r w:rsidRPr="00F83312">
        <w:rPr>
          <w:i/>
          <w:lang w:val="en-US"/>
        </w:rPr>
        <w:t>What is the main benefit of online group discussions?</w:t>
      </w:r>
    </w:p>
    <w:p w:rsidR="00F83312" w:rsidRPr="00F83312" w:rsidRDefault="00F83312" w:rsidP="00F83312">
      <w:pPr>
        <w:pStyle w:val="-"/>
        <w:ind w:right="-255"/>
        <w:rPr>
          <w:i/>
          <w:lang w:val="en-US"/>
        </w:rPr>
      </w:pPr>
      <w:r w:rsidRPr="00F83312">
        <w:rPr>
          <w:i/>
          <w:lang w:val="en-US"/>
        </w:rPr>
        <w:t>1) Learning new information.</w:t>
      </w:r>
    </w:p>
    <w:p w:rsidR="00F83312" w:rsidRPr="00F83312" w:rsidRDefault="00F83312" w:rsidP="00F83312">
      <w:pPr>
        <w:pStyle w:val="-"/>
        <w:ind w:right="-255"/>
        <w:rPr>
          <w:i/>
          <w:lang w:val="en-US"/>
        </w:rPr>
      </w:pPr>
      <w:r w:rsidRPr="00F83312">
        <w:rPr>
          <w:i/>
          <w:lang w:val="en-US"/>
        </w:rPr>
        <w:t>2) Criticism of peers’ works.</w:t>
      </w:r>
    </w:p>
    <w:p w:rsidR="00F83312" w:rsidRPr="00F83312" w:rsidRDefault="00F83312" w:rsidP="00F83312">
      <w:pPr>
        <w:pStyle w:val="-"/>
        <w:ind w:right="-255"/>
        <w:rPr>
          <w:i/>
          <w:lang w:val="en-US"/>
        </w:rPr>
      </w:pPr>
      <w:r w:rsidRPr="00F83312">
        <w:rPr>
          <w:i/>
          <w:lang w:val="en-US"/>
        </w:rPr>
        <w:t>3) Exchange of perspectives.</w:t>
      </w:r>
    </w:p>
    <w:p w:rsidR="00F83312" w:rsidRPr="00F83312" w:rsidRDefault="00F83312" w:rsidP="00F83312">
      <w:pPr>
        <w:pStyle w:val="-"/>
        <w:ind w:right="-255"/>
        <w:rPr>
          <w:i/>
          <w:lang w:val="en-US"/>
        </w:rPr>
      </w:pPr>
      <w:r w:rsidRPr="00F83312">
        <w:rPr>
          <w:i/>
          <w:lang w:val="en-US"/>
        </w:rPr>
        <w:t>4)</w:t>
      </w:r>
      <w:r>
        <w:rPr>
          <w:i/>
          <w:lang w:val="en-US"/>
        </w:rPr>
        <w:t xml:space="preserve"> Development of writing skills.</w:t>
      </w:r>
    </w:p>
    <w:p w:rsidR="00F83312" w:rsidRPr="00F83312" w:rsidRDefault="00F83312" w:rsidP="00F83312">
      <w:pPr>
        <w:pStyle w:val="-"/>
        <w:ind w:right="-255"/>
      </w:pPr>
      <w:r w:rsidRPr="00F83312">
        <w:t>содержится в следующем фрагменте текста:</w:t>
      </w:r>
    </w:p>
    <w:p w:rsidR="00F83312" w:rsidRPr="00F83312" w:rsidRDefault="00F83312" w:rsidP="00F83312">
      <w:pPr>
        <w:pStyle w:val="-"/>
        <w:ind w:right="-255"/>
      </w:pPr>
    </w:p>
    <w:p w:rsidR="00F83312" w:rsidRPr="00F83312" w:rsidRDefault="00F83312" w:rsidP="00F83312">
      <w:pPr>
        <w:pStyle w:val="-"/>
        <w:ind w:left="567" w:right="-255" w:firstLine="0"/>
        <w:rPr>
          <w:i/>
          <w:lang w:val="en-US"/>
        </w:rPr>
      </w:pPr>
      <w:r w:rsidRPr="00F83312">
        <w:rPr>
          <w:i/>
          <w:lang w:val="en-US"/>
        </w:rPr>
        <w:t>Being able to communicate with instructors</w:t>
      </w:r>
      <w:r>
        <w:rPr>
          <w:i/>
          <w:lang w:val="en-US"/>
        </w:rPr>
        <w:t xml:space="preserve"> and other students has made me</w:t>
      </w:r>
      <w:r w:rsidRPr="00F83312">
        <w:rPr>
          <w:i/>
          <w:lang w:val="en-US"/>
        </w:rPr>
        <w:t xml:space="preserve"> be a more active participant during the courses. With the two online courses I have taken, I never felt it was difficult to communicate with my instructors in order to ask for help or clarification of an assignment. The instructors and the students</w:t>
      </w:r>
      <w:r w:rsidR="000A4E89" w:rsidRPr="000A4E89">
        <w:rPr>
          <w:i/>
          <w:lang w:val="en-US"/>
        </w:rPr>
        <w:t xml:space="preserve"> </w:t>
      </w:r>
      <w:r w:rsidRPr="00F83312">
        <w:rPr>
          <w:i/>
          <w:lang w:val="en-US"/>
        </w:rPr>
        <w:t>taking these classes have been very helpful to me. The online courses offer a discussion board to send posts to your fellow students. You get a chance to read and critique each other’s work and respond to the comments of your classmates. I have learned that by discussing each other’s ideas, we are in turn challenging each other to examine our own thoughts and feelings. Thus we get a chance to share personal experiences during the discussion while improving our writing style.</w:t>
      </w:r>
      <w:r w:rsidRPr="00F83312">
        <w:rPr>
          <w:i/>
          <w:lang w:val="en-US"/>
        </w:rPr>
        <w:tab/>
      </w:r>
    </w:p>
    <w:p w:rsidR="00F83312" w:rsidRPr="00B27367" w:rsidRDefault="00F83312" w:rsidP="00F83312">
      <w:pPr>
        <w:pStyle w:val="-"/>
        <w:ind w:right="-255"/>
        <w:rPr>
          <w:i/>
        </w:rPr>
      </w:pPr>
      <w:r w:rsidRPr="00F83312">
        <w:t>Ключевым</w:t>
      </w:r>
      <w:r w:rsidRPr="00F83312">
        <w:rPr>
          <w:lang w:val="en-US"/>
        </w:rPr>
        <w:t xml:space="preserve"> </w:t>
      </w:r>
      <w:r w:rsidRPr="00F83312">
        <w:t>для</w:t>
      </w:r>
      <w:r w:rsidRPr="00F83312">
        <w:rPr>
          <w:lang w:val="en-US"/>
        </w:rPr>
        <w:t xml:space="preserve"> </w:t>
      </w:r>
      <w:r w:rsidRPr="00F83312">
        <w:t>выбора</w:t>
      </w:r>
      <w:r w:rsidRPr="00F83312">
        <w:rPr>
          <w:lang w:val="en-US"/>
        </w:rPr>
        <w:t xml:space="preserve"> </w:t>
      </w:r>
      <w:r w:rsidRPr="00F83312">
        <w:t>правильного</w:t>
      </w:r>
      <w:r w:rsidRPr="00F83312">
        <w:rPr>
          <w:lang w:val="en-US"/>
        </w:rPr>
        <w:t xml:space="preserve"> </w:t>
      </w:r>
      <w:r w:rsidRPr="00F83312">
        <w:t>варианта</w:t>
      </w:r>
      <w:r w:rsidRPr="00F83312">
        <w:rPr>
          <w:lang w:val="en-US"/>
        </w:rPr>
        <w:t xml:space="preserve"> </w:t>
      </w:r>
      <w:r w:rsidRPr="00F83312">
        <w:t>ответ</w:t>
      </w:r>
      <w:r>
        <w:t>а</w:t>
      </w:r>
      <w:r w:rsidRPr="00F83312">
        <w:rPr>
          <w:lang w:val="en-US"/>
        </w:rPr>
        <w:t xml:space="preserve"> 1) </w:t>
      </w:r>
      <w:r w:rsidRPr="00F83312">
        <w:rPr>
          <w:i/>
          <w:lang w:val="en-US"/>
        </w:rPr>
        <w:t>Learning new information</w:t>
      </w:r>
      <w:r w:rsidRPr="00F83312">
        <w:rPr>
          <w:lang w:val="en-US"/>
        </w:rPr>
        <w:t xml:space="preserve">. </w:t>
      </w:r>
      <w:r w:rsidRPr="00F83312">
        <w:t>является</w:t>
      </w:r>
      <w:r w:rsidRPr="00F83312">
        <w:rPr>
          <w:lang w:val="en-US"/>
        </w:rPr>
        <w:t xml:space="preserve"> </w:t>
      </w:r>
      <w:r w:rsidRPr="00F83312">
        <w:t>последнее</w:t>
      </w:r>
      <w:r w:rsidRPr="00F83312">
        <w:rPr>
          <w:lang w:val="en-US"/>
        </w:rPr>
        <w:t xml:space="preserve"> </w:t>
      </w:r>
      <w:r w:rsidRPr="00F83312">
        <w:t>предложение</w:t>
      </w:r>
      <w:r w:rsidRPr="00F83312">
        <w:rPr>
          <w:lang w:val="en-US"/>
        </w:rPr>
        <w:t xml:space="preserve"> </w:t>
      </w:r>
      <w:r w:rsidRPr="00F83312">
        <w:t>абзаца</w:t>
      </w:r>
      <w:r w:rsidRPr="00F83312">
        <w:rPr>
          <w:lang w:val="en-US"/>
        </w:rPr>
        <w:t xml:space="preserve"> </w:t>
      </w:r>
      <w:r w:rsidRPr="00F83312">
        <w:rPr>
          <w:i/>
          <w:lang w:val="en-US"/>
        </w:rPr>
        <w:t>Thus we get a chance to share personal experiences during the discuss</w:t>
      </w:r>
      <w:r>
        <w:rPr>
          <w:i/>
          <w:lang w:val="en-US"/>
        </w:rPr>
        <w:t>ion while improving our writing</w:t>
      </w:r>
      <w:r w:rsidRPr="00F83312">
        <w:rPr>
          <w:i/>
          <w:lang w:val="en-US"/>
        </w:rPr>
        <w:t xml:space="preserve"> style</w:t>
      </w:r>
      <w:r w:rsidRPr="00F83312">
        <w:rPr>
          <w:lang w:val="en-US"/>
        </w:rPr>
        <w:t xml:space="preserve">, </w:t>
      </w:r>
      <w:r w:rsidRPr="00F83312">
        <w:t>в</w:t>
      </w:r>
      <w:r w:rsidRPr="00F83312">
        <w:rPr>
          <w:lang w:val="en-US"/>
        </w:rPr>
        <w:t xml:space="preserve"> </w:t>
      </w:r>
      <w:r w:rsidRPr="00F83312">
        <w:t>котором</w:t>
      </w:r>
      <w:r w:rsidRPr="00F83312">
        <w:rPr>
          <w:lang w:val="en-US"/>
        </w:rPr>
        <w:t xml:space="preserve"> </w:t>
      </w:r>
      <w:r w:rsidRPr="00F83312">
        <w:t>экзаменуемые</w:t>
      </w:r>
      <w:r w:rsidRPr="00F83312">
        <w:rPr>
          <w:lang w:val="en-US"/>
        </w:rPr>
        <w:t xml:space="preserve"> </w:t>
      </w:r>
      <w:r w:rsidRPr="00F83312">
        <w:t>должны</w:t>
      </w:r>
      <w:r w:rsidRPr="00F83312">
        <w:rPr>
          <w:lang w:val="en-US"/>
        </w:rPr>
        <w:t xml:space="preserve"> </w:t>
      </w:r>
      <w:r w:rsidRPr="00F83312">
        <w:lastRenderedPageBreak/>
        <w:t>были</w:t>
      </w:r>
      <w:r w:rsidRPr="00F83312">
        <w:rPr>
          <w:lang w:val="en-US"/>
        </w:rPr>
        <w:t xml:space="preserve"> </w:t>
      </w:r>
      <w:r w:rsidRPr="00F83312">
        <w:t>обратить</w:t>
      </w:r>
      <w:r w:rsidRPr="00F83312">
        <w:rPr>
          <w:lang w:val="en-US"/>
        </w:rPr>
        <w:t xml:space="preserve"> </w:t>
      </w:r>
      <w:r w:rsidRPr="00F83312">
        <w:t>внимание</w:t>
      </w:r>
      <w:r w:rsidRPr="00F83312">
        <w:rPr>
          <w:lang w:val="en-US"/>
        </w:rPr>
        <w:t xml:space="preserve"> </w:t>
      </w:r>
      <w:r w:rsidRPr="00F83312">
        <w:t>на</w:t>
      </w:r>
      <w:r w:rsidRPr="00F83312">
        <w:rPr>
          <w:lang w:val="en-US"/>
        </w:rPr>
        <w:t xml:space="preserve"> </w:t>
      </w:r>
      <w:r w:rsidRPr="00F83312">
        <w:t>то</w:t>
      </w:r>
      <w:r w:rsidRPr="00F83312">
        <w:rPr>
          <w:lang w:val="en-US"/>
        </w:rPr>
        <w:t xml:space="preserve">, </w:t>
      </w:r>
      <w:r w:rsidRPr="00F83312">
        <w:t>что</w:t>
      </w:r>
      <w:r w:rsidRPr="00F83312">
        <w:rPr>
          <w:lang w:val="en-US"/>
        </w:rPr>
        <w:t xml:space="preserve"> </w:t>
      </w:r>
      <w:r w:rsidRPr="00F83312">
        <w:rPr>
          <w:i/>
          <w:lang w:val="en-US"/>
        </w:rPr>
        <w:t>Thus</w:t>
      </w:r>
      <w:r w:rsidRPr="00F83312">
        <w:rPr>
          <w:lang w:val="en-US"/>
        </w:rPr>
        <w:t xml:space="preserve"> (</w:t>
      </w:r>
      <w:r w:rsidRPr="00F83312">
        <w:t>таким</w:t>
      </w:r>
      <w:r w:rsidRPr="00F83312">
        <w:rPr>
          <w:lang w:val="en-US"/>
        </w:rPr>
        <w:t xml:space="preserve"> </w:t>
      </w:r>
      <w:r w:rsidRPr="00F83312">
        <w:t>образом</w:t>
      </w:r>
      <w:r w:rsidRPr="00F83312">
        <w:rPr>
          <w:lang w:val="en-US"/>
        </w:rPr>
        <w:t xml:space="preserve">) </w:t>
      </w:r>
      <w:r w:rsidRPr="00F83312">
        <w:rPr>
          <w:i/>
          <w:lang w:val="en-US"/>
        </w:rPr>
        <w:t>we get a chance to share personal experiences (Learning new information.)</w:t>
      </w:r>
      <w:r w:rsidRPr="00F83312">
        <w:rPr>
          <w:lang w:val="en-US"/>
        </w:rPr>
        <w:t xml:space="preserve"> </w:t>
      </w:r>
      <w:r w:rsidRPr="00F83312">
        <w:t>является</w:t>
      </w:r>
      <w:r w:rsidRPr="00F83312">
        <w:rPr>
          <w:lang w:val="en-US"/>
        </w:rPr>
        <w:t xml:space="preserve"> </w:t>
      </w:r>
      <w:r w:rsidRPr="00F83312">
        <w:t>более</w:t>
      </w:r>
      <w:r w:rsidRPr="00F83312">
        <w:rPr>
          <w:lang w:val="en-US"/>
        </w:rPr>
        <w:t xml:space="preserve"> </w:t>
      </w:r>
      <w:r w:rsidRPr="00F83312">
        <w:t>значимым</w:t>
      </w:r>
      <w:r w:rsidRPr="00F83312">
        <w:rPr>
          <w:lang w:val="en-US"/>
        </w:rPr>
        <w:t xml:space="preserve"> (</w:t>
      </w:r>
      <w:r w:rsidRPr="00F83312">
        <w:rPr>
          <w:i/>
          <w:lang w:val="en-US"/>
        </w:rPr>
        <w:t>the main benefit</w:t>
      </w:r>
      <w:r w:rsidRPr="00F83312">
        <w:rPr>
          <w:lang w:val="en-US"/>
        </w:rPr>
        <w:t xml:space="preserve">), </w:t>
      </w:r>
      <w:r w:rsidRPr="00F83312">
        <w:t>чем</w:t>
      </w:r>
      <w:r w:rsidRPr="00F83312">
        <w:rPr>
          <w:lang w:val="en-US"/>
        </w:rPr>
        <w:t xml:space="preserve"> </w:t>
      </w:r>
      <w:r w:rsidRPr="00F83312">
        <w:rPr>
          <w:i/>
          <w:lang w:val="en-US"/>
        </w:rPr>
        <w:t>while improving our writing style.</w:t>
      </w:r>
      <w:r w:rsidRPr="00F83312">
        <w:rPr>
          <w:lang w:val="en-US"/>
        </w:rPr>
        <w:t xml:space="preserve"> </w:t>
      </w:r>
      <w:r w:rsidRPr="00F83312">
        <w:t>Те участники экзамена, кто затруднился в выявлении этой причинно-следственной связи, ошибочно выбирали четвёртый вариант ответа.</w:t>
      </w:r>
    </w:p>
    <w:p w:rsidR="00F83312" w:rsidRPr="00F83312" w:rsidRDefault="00F83312" w:rsidP="00F83312">
      <w:pPr>
        <w:pStyle w:val="-"/>
        <w:ind w:right="-255"/>
      </w:pPr>
    </w:p>
    <w:p w:rsidR="000E6728" w:rsidRPr="000E6728" w:rsidRDefault="00167ED4" w:rsidP="00F83312">
      <w:pPr>
        <w:pStyle w:val="-"/>
        <w:ind w:right="-255"/>
      </w:pPr>
      <w:r>
        <w:t>Данные</w:t>
      </w:r>
      <w:r w:rsidR="00484FDC">
        <w:t xml:space="preserve"> таблицы также свидетельствуют о том, что разработчиками теста был верно определен уровень сложности заданий теста по чтению.</w:t>
      </w:r>
    </w:p>
    <w:p w:rsidR="00857D1F" w:rsidRPr="00EA7E10" w:rsidRDefault="00EA7E10" w:rsidP="00EA7E10">
      <w:pPr>
        <w:pStyle w:val="-"/>
      </w:pPr>
      <w:r w:rsidRPr="00EA7E10">
        <w:t>Анализ типичных ошибок экзаменуемых позволяет сделать более детальные выводы об уровне сформированности умений выпускников и дать рекомендации по подготовке обучающихся к сдаче ЕГЭ по английскому языку.</w:t>
      </w:r>
    </w:p>
    <w:p w:rsidR="00857D1F" w:rsidRDefault="00857D1F" w:rsidP="007C26DC">
      <w:pPr>
        <w:pStyle w:val="-"/>
      </w:pPr>
    </w:p>
    <w:p w:rsidR="00857D1F" w:rsidRDefault="00857D1F" w:rsidP="007C26DC">
      <w:pPr>
        <w:pStyle w:val="-3"/>
      </w:pPr>
      <w:r w:rsidRPr="004251F2">
        <w:t xml:space="preserve"> Анализ типичных ошибок</w:t>
      </w:r>
    </w:p>
    <w:p w:rsidR="00857D1F" w:rsidRPr="004251F2" w:rsidRDefault="00857D1F" w:rsidP="00DA7F77">
      <w:pPr>
        <w:pStyle w:val="-"/>
      </w:pPr>
      <w:r w:rsidRPr="004251F2">
        <w:t>Анализ результатов выполнения экзаменационных заданий показал, что экзаменуемые чаще всего допуска</w:t>
      </w:r>
      <w:r>
        <w:t>ют</w:t>
      </w:r>
      <w:r w:rsidRPr="004251F2">
        <w:t xml:space="preserve"> следующие ошибки:</w:t>
      </w:r>
    </w:p>
    <w:p w:rsidR="00857D1F" w:rsidRPr="00EA7E10" w:rsidRDefault="00DA7F77" w:rsidP="00475E8E">
      <w:pPr>
        <w:pStyle w:val="-"/>
        <w:ind w:firstLine="426"/>
      </w:pPr>
      <w:r w:rsidRPr="00EA7E10">
        <w:sym w:font="Symbol" w:char="F0B7"/>
      </w:r>
      <w:r w:rsidRPr="00EA7E10">
        <w:t> </w:t>
      </w:r>
      <w:r w:rsidR="00EA7E10" w:rsidRPr="00EA7E10">
        <w:t>Делают ошибки при занесении ответов в бланк:</w:t>
      </w:r>
    </w:p>
    <w:p w:rsidR="00857D1F" w:rsidRPr="00EA7E10" w:rsidRDefault="00857D1F" w:rsidP="00EA7E10">
      <w:pPr>
        <w:pStyle w:val="-"/>
        <w:rPr>
          <w:spacing w:val="-4"/>
        </w:rPr>
      </w:pPr>
      <w:r w:rsidRPr="00EA7E10">
        <w:rPr>
          <w:spacing w:val="-4"/>
        </w:rPr>
        <w:t xml:space="preserve">– </w:t>
      </w:r>
      <w:r w:rsidR="00EA7E10" w:rsidRPr="00EA7E10">
        <w:rPr>
          <w:spacing w:val="-4"/>
        </w:rPr>
        <w:t xml:space="preserve">указывают в ответе большее\меньшее количество цифр в </w:t>
      </w:r>
      <w:r w:rsidR="00FF4BA3">
        <w:rPr>
          <w:spacing w:val="-4"/>
        </w:rPr>
        <w:t>заданиях</w:t>
      </w:r>
      <w:r w:rsidR="00BB3FF7">
        <w:t xml:space="preserve"> В</w:t>
      </w:r>
      <w:r w:rsidR="00EA7E10" w:rsidRPr="00EA7E10">
        <w:rPr>
          <w:spacing w:val="-4"/>
        </w:rPr>
        <w:t xml:space="preserve">10 и </w:t>
      </w:r>
      <w:r w:rsidR="00BB3FF7">
        <w:rPr>
          <w:spacing w:val="-4"/>
        </w:rPr>
        <w:t>В</w:t>
      </w:r>
      <w:r w:rsidR="00EA7E10" w:rsidRPr="00EA7E10">
        <w:rPr>
          <w:spacing w:val="-4"/>
        </w:rPr>
        <w:t>11;</w:t>
      </w:r>
    </w:p>
    <w:p w:rsidR="00857D1F" w:rsidRDefault="00857D1F" w:rsidP="00DA7F77">
      <w:pPr>
        <w:pStyle w:val="-"/>
      </w:pPr>
      <w:r>
        <w:t>–</w:t>
      </w:r>
      <w:r w:rsidRPr="004251F2">
        <w:t xml:space="preserve"> используют одну и ту же цифру дважды.</w:t>
      </w:r>
    </w:p>
    <w:p w:rsidR="003D1DC5" w:rsidRDefault="003D1DC5" w:rsidP="003D1DC5">
      <w:pPr>
        <w:pStyle w:val="-"/>
        <w:ind w:firstLine="0"/>
      </w:pPr>
      <w:r>
        <w:t xml:space="preserve">      </w:t>
      </w:r>
      <w:r w:rsidRPr="00EA7E10">
        <w:sym w:font="Symbol" w:char="F0B7"/>
      </w:r>
      <w:r>
        <w:t xml:space="preserve"> При выполнении задания </w:t>
      </w:r>
      <w:r>
        <w:rPr>
          <w:lang w:val="en-US"/>
        </w:rPr>
        <w:t>B</w:t>
      </w:r>
      <w:r w:rsidRPr="003D1DC5">
        <w:t xml:space="preserve">10 </w:t>
      </w:r>
      <w:r>
        <w:t>экзаменуемые обращают внимание на отдельные детали и/или совпадение слов/фраз</w:t>
      </w:r>
      <w:r w:rsidR="002C0449">
        <w:t xml:space="preserve"> в списке тем 1-8, данных в начале задания и встречающихся в мини-текстах, не улавливая основной темы мини-текста, в результате чего получается неправильное соответствие.</w:t>
      </w:r>
    </w:p>
    <w:p w:rsidR="002C0449" w:rsidRPr="00CF6AD4" w:rsidRDefault="002C0449" w:rsidP="003D1DC5">
      <w:pPr>
        <w:pStyle w:val="-"/>
        <w:ind w:firstLine="0"/>
        <w:rPr>
          <w:lang w:val="en-US"/>
        </w:rPr>
      </w:pPr>
      <w:r>
        <w:t>Например</w:t>
      </w:r>
      <w:r w:rsidRPr="00CF6AD4">
        <w:rPr>
          <w:lang w:val="en-US"/>
        </w:rPr>
        <w:t xml:space="preserve">, </w:t>
      </w:r>
      <w:r>
        <w:t>для</w:t>
      </w:r>
      <w:r w:rsidRPr="00CF6AD4">
        <w:rPr>
          <w:lang w:val="en-US"/>
        </w:rPr>
        <w:t xml:space="preserve"> </w:t>
      </w:r>
      <w:r w:rsidR="00CA19C6">
        <w:t>следующего</w:t>
      </w:r>
      <w:r w:rsidRPr="00CF6AD4">
        <w:rPr>
          <w:lang w:val="en-US"/>
        </w:rPr>
        <w:t xml:space="preserve"> </w:t>
      </w:r>
      <w:r>
        <w:t>мини</w:t>
      </w:r>
      <w:r w:rsidRPr="00CF6AD4">
        <w:rPr>
          <w:lang w:val="en-US"/>
        </w:rPr>
        <w:t>-</w:t>
      </w:r>
      <w:r w:rsidR="00CA19C6">
        <w:t>текста</w:t>
      </w:r>
    </w:p>
    <w:p w:rsidR="002C0449" w:rsidRPr="00CF6AD4" w:rsidRDefault="002C0449" w:rsidP="003D1DC5">
      <w:pPr>
        <w:pStyle w:val="-"/>
        <w:ind w:firstLine="0"/>
        <w:rPr>
          <w:lang w:val="en-US"/>
        </w:rPr>
      </w:pPr>
    </w:p>
    <w:p w:rsidR="00CA19C6" w:rsidRPr="00CA19C6" w:rsidRDefault="00CA19C6" w:rsidP="00CA19C6">
      <w:pPr>
        <w:pStyle w:val="-"/>
        <w:ind w:firstLine="0"/>
        <w:rPr>
          <w:i/>
          <w:lang w:val="en-US"/>
        </w:rPr>
      </w:pPr>
      <w:r w:rsidRPr="00CA19C6">
        <w:rPr>
          <w:i/>
          <w:lang w:val="en-US"/>
        </w:rPr>
        <w:t>The human brain is a very mysterious organ which has interested various scientists all over the world throughout the history of mankind. It is grayish</w:t>
      </w:r>
      <w:r w:rsidR="000A4E89" w:rsidRPr="000A4E89">
        <w:rPr>
          <w:i/>
          <w:lang w:val="en-US"/>
        </w:rPr>
        <w:t>-</w:t>
      </w:r>
      <w:r w:rsidRPr="00CA19C6">
        <w:rPr>
          <w:i/>
          <w:lang w:val="en-US"/>
        </w:rPr>
        <w:t>white in colour and is shaped like a mushroom.</w:t>
      </w:r>
      <w:r>
        <w:rPr>
          <w:i/>
          <w:lang w:val="en-US"/>
        </w:rPr>
        <w:t xml:space="preserve"> The brain is encased in a hard</w:t>
      </w:r>
      <w:r w:rsidRPr="00CA19C6">
        <w:rPr>
          <w:i/>
          <w:lang w:val="en-US"/>
        </w:rPr>
        <w:t xml:space="preserve"> bony structure, called the skull, and we</w:t>
      </w:r>
      <w:r>
        <w:rPr>
          <w:i/>
          <w:lang w:val="en-US"/>
        </w:rPr>
        <w:t>ighs about 1.4–1.5 kilograms on</w:t>
      </w:r>
      <w:r w:rsidRPr="00CA19C6">
        <w:rPr>
          <w:i/>
          <w:lang w:val="en-US"/>
        </w:rPr>
        <w:t xml:space="preserve"> average. The brain is comprised of about one</w:t>
      </w:r>
      <w:r>
        <w:rPr>
          <w:i/>
          <w:lang w:val="en-US"/>
        </w:rPr>
        <w:t xml:space="preserve"> hundred billion neurons. These</w:t>
      </w:r>
      <w:r w:rsidRPr="00CA19C6">
        <w:rPr>
          <w:i/>
          <w:lang w:val="en-US"/>
        </w:rPr>
        <w:t xml:space="preserve"> neurons carry and transmit signals through el</w:t>
      </w:r>
      <w:r>
        <w:rPr>
          <w:i/>
          <w:lang w:val="en-US"/>
        </w:rPr>
        <w:t xml:space="preserve">ectrochemical processes for our </w:t>
      </w:r>
      <w:r w:rsidRPr="00CA19C6">
        <w:rPr>
          <w:i/>
          <w:lang w:val="en-US"/>
        </w:rPr>
        <w:t>body to function though we don’t feel these processes.</w:t>
      </w:r>
    </w:p>
    <w:p w:rsidR="00CA19C6" w:rsidRPr="00CA19C6" w:rsidRDefault="00CA19C6" w:rsidP="00CA19C6">
      <w:pPr>
        <w:pStyle w:val="-"/>
        <w:ind w:firstLine="0"/>
        <w:rPr>
          <w:i/>
        </w:rPr>
      </w:pPr>
      <w:r w:rsidRPr="00CA19C6">
        <w:t>некоторые экзаменуемые ошибочно выбирали дистрактор</w:t>
      </w:r>
      <w:r w:rsidRPr="00CA19C6">
        <w:rPr>
          <w:i/>
        </w:rPr>
        <w:t xml:space="preserve"> </w:t>
      </w:r>
      <w:r w:rsidRPr="000A4E89">
        <w:rPr>
          <w:bCs/>
          <w:i/>
        </w:rPr>
        <w:t>Still a mystery</w:t>
      </w:r>
      <w:r w:rsidRPr="00CA19C6">
        <w:rPr>
          <w:b/>
          <w:bCs/>
          <w:i/>
        </w:rPr>
        <w:t xml:space="preserve">, </w:t>
      </w:r>
      <w:r w:rsidRPr="00CA19C6">
        <w:rPr>
          <w:bCs/>
        </w:rPr>
        <w:t>ориентируясь на</w:t>
      </w:r>
      <w:r w:rsidRPr="00CA19C6">
        <w:rPr>
          <w:b/>
          <w:bCs/>
        </w:rPr>
        <w:t xml:space="preserve"> </w:t>
      </w:r>
      <w:r w:rsidRPr="00CA19C6">
        <w:rPr>
          <w:bCs/>
        </w:rPr>
        <w:t>однокоренные слова: в тексте</w:t>
      </w:r>
      <w:r>
        <w:rPr>
          <w:i/>
        </w:rPr>
        <w:t xml:space="preserve"> </w:t>
      </w:r>
      <w:r w:rsidRPr="00CA19C6">
        <w:rPr>
          <w:i/>
        </w:rPr>
        <w:t xml:space="preserve">mysterious </w:t>
      </w:r>
      <w:r w:rsidRPr="00CA19C6">
        <w:t>и в дистракторе</w:t>
      </w:r>
      <w:r w:rsidRPr="00CA19C6">
        <w:rPr>
          <w:i/>
        </w:rPr>
        <w:t xml:space="preserve"> mystery, </w:t>
      </w:r>
      <w:r w:rsidRPr="00CA19C6">
        <w:t>тогда как верным ответом был</w:t>
      </w:r>
      <w:r w:rsidRPr="00CA19C6">
        <w:rPr>
          <w:i/>
        </w:rPr>
        <w:t xml:space="preserve"> Basic facts</w:t>
      </w:r>
    </w:p>
    <w:p w:rsidR="002C0449" w:rsidRPr="002C0449" w:rsidRDefault="002C0449" w:rsidP="003D1DC5">
      <w:pPr>
        <w:pStyle w:val="-"/>
        <w:ind w:firstLine="0"/>
        <w:rPr>
          <w:i/>
        </w:rPr>
      </w:pPr>
    </w:p>
    <w:p w:rsidR="00236AA8" w:rsidRDefault="00236AA8" w:rsidP="006F22A2">
      <w:pPr>
        <w:pStyle w:val="-"/>
        <w:numPr>
          <w:ilvl w:val="0"/>
          <w:numId w:val="3"/>
        </w:numPr>
        <w:ind w:left="567" w:hanging="141"/>
      </w:pPr>
      <w:r w:rsidRPr="00236AA8">
        <w:t>При восстановлении структ</w:t>
      </w:r>
      <w:r>
        <w:t>урно-смысловых связей (</w:t>
      </w:r>
      <w:r w:rsidR="00FF4BA3">
        <w:rPr>
          <w:spacing w:val="-4"/>
        </w:rPr>
        <w:t>задание</w:t>
      </w:r>
      <w:r w:rsidR="00BB3FF7">
        <w:t xml:space="preserve"> В</w:t>
      </w:r>
      <w:r w:rsidRPr="00236AA8">
        <w:t>11) экзаменуемые не вдумываются в смысл контекста, а ориентируются только на фразы, которые соответствуют грамматической структуре предложения с пропуском. Можно предположить, что не все экзаменуемые рассматривают предлагаемую информацию как связный текст и иногда работают с каждым отдельно взятым предложением.</w:t>
      </w:r>
    </w:p>
    <w:p w:rsidR="00CA19C6" w:rsidRPr="000A4E89" w:rsidRDefault="00CA19C6" w:rsidP="00CA19C6">
      <w:pPr>
        <w:pStyle w:val="af3"/>
        <w:autoSpaceDE w:val="0"/>
        <w:autoSpaceDN w:val="0"/>
        <w:adjustRightInd w:val="0"/>
        <w:ind w:left="1429"/>
        <w:rPr>
          <w:rFonts w:ascii="Times New Roman" w:hAnsi="Times New Roman"/>
          <w:sz w:val="28"/>
          <w:szCs w:val="28"/>
        </w:rPr>
      </w:pPr>
      <w:r w:rsidRPr="000A4E89">
        <w:rPr>
          <w:rFonts w:ascii="Times New Roman" w:hAnsi="Times New Roman"/>
          <w:sz w:val="28"/>
          <w:szCs w:val="28"/>
        </w:rPr>
        <w:t>Так, заполняя пропуск в следующем фрагменте текста</w:t>
      </w:r>
    </w:p>
    <w:p w:rsidR="00CA19C6" w:rsidRDefault="00CA19C6" w:rsidP="00CA19C6">
      <w:pPr>
        <w:autoSpaceDE w:val="0"/>
        <w:autoSpaceDN w:val="0"/>
        <w:adjustRightInd w:val="0"/>
        <w:ind w:left="567"/>
        <w:rPr>
          <w:i/>
          <w:sz w:val="28"/>
          <w:szCs w:val="28"/>
          <w:lang w:val="en-US"/>
        </w:rPr>
      </w:pPr>
      <w:r w:rsidRPr="00CA19C6">
        <w:rPr>
          <w:i/>
          <w:sz w:val="28"/>
          <w:szCs w:val="28"/>
          <w:lang w:val="en-US"/>
        </w:rPr>
        <w:t>Willis Tower is now owned by Blackstone and managed by EQ Office. It is home to more than 100 businesses including law firms, insurance, transportation, financial companies and more. Radio and television stations are broadcast from Willis Tower’s roofto</w:t>
      </w:r>
      <w:r>
        <w:rPr>
          <w:i/>
          <w:sz w:val="28"/>
          <w:szCs w:val="28"/>
          <w:lang w:val="en-US"/>
        </w:rPr>
        <w:t>p.</w:t>
      </w:r>
      <w:r w:rsidRPr="00CA19C6">
        <w:rPr>
          <w:i/>
          <w:sz w:val="28"/>
          <w:szCs w:val="28"/>
          <w:lang w:val="en-US"/>
        </w:rPr>
        <w:t xml:space="preserve"> 15,000 people work at the Tower each da</w:t>
      </w:r>
      <w:r w:rsidR="00D748BC">
        <w:rPr>
          <w:i/>
          <w:sz w:val="28"/>
          <w:szCs w:val="28"/>
          <w:lang w:val="en-US"/>
        </w:rPr>
        <w:t xml:space="preserve">y, _______________________. </w:t>
      </w:r>
      <w:r w:rsidR="00D748BC">
        <w:rPr>
          <w:i/>
          <w:sz w:val="28"/>
          <w:szCs w:val="28"/>
        </w:rPr>
        <w:t>а</w:t>
      </w:r>
      <w:r w:rsidRPr="00CA19C6">
        <w:rPr>
          <w:i/>
          <w:sz w:val="28"/>
          <w:szCs w:val="28"/>
          <w:lang w:val="en-US"/>
        </w:rPr>
        <w:t>nd 12 mi</w:t>
      </w:r>
      <w:r>
        <w:rPr>
          <w:i/>
          <w:sz w:val="28"/>
          <w:szCs w:val="28"/>
          <w:lang w:val="en-US"/>
        </w:rPr>
        <w:t>llion people pass by and through</w:t>
      </w:r>
      <w:r w:rsidRPr="00CA19C6">
        <w:rPr>
          <w:i/>
          <w:sz w:val="28"/>
          <w:szCs w:val="28"/>
          <w:lang w:val="en-US"/>
        </w:rPr>
        <w:t xml:space="preserve"> the Tower each year.</w:t>
      </w:r>
    </w:p>
    <w:p w:rsidR="00CA19C6" w:rsidRPr="00CA19C6" w:rsidRDefault="00CA19C6" w:rsidP="00CA19C6">
      <w:pPr>
        <w:autoSpaceDE w:val="0"/>
        <w:autoSpaceDN w:val="0"/>
        <w:adjustRightInd w:val="0"/>
        <w:ind w:left="567"/>
        <w:rPr>
          <w:i/>
          <w:sz w:val="28"/>
          <w:szCs w:val="28"/>
          <w:lang w:val="en-US"/>
        </w:rPr>
      </w:pPr>
    </w:p>
    <w:p w:rsidR="00CA19C6" w:rsidRPr="00CA19C6" w:rsidRDefault="00CA19C6" w:rsidP="00CA19C6">
      <w:pPr>
        <w:autoSpaceDE w:val="0"/>
        <w:autoSpaceDN w:val="0"/>
        <w:adjustRightInd w:val="0"/>
        <w:ind w:left="567"/>
        <w:rPr>
          <w:sz w:val="28"/>
          <w:szCs w:val="28"/>
        </w:rPr>
      </w:pPr>
      <w:r w:rsidRPr="00CA19C6">
        <w:rPr>
          <w:sz w:val="28"/>
          <w:szCs w:val="28"/>
        </w:rPr>
        <w:lastRenderedPageBreak/>
        <w:t xml:space="preserve">участники экзамена выбирали вариант </w:t>
      </w:r>
      <w:r w:rsidRPr="00CA19C6">
        <w:rPr>
          <w:i/>
          <w:sz w:val="28"/>
          <w:szCs w:val="28"/>
          <w:lang w:val="en-US"/>
        </w:rPr>
        <w:t>using</w:t>
      </w:r>
      <w:r w:rsidRPr="00CA19C6">
        <w:rPr>
          <w:i/>
          <w:sz w:val="28"/>
          <w:szCs w:val="28"/>
        </w:rPr>
        <w:t xml:space="preserve"> </w:t>
      </w:r>
      <w:r w:rsidRPr="00CA19C6">
        <w:rPr>
          <w:i/>
          <w:sz w:val="28"/>
          <w:szCs w:val="28"/>
          <w:lang w:val="en-US"/>
        </w:rPr>
        <w:t>new</w:t>
      </w:r>
      <w:r w:rsidRPr="00CA19C6">
        <w:rPr>
          <w:i/>
          <w:sz w:val="28"/>
          <w:szCs w:val="28"/>
        </w:rPr>
        <w:t xml:space="preserve"> </w:t>
      </w:r>
      <w:r w:rsidRPr="00CA19C6">
        <w:rPr>
          <w:i/>
          <w:sz w:val="28"/>
          <w:szCs w:val="28"/>
          <w:lang w:val="en-US"/>
        </w:rPr>
        <w:t>lighting</w:t>
      </w:r>
      <w:r w:rsidRPr="00CA19C6">
        <w:rPr>
          <w:i/>
          <w:sz w:val="28"/>
          <w:szCs w:val="28"/>
        </w:rPr>
        <w:t xml:space="preserve"> </w:t>
      </w:r>
      <w:r w:rsidRPr="00CA19C6">
        <w:rPr>
          <w:i/>
          <w:sz w:val="28"/>
          <w:szCs w:val="28"/>
          <w:lang w:val="en-US"/>
        </w:rPr>
        <w:t>systems</w:t>
      </w:r>
      <w:r w:rsidRPr="00CA19C6">
        <w:rPr>
          <w:i/>
          <w:sz w:val="28"/>
          <w:szCs w:val="28"/>
        </w:rPr>
        <w:t xml:space="preserve"> </w:t>
      </w:r>
      <w:r w:rsidRPr="00CA19C6">
        <w:rPr>
          <w:i/>
          <w:sz w:val="28"/>
          <w:szCs w:val="28"/>
          <w:lang w:val="en-US"/>
        </w:rPr>
        <w:t>and</w:t>
      </w:r>
      <w:r w:rsidRPr="00CA19C6">
        <w:rPr>
          <w:i/>
          <w:sz w:val="28"/>
          <w:szCs w:val="28"/>
        </w:rPr>
        <w:t xml:space="preserve"> </w:t>
      </w:r>
      <w:r w:rsidRPr="00CA19C6">
        <w:rPr>
          <w:i/>
          <w:sz w:val="28"/>
          <w:szCs w:val="28"/>
          <w:lang w:val="en-US"/>
        </w:rPr>
        <w:t>controls</w:t>
      </w:r>
      <w:r w:rsidRPr="00CA19C6">
        <w:rPr>
          <w:sz w:val="28"/>
          <w:szCs w:val="28"/>
        </w:rPr>
        <w:t xml:space="preserve">, соответствующее грамматической структуре предложения с пропуском, тогда как предложение, следующее за пробелом, чётко указывает на верный вариант </w:t>
      </w:r>
      <w:r w:rsidRPr="00CA19C6">
        <w:rPr>
          <w:i/>
          <w:sz w:val="28"/>
          <w:szCs w:val="28"/>
          <w:lang w:val="en-US"/>
        </w:rPr>
        <w:t>not</w:t>
      </w:r>
      <w:r w:rsidRPr="00CA19C6">
        <w:rPr>
          <w:i/>
          <w:sz w:val="28"/>
          <w:szCs w:val="28"/>
        </w:rPr>
        <w:t xml:space="preserve"> </w:t>
      </w:r>
      <w:r w:rsidRPr="00CA19C6">
        <w:rPr>
          <w:i/>
          <w:sz w:val="28"/>
          <w:szCs w:val="28"/>
          <w:lang w:val="en-US"/>
        </w:rPr>
        <w:t>counting</w:t>
      </w:r>
      <w:r w:rsidRPr="00CA19C6">
        <w:rPr>
          <w:i/>
          <w:sz w:val="28"/>
          <w:szCs w:val="28"/>
        </w:rPr>
        <w:t xml:space="preserve"> </w:t>
      </w:r>
      <w:r w:rsidRPr="00CA19C6">
        <w:rPr>
          <w:i/>
          <w:sz w:val="28"/>
          <w:szCs w:val="28"/>
          <w:lang w:val="en-US"/>
        </w:rPr>
        <w:t>thousands</w:t>
      </w:r>
      <w:r w:rsidRPr="00CA19C6">
        <w:rPr>
          <w:i/>
          <w:sz w:val="28"/>
          <w:szCs w:val="28"/>
        </w:rPr>
        <w:t xml:space="preserve"> </w:t>
      </w:r>
      <w:r w:rsidRPr="00CA19C6">
        <w:rPr>
          <w:i/>
          <w:sz w:val="28"/>
          <w:szCs w:val="28"/>
          <w:lang w:val="en-US"/>
        </w:rPr>
        <w:t>of</w:t>
      </w:r>
      <w:r w:rsidRPr="00CA19C6">
        <w:rPr>
          <w:i/>
          <w:sz w:val="28"/>
          <w:szCs w:val="28"/>
        </w:rPr>
        <w:t xml:space="preserve"> </w:t>
      </w:r>
      <w:r w:rsidRPr="00CA19C6">
        <w:rPr>
          <w:i/>
          <w:sz w:val="28"/>
          <w:szCs w:val="28"/>
          <w:lang w:val="en-US"/>
        </w:rPr>
        <w:t>the</w:t>
      </w:r>
      <w:r w:rsidRPr="00CA19C6">
        <w:rPr>
          <w:i/>
          <w:sz w:val="28"/>
          <w:szCs w:val="28"/>
        </w:rPr>
        <w:t xml:space="preserve"> </w:t>
      </w:r>
      <w:r w:rsidRPr="00CA19C6">
        <w:rPr>
          <w:i/>
          <w:sz w:val="28"/>
          <w:szCs w:val="28"/>
          <w:lang w:val="en-US"/>
        </w:rPr>
        <w:t>building</w:t>
      </w:r>
      <w:r w:rsidRPr="00CA19C6">
        <w:rPr>
          <w:i/>
          <w:sz w:val="28"/>
          <w:szCs w:val="28"/>
        </w:rPr>
        <w:t>’</w:t>
      </w:r>
      <w:r w:rsidRPr="00CA19C6">
        <w:rPr>
          <w:i/>
          <w:sz w:val="28"/>
          <w:szCs w:val="28"/>
          <w:lang w:val="en-US"/>
        </w:rPr>
        <w:t>s</w:t>
      </w:r>
      <w:r w:rsidRPr="00CA19C6">
        <w:rPr>
          <w:i/>
          <w:sz w:val="28"/>
          <w:szCs w:val="28"/>
        </w:rPr>
        <w:t xml:space="preserve"> </w:t>
      </w:r>
      <w:r w:rsidRPr="00CA19C6">
        <w:rPr>
          <w:i/>
          <w:sz w:val="28"/>
          <w:szCs w:val="28"/>
          <w:lang w:val="en-US"/>
        </w:rPr>
        <w:t>visitors</w:t>
      </w:r>
      <w:r w:rsidRPr="00CA19C6">
        <w:rPr>
          <w:sz w:val="28"/>
          <w:szCs w:val="28"/>
        </w:rPr>
        <w:t>.</w:t>
      </w:r>
    </w:p>
    <w:p w:rsidR="00CA19C6" w:rsidRPr="00236AA8" w:rsidRDefault="00CA19C6" w:rsidP="00CA19C6">
      <w:pPr>
        <w:pStyle w:val="-"/>
        <w:ind w:left="567" w:firstLine="0"/>
      </w:pPr>
    </w:p>
    <w:p w:rsidR="00236AA8" w:rsidRPr="00236AA8" w:rsidRDefault="00236AA8" w:rsidP="006F22A2">
      <w:pPr>
        <w:pStyle w:val="-"/>
        <w:numPr>
          <w:ilvl w:val="0"/>
          <w:numId w:val="3"/>
        </w:numPr>
        <w:ind w:left="567" w:hanging="141"/>
        <w:rPr>
          <w:spacing w:val="-4"/>
        </w:rPr>
      </w:pPr>
      <w:r w:rsidRPr="00236AA8">
        <w:rPr>
          <w:spacing w:val="-4"/>
        </w:rPr>
        <w:t>В ряде случаев экзаменуемые выбирают вариант ответа не только без учета смысла контекста, но и явно вопреки грамматическому строю предложения.</w:t>
      </w:r>
    </w:p>
    <w:p w:rsidR="00236AA8" w:rsidRPr="00236AA8" w:rsidRDefault="00236AA8" w:rsidP="006F22A2">
      <w:pPr>
        <w:pStyle w:val="-"/>
        <w:numPr>
          <w:ilvl w:val="0"/>
          <w:numId w:val="3"/>
        </w:numPr>
        <w:ind w:left="567" w:hanging="141"/>
      </w:pPr>
      <w:r w:rsidRPr="00236AA8">
        <w:t>Есть случаи, когда экзаменуемые выбирают вариант ответа, не обращая внимания на слова, предшествующие пропуску или стоящие непосредственно за ним, хотя, как правило, такие слова являются своего рода подсказкой.</w:t>
      </w:r>
    </w:p>
    <w:p w:rsidR="00DD33AC" w:rsidRPr="00C92DB7" w:rsidRDefault="00236AA8" w:rsidP="006F22A2">
      <w:pPr>
        <w:pStyle w:val="-"/>
        <w:numPr>
          <w:ilvl w:val="0"/>
          <w:numId w:val="3"/>
        </w:numPr>
        <w:ind w:left="567" w:hanging="141"/>
        <w:rPr>
          <w:i/>
        </w:rPr>
      </w:pPr>
      <w:r w:rsidRPr="00236AA8">
        <w:t>Некоторые экзаменуемые затрудняются с выбором правильного ответа</w:t>
      </w:r>
      <w:r w:rsidR="00FF4BA3">
        <w:t xml:space="preserve"> в заданиях </w:t>
      </w:r>
      <w:r w:rsidR="00FF4BA3">
        <w:rPr>
          <w:lang w:val="en-US"/>
        </w:rPr>
        <w:t>B</w:t>
      </w:r>
      <w:r w:rsidR="00FF4BA3" w:rsidRPr="00FF4BA3">
        <w:t>12-</w:t>
      </w:r>
      <w:r w:rsidR="00FF4BA3">
        <w:rPr>
          <w:lang w:val="en-US"/>
        </w:rPr>
        <w:t>B</w:t>
      </w:r>
      <w:r w:rsidR="00FF4BA3" w:rsidRPr="00FF4BA3">
        <w:t>18</w:t>
      </w:r>
      <w:r w:rsidRPr="00236AA8">
        <w:t>, так как не знают значения слов, являющихся ключевыми для выполнения данного задания.</w:t>
      </w:r>
      <w:r w:rsidR="00DD33AC">
        <w:t xml:space="preserve"> </w:t>
      </w:r>
    </w:p>
    <w:p w:rsidR="00CA19C6" w:rsidRPr="00CA19C6" w:rsidRDefault="00C92DB7" w:rsidP="00CA19C6">
      <w:pPr>
        <w:pStyle w:val="-"/>
        <w:ind w:left="567"/>
        <w:rPr>
          <w:lang w:val="en-US"/>
        </w:rPr>
      </w:pPr>
      <w:r>
        <w:t xml:space="preserve">Например, одним из самых трудных тестовых вопросов был вопрос </w:t>
      </w:r>
      <w:r>
        <w:rPr>
          <w:lang w:val="en-US"/>
        </w:rPr>
        <w:t>B</w:t>
      </w:r>
      <w:r w:rsidRPr="00C92DB7">
        <w:t>13</w:t>
      </w:r>
      <w:r>
        <w:t xml:space="preserve">, средний процент выполнения которого составляет всего 53%. Этот вопрос проверяет умение понять </w:t>
      </w:r>
      <w:r w:rsidR="00CA19C6" w:rsidRPr="00CA19C6">
        <w:t>причинно-следственные связи в тексте. Так</w:t>
      </w:r>
      <w:r w:rsidR="00CA19C6" w:rsidRPr="00CA19C6">
        <w:rPr>
          <w:lang w:val="en-US"/>
        </w:rPr>
        <w:t xml:space="preserve">, </w:t>
      </w:r>
      <w:r w:rsidR="00CA19C6" w:rsidRPr="00CA19C6">
        <w:t>задание</w:t>
      </w:r>
      <w:r w:rsidR="00CA19C6" w:rsidRPr="00CA19C6">
        <w:rPr>
          <w:lang w:val="en-US"/>
        </w:rPr>
        <w:t xml:space="preserve"> 15,</w:t>
      </w:r>
    </w:p>
    <w:p w:rsidR="00CA19C6" w:rsidRPr="00CA19C6" w:rsidRDefault="00CA19C6" w:rsidP="00CA19C6">
      <w:pPr>
        <w:pStyle w:val="-"/>
        <w:ind w:left="567"/>
        <w:rPr>
          <w:lang w:val="en-US"/>
        </w:rPr>
      </w:pPr>
    </w:p>
    <w:p w:rsidR="00CA19C6" w:rsidRPr="00CA19C6" w:rsidRDefault="00CA19C6" w:rsidP="00CA19C6">
      <w:pPr>
        <w:pStyle w:val="-"/>
        <w:ind w:left="567" w:firstLine="142"/>
        <w:rPr>
          <w:i/>
          <w:lang w:val="en-US"/>
        </w:rPr>
      </w:pPr>
      <w:r w:rsidRPr="00CA19C6">
        <w:rPr>
          <w:i/>
          <w:iCs/>
          <w:lang w:val="en-US"/>
        </w:rPr>
        <w:t xml:space="preserve">That </w:t>
      </w:r>
      <w:r w:rsidRPr="00CA19C6">
        <w:rPr>
          <w:i/>
          <w:lang w:val="en-US"/>
        </w:rPr>
        <w:t>in Paragraph 4 ("… I would never let that happen again …") refers to …</w:t>
      </w:r>
    </w:p>
    <w:p w:rsidR="00CA19C6" w:rsidRPr="00CA19C6" w:rsidRDefault="00CA19C6" w:rsidP="00CA19C6">
      <w:pPr>
        <w:pStyle w:val="-"/>
        <w:ind w:left="567" w:firstLine="142"/>
        <w:rPr>
          <w:i/>
          <w:lang w:val="en-US"/>
        </w:rPr>
      </w:pPr>
    </w:p>
    <w:p w:rsidR="00CA19C6" w:rsidRPr="00CA19C6" w:rsidRDefault="00CA19C6" w:rsidP="00CA19C6">
      <w:pPr>
        <w:pStyle w:val="-"/>
        <w:ind w:left="567" w:firstLine="142"/>
        <w:rPr>
          <w:i/>
          <w:lang w:val="en-US"/>
        </w:rPr>
      </w:pPr>
      <w:r w:rsidRPr="00CA19C6">
        <w:rPr>
          <w:i/>
          <w:lang w:val="en-US"/>
        </w:rPr>
        <w:t>1) completing many tasks in a short period of time.</w:t>
      </w:r>
    </w:p>
    <w:p w:rsidR="00CA19C6" w:rsidRPr="00CA19C6" w:rsidRDefault="00CA19C6" w:rsidP="00CA19C6">
      <w:pPr>
        <w:pStyle w:val="-"/>
        <w:ind w:left="567" w:firstLine="142"/>
        <w:rPr>
          <w:i/>
          <w:lang w:val="en-US"/>
        </w:rPr>
      </w:pPr>
      <w:r w:rsidRPr="00CA19C6">
        <w:rPr>
          <w:i/>
          <w:lang w:val="en-US"/>
        </w:rPr>
        <w:t>2) postponing the completion of assignments.</w:t>
      </w:r>
    </w:p>
    <w:p w:rsidR="00CA19C6" w:rsidRPr="00CA19C6" w:rsidRDefault="00CA19C6" w:rsidP="00CA19C6">
      <w:pPr>
        <w:pStyle w:val="-"/>
        <w:ind w:left="567" w:firstLine="142"/>
        <w:rPr>
          <w:i/>
          <w:lang w:val="en-US"/>
        </w:rPr>
      </w:pPr>
      <w:r w:rsidRPr="00CA19C6">
        <w:rPr>
          <w:i/>
          <w:lang w:val="en-US"/>
        </w:rPr>
        <w:t>3) being expelled from an online course.</w:t>
      </w:r>
    </w:p>
    <w:p w:rsidR="00CA19C6" w:rsidRPr="00CA19C6" w:rsidRDefault="00CA19C6" w:rsidP="00CA19C6">
      <w:pPr>
        <w:pStyle w:val="-"/>
        <w:ind w:left="567" w:firstLine="142"/>
        <w:rPr>
          <w:lang w:val="en-US"/>
        </w:rPr>
      </w:pPr>
      <w:r w:rsidRPr="00CA19C6">
        <w:rPr>
          <w:i/>
          <w:lang w:val="en-US"/>
        </w:rPr>
        <w:t>4) taking a demanding online course</w:t>
      </w:r>
      <w:r w:rsidRPr="00CA19C6">
        <w:rPr>
          <w:lang w:val="en-US"/>
        </w:rPr>
        <w:t>.</w:t>
      </w:r>
    </w:p>
    <w:p w:rsidR="00CA19C6" w:rsidRPr="00CA19C6" w:rsidRDefault="00CA19C6" w:rsidP="00CA19C6">
      <w:pPr>
        <w:pStyle w:val="-"/>
        <w:ind w:left="567"/>
        <w:rPr>
          <w:lang w:val="en-US"/>
        </w:rPr>
      </w:pPr>
    </w:p>
    <w:p w:rsidR="00CA19C6" w:rsidRPr="00CA19C6" w:rsidRDefault="00CA19C6" w:rsidP="00CA19C6">
      <w:pPr>
        <w:pStyle w:val="-"/>
        <w:ind w:left="567" w:firstLine="142"/>
        <w:rPr>
          <w:lang w:val="en-US"/>
        </w:rPr>
      </w:pPr>
      <w:r w:rsidRPr="00CA19C6">
        <w:t>соотносящееся</w:t>
      </w:r>
      <w:r w:rsidRPr="00CA19C6">
        <w:rPr>
          <w:lang w:val="en-US"/>
        </w:rPr>
        <w:t xml:space="preserve"> </w:t>
      </w:r>
      <w:r w:rsidRPr="00CA19C6">
        <w:t>со</w:t>
      </w:r>
      <w:r w:rsidRPr="00CA19C6">
        <w:rPr>
          <w:lang w:val="en-US"/>
        </w:rPr>
        <w:t xml:space="preserve"> </w:t>
      </w:r>
      <w:r w:rsidRPr="00CA19C6">
        <w:t>следующим</w:t>
      </w:r>
      <w:r w:rsidRPr="00CA19C6">
        <w:rPr>
          <w:lang w:val="en-US"/>
        </w:rPr>
        <w:t xml:space="preserve"> </w:t>
      </w:r>
      <w:r w:rsidRPr="00CA19C6">
        <w:t>фрагментом</w:t>
      </w:r>
      <w:r w:rsidRPr="00CA19C6">
        <w:rPr>
          <w:lang w:val="en-US"/>
        </w:rPr>
        <w:t xml:space="preserve"> </w:t>
      </w:r>
      <w:r w:rsidRPr="00CA19C6">
        <w:t>текста</w:t>
      </w:r>
    </w:p>
    <w:p w:rsidR="00CA19C6" w:rsidRPr="00CA19C6" w:rsidRDefault="00CA19C6" w:rsidP="00CA19C6">
      <w:pPr>
        <w:pStyle w:val="-"/>
        <w:ind w:left="567"/>
        <w:rPr>
          <w:lang w:val="en-US"/>
        </w:rPr>
      </w:pPr>
    </w:p>
    <w:p w:rsidR="00CA19C6" w:rsidRPr="00CA19C6" w:rsidRDefault="00CA19C6" w:rsidP="00CA19C6">
      <w:pPr>
        <w:pStyle w:val="-"/>
        <w:ind w:left="709" w:firstLine="0"/>
        <w:rPr>
          <w:i/>
          <w:lang w:val="en-US"/>
        </w:rPr>
      </w:pPr>
      <w:r w:rsidRPr="00CA19C6">
        <w:rPr>
          <w:i/>
          <w:lang w:val="en-US"/>
        </w:rPr>
        <w:t>When I took my first online course, I</w:t>
      </w:r>
      <w:r>
        <w:rPr>
          <w:i/>
          <w:lang w:val="en-US"/>
        </w:rPr>
        <w:t xml:space="preserve"> just thought that the work for</w:t>
      </w:r>
      <w:r w:rsidRPr="00CA19C6">
        <w:rPr>
          <w:i/>
          <w:lang w:val="en-US"/>
        </w:rPr>
        <w:t xml:space="preserve"> the course could be put off until I had time to do it. In doing this, I got very far behind. It took me quite a while to catch back up with the assignments, and I promised myself that I would never let that happen again. Students who procrastinate about their assignments usually wind up withdrawing from the course late in the semester. Students should leave time in their schedule to complete their online courses successfully. Although online classes are more convenient than traditional college classes, they should be looked at as typical college classes and not be taken lightly.</w:t>
      </w:r>
    </w:p>
    <w:p w:rsidR="00CA19C6" w:rsidRPr="00CA19C6" w:rsidRDefault="00CA19C6" w:rsidP="00CA19C6">
      <w:pPr>
        <w:pStyle w:val="-"/>
        <w:ind w:left="567"/>
        <w:rPr>
          <w:lang w:val="en-US"/>
        </w:rPr>
      </w:pPr>
    </w:p>
    <w:p w:rsidR="00CA19C6" w:rsidRPr="00CA19C6" w:rsidRDefault="00CA19C6" w:rsidP="00CA19C6">
      <w:pPr>
        <w:pStyle w:val="-"/>
        <w:ind w:left="567" w:firstLine="0"/>
      </w:pPr>
      <w:r w:rsidRPr="00CA19C6">
        <w:t xml:space="preserve">оказалось трудным для выполнения многим экзаменуемым, набравшим от порога до 61 балла, вероятно потому, что они не знали значения многих глаголов в вариантах ответа, в том числе значение слов </w:t>
      </w:r>
      <w:r w:rsidRPr="00CA19C6">
        <w:rPr>
          <w:i/>
        </w:rPr>
        <w:t>postponing, completion</w:t>
      </w:r>
      <w:r w:rsidRPr="00CA19C6">
        <w:t xml:space="preserve"> в правильном варианте ответа, поэтому они выбирали неверный вариант </w:t>
      </w:r>
      <w:r w:rsidRPr="00CA19C6">
        <w:rPr>
          <w:i/>
        </w:rPr>
        <w:t>completing many tasks in a short period of time</w:t>
      </w:r>
      <w:r w:rsidRPr="00CA19C6">
        <w:t>.как самый для них понятный.</w:t>
      </w:r>
    </w:p>
    <w:p w:rsidR="009C12FB" w:rsidRPr="00CA19C6" w:rsidRDefault="009C12FB" w:rsidP="00CA19C6">
      <w:pPr>
        <w:pStyle w:val="-"/>
        <w:tabs>
          <w:tab w:val="left" w:pos="1155"/>
        </w:tabs>
        <w:ind w:firstLine="0"/>
        <w:rPr>
          <w:i/>
        </w:rPr>
      </w:pPr>
    </w:p>
    <w:p w:rsidR="00CA19C6" w:rsidRDefault="00475E8E" w:rsidP="006F22A2">
      <w:pPr>
        <w:pStyle w:val="-"/>
        <w:numPr>
          <w:ilvl w:val="0"/>
          <w:numId w:val="3"/>
        </w:numPr>
        <w:ind w:left="567" w:hanging="141"/>
      </w:pPr>
      <w:r>
        <w:t xml:space="preserve">Значительное число участников экзамена затруднялось понять эксплицитно выраженную </w:t>
      </w:r>
      <w:r w:rsidR="00035B24">
        <w:t xml:space="preserve">в тексте </w:t>
      </w:r>
      <w:r>
        <w:t xml:space="preserve">информацию. Одним из наиболее трудных вопросов в заданиях </w:t>
      </w:r>
      <w:r>
        <w:rPr>
          <w:lang w:val="en-US"/>
        </w:rPr>
        <w:t>B</w:t>
      </w:r>
      <w:r w:rsidRPr="00475E8E">
        <w:t>12-</w:t>
      </w:r>
      <w:r>
        <w:rPr>
          <w:lang w:val="en-US"/>
        </w:rPr>
        <w:t>B</w:t>
      </w:r>
      <w:r w:rsidRPr="00475E8E">
        <w:t xml:space="preserve">18 </w:t>
      </w:r>
      <w:r w:rsidR="00CA19C6">
        <w:t xml:space="preserve">был </w:t>
      </w:r>
      <w:r w:rsidR="00035B24">
        <w:t xml:space="preserve">вопрос </w:t>
      </w:r>
      <w:r w:rsidR="009C12FB">
        <w:rPr>
          <w:lang w:val="en-US"/>
        </w:rPr>
        <w:t>B</w:t>
      </w:r>
      <w:r w:rsidR="00CA19C6">
        <w:t>14</w:t>
      </w:r>
      <w:r w:rsidR="00035B24">
        <w:t>. С ним не справил</w:t>
      </w:r>
      <w:r w:rsidR="00CA19C6">
        <w:t>и</w:t>
      </w:r>
      <w:r w:rsidR="00035B24">
        <w:t xml:space="preserve">сь </w:t>
      </w:r>
      <w:r w:rsidR="00CA19C6">
        <w:t>38%</w:t>
      </w:r>
      <w:r w:rsidR="00035B24">
        <w:t xml:space="preserve"> экзаменуемых</w:t>
      </w:r>
      <w:r w:rsidR="009C12FB">
        <w:t xml:space="preserve">. Как ни странно, этот вопрос оказался </w:t>
      </w:r>
      <w:r w:rsidR="00CA19C6">
        <w:t xml:space="preserve">самым </w:t>
      </w:r>
      <w:r w:rsidR="009C12FB">
        <w:t xml:space="preserve">трудным </w:t>
      </w:r>
      <w:r w:rsidR="00CA19C6">
        <w:t xml:space="preserve">в этом задании </w:t>
      </w:r>
      <w:r w:rsidR="009C12FB">
        <w:t>для участников экзамена, набравших от 81 до 100 баллов</w:t>
      </w:r>
      <w:r w:rsidR="00CA19C6">
        <w:t>.</w:t>
      </w:r>
    </w:p>
    <w:p w:rsidR="00CA19C6" w:rsidRDefault="00CA19C6" w:rsidP="00CA19C6">
      <w:pPr>
        <w:pStyle w:val="-"/>
        <w:ind w:left="567" w:firstLine="0"/>
      </w:pPr>
    </w:p>
    <w:p w:rsidR="00CA19C6" w:rsidRPr="00CA19C6" w:rsidRDefault="00CA19C6" w:rsidP="00CA19C6">
      <w:pPr>
        <w:pStyle w:val="-"/>
        <w:ind w:left="993" w:firstLine="0"/>
        <w:rPr>
          <w:i/>
          <w:lang w:val="en-US"/>
        </w:rPr>
      </w:pPr>
      <w:r w:rsidRPr="00CA19C6">
        <w:rPr>
          <w:i/>
          <w:lang w:val="en-US"/>
        </w:rPr>
        <w:t>Self-discipline is necessary because …</w:t>
      </w:r>
    </w:p>
    <w:p w:rsidR="00CA19C6" w:rsidRPr="00CA19C6" w:rsidRDefault="00CA19C6" w:rsidP="00CA19C6">
      <w:pPr>
        <w:pStyle w:val="-"/>
        <w:ind w:left="993" w:firstLine="0"/>
        <w:rPr>
          <w:i/>
          <w:lang w:val="en-US"/>
        </w:rPr>
      </w:pPr>
      <w:r w:rsidRPr="00CA19C6">
        <w:rPr>
          <w:i/>
          <w:lang w:val="en-US"/>
        </w:rPr>
        <w:t>1) you are pressed for time.</w:t>
      </w:r>
    </w:p>
    <w:p w:rsidR="00CA19C6" w:rsidRPr="00CA19C6" w:rsidRDefault="00CA19C6" w:rsidP="00CA19C6">
      <w:pPr>
        <w:pStyle w:val="-"/>
        <w:ind w:left="993" w:firstLine="0"/>
        <w:rPr>
          <w:i/>
          <w:lang w:val="en-US"/>
        </w:rPr>
      </w:pPr>
      <w:r w:rsidRPr="00CA19C6">
        <w:rPr>
          <w:i/>
          <w:lang w:val="en-US"/>
        </w:rPr>
        <w:t>2) you have numerous tasks to complete.</w:t>
      </w:r>
    </w:p>
    <w:p w:rsidR="00CA19C6" w:rsidRPr="00CA19C6" w:rsidRDefault="00CA19C6" w:rsidP="00CA19C6">
      <w:pPr>
        <w:pStyle w:val="-"/>
        <w:ind w:left="993" w:firstLine="0"/>
        <w:rPr>
          <w:i/>
          <w:lang w:val="en-US"/>
        </w:rPr>
      </w:pPr>
      <w:r w:rsidRPr="00CA19C6">
        <w:rPr>
          <w:i/>
          <w:lang w:val="en-US"/>
        </w:rPr>
        <w:t>3) you are not guided all the time.</w:t>
      </w:r>
    </w:p>
    <w:p w:rsidR="00CA19C6" w:rsidRPr="00CA19C6" w:rsidRDefault="00CA19C6" w:rsidP="00CA19C6">
      <w:pPr>
        <w:pStyle w:val="-"/>
        <w:ind w:left="993" w:firstLine="0"/>
        <w:rPr>
          <w:i/>
          <w:lang w:val="en-US"/>
        </w:rPr>
      </w:pPr>
      <w:r w:rsidRPr="00CA19C6">
        <w:rPr>
          <w:i/>
          <w:lang w:val="en-US"/>
        </w:rPr>
        <w:t>4) you do not attend offline classes.</w:t>
      </w:r>
    </w:p>
    <w:p w:rsidR="00CA19C6" w:rsidRPr="00CA19C6" w:rsidRDefault="00CA19C6" w:rsidP="00CA19C6">
      <w:pPr>
        <w:pStyle w:val="-"/>
        <w:ind w:left="567" w:firstLine="0"/>
        <w:rPr>
          <w:lang w:val="en-US"/>
        </w:rPr>
      </w:pPr>
    </w:p>
    <w:p w:rsidR="00604FDB" w:rsidRDefault="00604FDB" w:rsidP="00CA19C6">
      <w:pPr>
        <w:pStyle w:val="-"/>
        <w:ind w:left="567" w:firstLine="0"/>
      </w:pPr>
      <w:r>
        <w:t>Внимательное прочтение соответствующего фрагмента текста и анализ логических связей позволило бы участникам экзамена выбрать правильный ответ 1) на основании информации, эксплицитно выраженной в</w:t>
      </w:r>
      <w:r w:rsidR="00CA19C6">
        <w:t xml:space="preserve"> соответствующем фрагменте текста</w:t>
      </w:r>
      <w:r>
        <w:t>.</w:t>
      </w:r>
    </w:p>
    <w:p w:rsidR="00604FDB" w:rsidRDefault="00604FDB" w:rsidP="009C12FB">
      <w:pPr>
        <w:pStyle w:val="-"/>
      </w:pPr>
    </w:p>
    <w:p w:rsidR="00CA19C6" w:rsidRPr="00CA19C6" w:rsidRDefault="00CA19C6" w:rsidP="00CA19C6">
      <w:pPr>
        <w:pStyle w:val="-"/>
        <w:rPr>
          <w:i/>
          <w:lang w:val="en-US"/>
        </w:rPr>
      </w:pPr>
      <w:r w:rsidRPr="00CA19C6">
        <w:rPr>
          <w:i/>
          <w:lang w:val="en-US"/>
        </w:rPr>
        <w:t>I have learned that to be a successful distance learner, you have to be self</w:t>
      </w:r>
      <w:r w:rsidR="00D748BC" w:rsidRPr="00D748BC">
        <w:rPr>
          <w:i/>
          <w:lang w:val="en-US"/>
        </w:rPr>
        <w:t>-</w:t>
      </w:r>
      <w:r w:rsidRPr="00CA19C6">
        <w:rPr>
          <w:i/>
          <w:lang w:val="en-US"/>
        </w:rPr>
        <w:t>disciplined</w:t>
      </w:r>
    </w:p>
    <w:p w:rsidR="00CA19C6" w:rsidRPr="00CA19C6" w:rsidRDefault="00CA19C6" w:rsidP="00CA19C6">
      <w:pPr>
        <w:pStyle w:val="-"/>
        <w:ind w:left="709" w:firstLine="0"/>
        <w:rPr>
          <w:i/>
          <w:lang w:val="en-US"/>
        </w:rPr>
      </w:pPr>
      <w:r w:rsidRPr="00CA19C6">
        <w:rPr>
          <w:i/>
          <w:lang w:val="en-US"/>
        </w:rPr>
        <w:t>and able to work well on your own. S</w:t>
      </w:r>
      <w:r>
        <w:rPr>
          <w:i/>
          <w:lang w:val="en-US"/>
        </w:rPr>
        <w:t>ince you will not be physically</w:t>
      </w:r>
      <w:r w:rsidRPr="00CA19C6">
        <w:rPr>
          <w:i/>
          <w:lang w:val="en-US"/>
        </w:rPr>
        <w:t xml:space="preserve"> </w:t>
      </w:r>
      <w:r>
        <w:rPr>
          <w:i/>
          <w:lang w:val="en-US"/>
        </w:rPr>
        <w:t>going to class each</w:t>
      </w:r>
      <w:r w:rsidRPr="00CA19C6">
        <w:rPr>
          <w:i/>
          <w:lang w:val="en-US"/>
        </w:rPr>
        <w:t xml:space="preserve"> week, you can take part in class from the comfort of your own home. However, the instructor is not constantly there to remind you of assignments or of project deadlines. Other obligations include keeping up with all the work for the course.</w:t>
      </w:r>
    </w:p>
    <w:p w:rsidR="00604FDB" w:rsidRPr="00604FDB" w:rsidRDefault="00604FDB" w:rsidP="009C12FB">
      <w:pPr>
        <w:pStyle w:val="-"/>
        <w:rPr>
          <w:lang w:val="en-US"/>
        </w:rPr>
      </w:pPr>
    </w:p>
    <w:p w:rsidR="00857D1F" w:rsidRPr="00B27367" w:rsidRDefault="00857D1F" w:rsidP="00DA7F77">
      <w:pPr>
        <w:pStyle w:val="-3"/>
      </w:pPr>
      <w:r w:rsidRPr="0072315B">
        <w:rPr>
          <w:lang w:val="en-US"/>
        </w:rPr>
        <w:t xml:space="preserve"> </w:t>
      </w:r>
      <w:r>
        <w:t>Рекомендации</w:t>
      </w:r>
      <w:r w:rsidRPr="00B27367">
        <w:t xml:space="preserve"> </w:t>
      </w:r>
      <w:r>
        <w:t>для</w:t>
      </w:r>
      <w:r w:rsidRPr="00B27367">
        <w:t xml:space="preserve"> </w:t>
      </w:r>
      <w:r>
        <w:t>обучаю</w:t>
      </w:r>
      <w:r w:rsidRPr="004251F2">
        <w:t>щихся</w:t>
      </w:r>
    </w:p>
    <w:p w:rsidR="0060376F" w:rsidRPr="0060376F" w:rsidRDefault="0060376F" w:rsidP="0060376F">
      <w:pPr>
        <w:pStyle w:val="-"/>
      </w:pPr>
      <w:r w:rsidRPr="0060376F">
        <w:t>При подготовке к выполнению заданий по чтению  по английскому языку могут быть полезны следующие рекомендации.</w:t>
      </w:r>
    </w:p>
    <w:p w:rsidR="00857D1F" w:rsidRPr="007B19FE" w:rsidRDefault="00857D1F" w:rsidP="007B19FE">
      <w:pPr>
        <w:pStyle w:val="-"/>
        <w:rPr>
          <w:u w:val="single"/>
        </w:rPr>
      </w:pPr>
      <w:r w:rsidRPr="007B19FE">
        <w:rPr>
          <w:u w:val="single"/>
        </w:rPr>
        <w:t>Задание на установление соответствия (</w:t>
      </w:r>
      <w:r w:rsidR="00475E8E">
        <w:rPr>
          <w:u w:val="single"/>
        </w:rPr>
        <w:t>задание</w:t>
      </w:r>
      <w:r w:rsidR="00BB3FF7" w:rsidRPr="00BB3FF7">
        <w:rPr>
          <w:u w:val="single"/>
        </w:rPr>
        <w:t xml:space="preserve"> В</w:t>
      </w:r>
      <w:r w:rsidR="0060376F">
        <w:rPr>
          <w:u w:val="single"/>
        </w:rPr>
        <w:t>10</w:t>
      </w:r>
      <w:r w:rsidRPr="007B19FE">
        <w:rPr>
          <w:u w:val="single"/>
        </w:rPr>
        <w:t>).</w:t>
      </w:r>
    </w:p>
    <w:p w:rsidR="0060376F" w:rsidRPr="00D11A98" w:rsidRDefault="007B19FE" w:rsidP="0060376F">
      <w:pPr>
        <w:pStyle w:val="-"/>
      </w:pPr>
      <w:r>
        <w:sym w:font="Wingdings 2" w:char="F050"/>
      </w:r>
      <w:r w:rsidRPr="006A5843">
        <w:t> </w:t>
      </w:r>
      <w:r w:rsidR="0060376F" w:rsidRPr="00D11A98">
        <w:t>Быстро прочитайте (микро)тексты, чтобы понять, о чем они.</w:t>
      </w:r>
    </w:p>
    <w:p w:rsidR="0060376F" w:rsidRPr="00D11A98" w:rsidRDefault="0060376F" w:rsidP="0060376F">
      <w:pPr>
        <w:pStyle w:val="-"/>
      </w:pPr>
      <w:r>
        <w:sym w:font="Wingdings 2" w:char="F050"/>
      </w:r>
      <w:r w:rsidRPr="006A5843">
        <w:t> </w:t>
      </w:r>
      <w:r w:rsidRPr="00D11A98">
        <w:t>Внимательно прочитайте заголовки и выделите в них ключевые слова.</w:t>
      </w:r>
    </w:p>
    <w:p w:rsidR="0060376F" w:rsidRPr="00D11A98" w:rsidRDefault="0060376F" w:rsidP="0060376F">
      <w:pPr>
        <w:pStyle w:val="-"/>
      </w:pPr>
      <w:r>
        <w:sym w:font="Wingdings 2" w:char="F050"/>
      </w:r>
      <w:r w:rsidRPr="006A5843">
        <w:t> </w:t>
      </w:r>
      <w:r w:rsidRPr="00D11A98">
        <w:t>После этого вернитесь к (микро)текстам и внимательно прочитайте в каждом из них первое или последнее предложение, где обычно авторы дают тему/основную мысль текста.</w:t>
      </w:r>
    </w:p>
    <w:p w:rsidR="0060376F" w:rsidRPr="00D11A98" w:rsidRDefault="0060376F" w:rsidP="0060376F">
      <w:pPr>
        <w:pStyle w:val="-"/>
      </w:pPr>
      <w:r>
        <w:sym w:font="Wingdings 2" w:char="F050"/>
      </w:r>
      <w:r w:rsidRPr="006A5843">
        <w:t> </w:t>
      </w:r>
      <w:r w:rsidRPr="00D11A98">
        <w:t>Выделите в тексте ключевые слова или фразы, выражающие тему, основную мысл</w:t>
      </w:r>
      <w:r w:rsidRPr="00D11A98">
        <w:rPr>
          <w:rFonts w:eastAsia="Arial Unicode MS"/>
        </w:rPr>
        <w:t>ь</w:t>
      </w:r>
      <w:r>
        <w:rPr>
          <w:rFonts w:eastAsia="Arial Unicode MS"/>
        </w:rPr>
        <w:t>,</w:t>
      </w:r>
      <w:r w:rsidRPr="00D11A98">
        <w:rPr>
          <w:rFonts w:eastAsia="Arial Unicode MS"/>
        </w:rPr>
        <w:t xml:space="preserve"> и соотнесите их с ключевыми словами в заголовке. Подберите заголовок, соответствующий, с вашей точки зрения, тому или иному те</w:t>
      </w:r>
      <w:r w:rsidRPr="00D11A98">
        <w:t>ксту.</w:t>
      </w:r>
    </w:p>
    <w:p w:rsidR="0060376F" w:rsidRPr="00D11A98" w:rsidRDefault="0060376F" w:rsidP="0060376F">
      <w:pPr>
        <w:pStyle w:val="-"/>
      </w:pPr>
      <w:r>
        <w:sym w:font="Wingdings 2" w:char="F050"/>
      </w:r>
      <w:r w:rsidRPr="006A5843">
        <w:t> </w:t>
      </w:r>
      <w:r w:rsidRPr="00D11A98">
        <w:t>Не обращайте внимания на незнакомые слова, если они не мешают понимать основную мысль.</w:t>
      </w:r>
    </w:p>
    <w:p w:rsidR="00857D1F" w:rsidRPr="007B19FE" w:rsidRDefault="0060376F" w:rsidP="0060376F">
      <w:pPr>
        <w:pStyle w:val="-"/>
      </w:pPr>
      <w:r>
        <w:sym w:font="Wingdings 2" w:char="F050"/>
      </w:r>
      <w:r w:rsidRPr="006A5843">
        <w:t> </w:t>
      </w:r>
      <w:r w:rsidRPr="00D11A98">
        <w:t xml:space="preserve">Помните, что </w:t>
      </w:r>
      <w:r>
        <w:t xml:space="preserve">в задании есть </w:t>
      </w:r>
      <w:r w:rsidRPr="00D11A98">
        <w:t>лишний заголовок</w:t>
      </w:r>
      <w:r>
        <w:t>, который</w:t>
      </w:r>
      <w:r w:rsidRPr="00D11A98">
        <w:t xml:space="preserve"> не соотносится ни с одним из текстов.</w:t>
      </w:r>
    </w:p>
    <w:p w:rsidR="00857D1F" w:rsidRPr="007B19FE" w:rsidRDefault="00857D1F" w:rsidP="007B19FE">
      <w:pPr>
        <w:pStyle w:val="-"/>
        <w:spacing w:before="120"/>
        <w:rPr>
          <w:rFonts w:eastAsia="Arial Unicode MS"/>
          <w:u w:val="single"/>
        </w:rPr>
      </w:pPr>
      <w:r w:rsidRPr="007B19FE">
        <w:rPr>
          <w:u w:val="single"/>
        </w:rPr>
        <w:t>Задание</w:t>
      </w:r>
      <w:r w:rsidRPr="007B19FE">
        <w:rPr>
          <w:rFonts w:eastAsia="Arial Unicode MS"/>
          <w:u w:val="single"/>
        </w:rPr>
        <w:t xml:space="preserve"> на заполнение пропусков для восстановления структурно-смысловых связей текста (</w:t>
      </w:r>
      <w:r w:rsidR="00475E8E">
        <w:rPr>
          <w:u w:val="single"/>
        </w:rPr>
        <w:t>задание</w:t>
      </w:r>
      <w:r w:rsidR="00BB3FF7" w:rsidRPr="00BB3FF7">
        <w:rPr>
          <w:u w:val="single"/>
        </w:rPr>
        <w:t xml:space="preserve"> В</w:t>
      </w:r>
      <w:r w:rsidR="0060376F">
        <w:rPr>
          <w:rFonts w:eastAsia="Arial Unicode MS"/>
          <w:u w:val="single"/>
        </w:rPr>
        <w:t>11</w:t>
      </w:r>
      <w:r w:rsidRPr="007B19FE">
        <w:rPr>
          <w:rFonts w:eastAsia="Arial Unicode MS"/>
          <w:u w:val="single"/>
        </w:rPr>
        <w:t>)</w:t>
      </w:r>
    </w:p>
    <w:p w:rsidR="00857D1F" w:rsidRPr="007B19FE" w:rsidRDefault="007B19FE" w:rsidP="007B19FE">
      <w:pPr>
        <w:pStyle w:val="-"/>
      </w:pPr>
      <w:r>
        <w:sym w:font="Wingdings 2" w:char="F050"/>
      </w:r>
      <w:r w:rsidRPr="006A5843">
        <w:rPr>
          <w:lang w:val="en-US"/>
        </w:rPr>
        <w:t> </w:t>
      </w:r>
      <w:r w:rsidR="00857D1F" w:rsidRPr="007B19FE">
        <w:rPr>
          <w:rFonts w:eastAsia="Arial Unicode MS"/>
        </w:rPr>
        <w:t xml:space="preserve">Быстро </w:t>
      </w:r>
      <w:r w:rsidR="00857D1F" w:rsidRPr="007B19FE">
        <w:t>прочитайте текст, чтобы понять, о чем он.</w:t>
      </w:r>
    </w:p>
    <w:p w:rsidR="0060376F" w:rsidRPr="0060376F" w:rsidRDefault="007B19FE" w:rsidP="0060376F">
      <w:pPr>
        <w:pStyle w:val="-"/>
      </w:pPr>
      <w:r w:rsidRPr="0060376F">
        <w:sym w:font="Wingdings 2" w:char="F050"/>
      </w:r>
      <w:r w:rsidRPr="0060376F">
        <w:t> </w:t>
      </w:r>
      <w:r w:rsidR="0060376F" w:rsidRPr="0060376F">
        <w:t>Внимательно прочитайте части предложения, которыми вам следует заполнить пропуски.</w:t>
      </w:r>
    </w:p>
    <w:p w:rsidR="0060376F" w:rsidRPr="00D11A98" w:rsidRDefault="0060376F" w:rsidP="0060376F">
      <w:pPr>
        <w:pStyle w:val="-"/>
      </w:pPr>
      <w:r>
        <w:sym w:font="Wingdings 2" w:char="F050"/>
      </w:r>
      <w:r w:rsidRPr="006A5843">
        <w:rPr>
          <w:lang w:val="en-US"/>
        </w:rPr>
        <w:t> </w:t>
      </w:r>
      <w:r w:rsidRPr="00D11A98">
        <w:t>Старайтесь заполнять пропуски частями предложений последовательно. Для этого внимательно прочитайте предложения до и после пропуска.</w:t>
      </w:r>
    </w:p>
    <w:p w:rsidR="0060376F" w:rsidRPr="00D11A98" w:rsidRDefault="0060376F" w:rsidP="0060376F">
      <w:pPr>
        <w:pStyle w:val="-"/>
      </w:pPr>
      <w:r>
        <w:sym w:font="Wingdings 2" w:char="F050"/>
      </w:r>
      <w:r w:rsidRPr="006A5843">
        <w:rPr>
          <w:lang w:val="en-US"/>
        </w:rPr>
        <w:t> </w:t>
      </w:r>
      <w:r w:rsidRPr="00D11A98">
        <w:t>Выделите слова/словосочетания в частях предложений и проанализируйте слова/словосочетания, к которым они могут относиться в тексте.</w:t>
      </w:r>
    </w:p>
    <w:p w:rsidR="0060376F" w:rsidRPr="00444119" w:rsidRDefault="0060376F" w:rsidP="00475E8E">
      <w:pPr>
        <w:pStyle w:val="-"/>
      </w:pPr>
      <w:r>
        <w:sym w:font="Wingdings 2" w:char="F050"/>
      </w:r>
      <w:r w:rsidRPr="006A5843">
        <w:rPr>
          <w:lang w:val="en-US"/>
        </w:rPr>
        <w:t> </w:t>
      </w:r>
      <w:r w:rsidRPr="00D11A98">
        <w:t>Помните, что первым критерием выбора части предложения для заполнения пропу</w:t>
      </w:r>
      <w:r w:rsidR="00475E8E">
        <w:t>с</w:t>
      </w:r>
      <w:r w:rsidRPr="00D11A98">
        <w:t xml:space="preserve">ка должно быть соответствие грамматической структуры вставляемой части предложения грамматической структуре всего предложения. Иногда бывает, что этому </w:t>
      </w:r>
      <w:r w:rsidRPr="00D11A98">
        <w:lastRenderedPageBreak/>
        <w:t>критерию отвечают несколько частей предложения. Тогда для выбора правильного ответа следует руководствоваться общим смыслом и логикой контекста.</w:t>
      </w:r>
    </w:p>
    <w:p w:rsidR="0060376F" w:rsidRPr="00D11A98" w:rsidRDefault="0060376F" w:rsidP="0060376F">
      <w:pPr>
        <w:pStyle w:val="-"/>
      </w:pPr>
      <w:r>
        <w:sym w:font="Wingdings 2" w:char="F050"/>
      </w:r>
      <w:r w:rsidRPr="006A5843">
        <w:rPr>
          <w:lang w:val="en-US"/>
        </w:rPr>
        <w:t> </w:t>
      </w:r>
      <w:r w:rsidRPr="00D11A98">
        <w:t>Решите, какими частями предложений вы заполните пропуск. Если у вас появится желание вставить какую-то часть предложения еще раз, тогда вернитесь к тексту.</w:t>
      </w:r>
    </w:p>
    <w:p w:rsidR="0060376F" w:rsidRPr="00D11A98" w:rsidRDefault="0060376F" w:rsidP="0060376F">
      <w:pPr>
        <w:pStyle w:val="-"/>
      </w:pPr>
      <w:r>
        <w:sym w:font="Wingdings 2" w:char="F050"/>
      </w:r>
      <w:r w:rsidRPr="006A5843">
        <w:rPr>
          <w:lang w:val="en-US"/>
        </w:rPr>
        <w:t> </w:t>
      </w:r>
      <w:r w:rsidRPr="00D11A98">
        <w:rPr>
          <w:rFonts w:eastAsia="Arial Unicode MS"/>
        </w:rPr>
        <w:t>Чтобы</w:t>
      </w:r>
      <w:r w:rsidRPr="00D11A98">
        <w:t xml:space="preserve"> видеть, какие части предложения вы еще не использовали, по ходу выполнения задания вычеркивайте использованные цифры.</w:t>
      </w:r>
    </w:p>
    <w:p w:rsidR="0060376F" w:rsidRPr="00D11A98" w:rsidRDefault="0060376F" w:rsidP="0060376F">
      <w:pPr>
        <w:pStyle w:val="-"/>
      </w:pPr>
      <w:r>
        <w:sym w:font="Wingdings 2" w:char="F050"/>
      </w:r>
      <w:r w:rsidRPr="006A5843">
        <w:rPr>
          <w:lang w:val="en-US"/>
        </w:rPr>
        <w:t> </w:t>
      </w:r>
      <w:r w:rsidRPr="00D11A98">
        <w:t>Если вы затрудняетесь в выборе части предложения, поставьте цифру наугад, но не оставляйте в бланке ответов соответствующую клетку незаполненной.</w:t>
      </w:r>
    </w:p>
    <w:p w:rsidR="0060376F" w:rsidRPr="00D11A98" w:rsidRDefault="0060376F" w:rsidP="0060376F">
      <w:pPr>
        <w:pStyle w:val="-"/>
      </w:pPr>
      <w:r>
        <w:sym w:font="Wingdings 2" w:char="F050"/>
      </w:r>
      <w:r w:rsidRPr="006A5843">
        <w:rPr>
          <w:lang w:val="en-US"/>
        </w:rPr>
        <w:t> </w:t>
      </w:r>
      <w:r w:rsidRPr="00D11A98">
        <w:t>Обратите внимание, что одна часть предложения лишняя. Её не нужно использовать.</w:t>
      </w:r>
    </w:p>
    <w:p w:rsidR="00857D1F" w:rsidRPr="007B19FE" w:rsidRDefault="0060376F" w:rsidP="0060376F">
      <w:pPr>
        <w:pStyle w:val="-"/>
      </w:pPr>
      <w:r>
        <w:sym w:font="Wingdings 2" w:char="F050"/>
      </w:r>
      <w:r w:rsidRPr="006A5843">
        <w:rPr>
          <w:lang w:val="en-US"/>
        </w:rPr>
        <w:t> </w:t>
      </w:r>
      <w:r>
        <w:t>Выполнив</w:t>
      </w:r>
      <w:r w:rsidRPr="00D11A98">
        <w:t xml:space="preserve"> задани</w:t>
      </w:r>
      <w:r>
        <w:t>е,</w:t>
      </w:r>
      <w:r w:rsidRPr="00D11A98">
        <w:t xml:space="preserve"> прочитайте текст с заполненными частями предложения и убедитесь, что повествование логично.</w:t>
      </w:r>
    </w:p>
    <w:p w:rsidR="00857D1F" w:rsidRPr="007B19FE" w:rsidRDefault="00857D1F" w:rsidP="007B19FE">
      <w:pPr>
        <w:pStyle w:val="-"/>
        <w:spacing w:before="120"/>
        <w:rPr>
          <w:u w:val="single"/>
        </w:rPr>
      </w:pPr>
      <w:r w:rsidRPr="007B19FE">
        <w:rPr>
          <w:u w:val="single"/>
        </w:rPr>
        <w:t>Задание множественного выбора (</w:t>
      </w:r>
      <w:r w:rsidR="00475E8E">
        <w:rPr>
          <w:u w:val="single"/>
        </w:rPr>
        <w:t>задания</w:t>
      </w:r>
      <w:r w:rsidR="00BB3FF7" w:rsidRPr="00BB3FF7">
        <w:rPr>
          <w:u w:val="single"/>
        </w:rPr>
        <w:t xml:space="preserve"> В</w:t>
      </w:r>
      <w:r w:rsidR="0060376F">
        <w:rPr>
          <w:u w:val="single"/>
        </w:rPr>
        <w:t>12–18</w:t>
      </w:r>
      <w:r w:rsidRPr="007B19FE">
        <w:rPr>
          <w:u w:val="single"/>
        </w:rPr>
        <w:t>)</w:t>
      </w:r>
    </w:p>
    <w:p w:rsidR="00857D1F" w:rsidRPr="007B19FE" w:rsidRDefault="007B19FE" w:rsidP="007B19FE">
      <w:pPr>
        <w:pStyle w:val="-"/>
      </w:pPr>
      <w:r>
        <w:sym w:font="Wingdings 2" w:char="F050"/>
      </w:r>
      <w:r w:rsidRPr="006A5843">
        <w:rPr>
          <w:lang w:val="en-US"/>
        </w:rPr>
        <w:t> </w:t>
      </w:r>
      <w:r w:rsidR="00857D1F" w:rsidRPr="007B19FE">
        <w:rPr>
          <w:rFonts w:eastAsia="Arial Unicode MS"/>
        </w:rPr>
        <w:t xml:space="preserve">Быстро </w:t>
      </w:r>
      <w:r w:rsidR="00857D1F" w:rsidRPr="007B19FE">
        <w:t>просмотрите текст, чтобы понять, о чем он.</w:t>
      </w:r>
    </w:p>
    <w:p w:rsidR="0060376F" w:rsidRPr="00D11A98" w:rsidRDefault="007B19FE" w:rsidP="0060376F">
      <w:pPr>
        <w:pStyle w:val="-"/>
      </w:pPr>
      <w:r>
        <w:sym w:font="Wingdings 2" w:char="F050"/>
      </w:r>
      <w:r w:rsidRPr="006A5843">
        <w:t> </w:t>
      </w:r>
      <w:r w:rsidR="0060376F" w:rsidRPr="00D11A98">
        <w:t>Затем прочитайте текст внимательнее, чтобы полностью понять содержание.</w:t>
      </w:r>
    </w:p>
    <w:p w:rsidR="0060376F" w:rsidRPr="00D11A98" w:rsidRDefault="0060376F" w:rsidP="0060376F">
      <w:pPr>
        <w:pStyle w:val="-"/>
      </w:pPr>
      <w:r>
        <w:sym w:font="Wingdings 2" w:char="F050"/>
      </w:r>
      <w:r w:rsidRPr="006A5843">
        <w:rPr>
          <w:lang w:val="en-US"/>
        </w:rPr>
        <w:t> </w:t>
      </w:r>
      <w:r w:rsidRPr="00D11A98">
        <w:t>Прочитайте вопросы к тексту, продумайте ответы, не читая предложенных вариантов.</w:t>
      </w:r>
    </w:p>
    <w:p w:rsidR="0060376F" w:rsidRPr="00D11A98" w:rsidRDefault="0060376F" w:rsidP="0060376F">
      <w:pPr>
        <w:pStyle w:val="-"/>
      </w:pPr>
      <w:r>
        <w:sym w:font="Wingdings 2" w:char="F050"/>
      </w:r>
      <w:r w:rsidRPr="006A5843">
        <w:rPr>
          <w:lang w:val="en-US"/>
        </w:rPr>
        <w:t> </w:t>
      </w:r>
      <w:r w:rsidRPr="00D11A98">
        <w:t>Найдите отрывок в тексте, который подтвердит ваш ответ.</w:t>
      </w:r>
    </w:p>
    <w:p w:rsidR="0060376F" w:rsidRPr="00D11A98" w:rsidRDefault="0060376F" w:rsidP="0060376F">
      <w:pPr>
        <w:pStyle w:val="-"/>
      </w:pPr>
      <w:r>
        <w:sym w:font="Wingdings 2" w:char="F050"/>
      </w:r>
      <w:r w:rsidRPr="006A5843">
        <w:rPr>
          <w:lang w:val="en-US"/>
        </w:rPr>
        <w:t> </w:t>
      </w:r>
      <w:r w:rsidRPr="00D11A98">
        <w:t>Вернитесь к вопросам и выберите один из четырех предложенных вариантов ответа, который, с вашей точки зрения, является правильным.</w:t>
      </w:r>
    </w:p>
    <w:p w:rsidR="0060376F" w:rsidRPr="00D11A98" w:rsidRDefault="0060376F" w:rsidP="0060376F">
      <w:pPr>
        <w:pStyle w:val="-"/>
      </w:pPr>
      <w:r>
        <w:sym w:font="Wingdings 2" w:char="F050"/>
      </w:r>
      <w:r w:rsidRPr="006A5843">
        <w:rPr>
          <w:lang w:val="en-US"/>
        </w:rPr>
        <w:t> </w:t>
      </w:r>
      <w:r w:rsidRPr="00D11A98">
        <w:t>Почитайте оставшиеся три варианта ответа и проанализируйте, почему они не могут быть правильными.</w:t>
      </w:r>
    </w:p>
    <w:p w:rsidR="0060376F" w:rsidRPr="00D11A98" w:rsidRDefault="0060376F" w:rsidP="0060376F">
      <w:pPr>
        <w:pStyle w:val="-"/>
      </w:pPr>
      <w:r>
        <w:sym w:font="Wingdings 2" w:char="F050"/>
      </w:r>
      <w:r w:rsidRPr="006A5843">
        <w:rPr>
          <w:lang w:val="en-US"/>
        </w:rPr>
        <w:t> </w:t>
      </w:r>
      <w:r w:rsidRPr="00D11A98">
        <w:t>Обратите внимание</w:t>
      </w:r>
      <w:r w:rsidRPr="00D11A98">
        <w:rPr>
          <w:rFonts w:eastAsia="Arial Unicode MS"/>
        </w:rPr>
        <w:t xml:space="preserve"> на то, что во всех предложенных вариантах ответа</w:t>
      </w:r>
      <w:r w:rsidRPr="00D11A98">
        <w:t xml:space="preserve"> могут использоваться слова и словосочетания, встречающиеся в тексте</w:t>
      </w:r>
      <w:r>
        <w:t>, –</w:t>
      </w:r>
      <w:r w:rsidRPr="00D11A98">
        <w:t xml:space="preserve"> поэтому тщательно прочитайте сам вопрос и проанализируйте соответствующий отрывок текста.</w:t>
      </w:r>
    </w:p>
    <w:p w:rsidR="0060376F" w:rsidRPr="00D11A98" w:rsidRDefault="0060376F" w:rsidP="0060376F">
      <w:pPr>
        <w:pStyle w:val="-"/>
      </w:pPr>
      <w:r>
        <w:sym w:font="Wingdings 2" w:char="F050"/>
      </w:r>
      <w:r w:rsidRPr="006A5843">
        <w:rPr>
          <w:lang w:val="en-US"/>
        </w:rPr>
        <w:t> </w:t>
      </w:r>
      <w:r w:rsidRPr="00D11A98">
        <w:rPr>
          <w:rFonts w:eastAsia="Arial Unicode MS"/>
        </w:rPr>
        <w:t xml:space="preserve">Помните, </w:t>
      </w:r>
      <w:r w:rsidRPr="00D11A98">
        <w:t>что выбранный вами ответ должен основываться только на тексте. Вариант ответа может быть правильным и логичным, но не отвечать на вопрос.</w:t>
      </w:r>
    </w:p>
    <w:p w:rsidR="0060376F" w:rsidRPr="00D11A98" w:rsidRDefault="0060376F" w:rsidP="0060376F">
      <w:pPr>
        <w:pStyle w:val="-"/>
      </w:pPr>
      <w:r>
        <w:sym w:font="Wingdings 2" w:char="F050"/>
      </w:r>
      <w:r w:rsidRPr="006A5843">
        <w:rPr>
          <w:lang w:val="en-US"/>
        </w:rPr>
        <w:t> </w:t>
      </w:r>
      <w:r w:rsidRPr="00D11A98">
        <w:t xml:space="preserve">Никогда не оставляйте ни одного вопроса без ответа. Если вы затрудняетесь в выборе ответа, отклоните те варианты, которые, с вашей точки </w:t>
      </w:r>
      <w:r w:rsidRPr="00D11A98">
        <w:rPr>
          <w:rFonts w:eastAsia="Arial Unicode MS"/>
        </w:rPr>
        <w:t>зрения</w:t>
      </w:r>
      <w:r w:rsidRPr="00D11A98">
        <w:t xml:space="preserve">, не соответствуют содержанию текста, а из оставшихся вариантов </w:t>
      </w:r>
      <w:r w:rsidRPr="00D11A98">
        <w:rPr>
          <w:rFonts w:eastAsia="Arial Unicode MS"/>
        </w:rPr>
        <w:t>выберите</w:t>
      </w:r>
      <w:r w:rsidRPr="00D11A98">
        <w:t xml:space="preserve"> один наугад.</w:t>
      </w:r>
    </w:p>
    <w:p w:rsidR="0060376F" w:rsidRDefault="0060376F" w:rsidP="00415DB5">
      <w:pPr>
        <w:pStyle w:val="-"/>
      </w:pPr>
      <w:r>
        <w:sym w:font="Wingdings 2" w:char="F050"/>
      </w:r>
      <w:r w:rsidRPr="006A5843">
        <w:rPr>
          <w:lang w:val="en-US"/>
        </w:rPr>
        <w:t> </w:t>
      </w:r>
      <w:r w:rsidRPr="00D11A98">
        <w:t>По окончании выполнения задания просмотрите все вопросы и ответы еще раз.</w:t>
      </w:r>
    </w:p>
    <w:p w:rsidR="00D748BC" w:rsidRPr="007B19FE" w:rsidRDefault="00D748BC" w:rsidP="00415DB5">
      <w:pPr>
        <w:pStyle w:val="-"/>
      </w:pPr>
    </w:p>
    <w:p w:rsidR="00942496" w:rsidRDefault="00942496" w:rsidP="00942496">
      <w:pPr>
        <w:pStyle w:val="-20"/>
      </w:pPr>
      <w:r>
        <w:t>3.2</w:t>
      </w:r>
      <w:r w:rsidRPr="004251F2">
        <w:t>.</w:t>
      </w:r>
      <w:r w:rsidR="00CA19C6">
        <w:t>2.</w:t>
      </w:r>
      <w:r w:rsidRPr="004251F2">
        <w:t>3. Раздел «Грамматика и лексика»</w:t>
      </w:r>
    </w:p>
    <w:p w:rsidR="00942496" w:rsidRPr="004251F2" w:rsidRDefault="00942496" w:rsidP="00942496">
      <w:pPr>
        <w:pStyle w:val="-"/>
      </w:pPr>
    </w:p>
    <w:p w:rsidR="00942496" w:rsidRDefault="00942496" w:rsidP="00942496">
      <w:pPr>
        <w:pStyle w:val="-"/>
      </w:pPr>
      <w:r w:rsidRPr="0060376F">
        <w:t>Анализ результатов выполнения экзаменуемыми заданий разного уровня сложности позволяет сделать выводы об уровне сформированности различных лексико-гр</w:t>
      </w:r>
      <w:r>
        <w:t>амматических навыков (таблица </w:t>
      </w:r>
      <w:r w:rsidRPr="0023357D">
        <w:rPr>
          <w:i/>
          <w:sz w:val="24"/>
          <w:szCs w:val="24"/>
        </w:rPr>
        <w:t>2</w:t>
      </w:r>
      <w:r>
        <w:rPr>
          <w:i/>
          <w:sz w:val="24"/>
          <w:szCs w:val="24"/>
        </w:rPr>
        <w:t>-23</w:t>
      </w:r>
      <w:r w:rsidRPr="0060376F">
        <w:t>).</w:t>
      </w:r>
    </w:p>
    <w:p w:rsidR="00D748BC" w:rsidRPr="0060376F" w:rsidRDefault="00D748BC" w:rsidP="00942496">
      <w:pPr>
        <w:pStyle w:val="-"/>
      </w:pPr>
    </w:p>
    <w:p w:rsidR="00942496" w:rsidRDefault="00942496" w:rsidP="00942496">
      <w:pPr>
        <w:pStyle w:val="-1"/>
      </w:pPr>
      <w:r w:rsidRPr="00D747ED">
        <w:t>Процент выполнения заданий в разделе «Грамматика и лексика»</w:t>
      </w:r>
      <w:r w:rsidR="00CA19C6">
        <w:br/>
        <w:t>ЕГЭ по английскому языку (2020</w:t>
      </w:r>
      <w:r w:rsidRPr="00D747ED">
        <w:t>–20</w:t>
      </w:r>
      <w:r>
        <w:t>2</w:t>
      </w:r>
      <w:r w:rsidR="00CA19C6">
        <w:t>2</w:t>
      </w:r>
      <w:r w:rsidRPr="00D747ED">
        <w:t xml:space="preserve"> гг.)</w:t>
      </w:r>
    </w:p>
    <w:p w:rsidR="00942496" w:rsidRPr="0023357D" w:rsidRDefault="00942496" w:rsidP="00942496">
      <w:pPr>
        <w:pStyle w:val="-"/>
        <w:jc w:val="right"/>
        <w:rPr>
          <w:i/>
          <w:sz w:val="24"/>
          <w:szCs w:val="24"/>
        </w:rPr>
      </w:pPr>
      <w:r w:rsidRPr="0023357D">
        <w:rPr>
          <w:i/>
          <w:sz w:val="24"/>
          <w:szCs w:val="24"/>
        </w:rPr>
        <w:t>Таблица 2</w:t>
      </w:r>
      <w:r>
        <w:rPr>
          <w:i/>
          <w:sz w:val="24"/>
          <w:szCs w:val="24"/>
        </w:rPr>
        <w:t>-23</w:t>
      </w:r>
    </w:p>
    <w:p w:rsidR="00DC7187" w:rsidRPr="00D747ED" w:rsidRDefault="00DC7187" w:rsidP="007B19FE">
      <w:pPr>
        <w:pStyle w:val="-1"/>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457"/>
        <w:gridCol w:w="2457"/>
        <w:gridCol w:w="2457"/>
      </w:tblGrid>
      <w:tr w:rsidR="00803A5B" w:rsidRPr="00A85503" w:rsidTr="00803A5B">
        <w:trPr>
          <w:trHeight w:val="70"/>
        </w:trPr>
        <w:tc>
          <w:tcPr>
            <w:tcW w:w="2835" w:type="dxa"/>
            <w:shd w:val="clear" w:color="auto" w:fill="auto"/>
            <w:vAlign w:val="center"/>
          </w:tcPr>
          <w:p w:rsidR="00803A5B" w:rsidRPr="00116CCF" w:rsidRDefault="00803A5B" w:rsidP="00803A5B">
            <w:pPr>
              <w:pStyle w:val="-4"/>
            </w:pPr>
            <w:r w:rsidRPr="00116CCF">
              <w:t>Уровень сложности</w:t>
            </w:r>
          </w:p>
        </w:tc>
        <w:tc>
          <w:tcPr>
            <w:tcW w:w="2457" w:type="dxa"/>
          </w:tcPr>
          <w:p w:rsidR="00803A5B" w:rsidRPr="00093FF8" w:rsidRDefault="00803A5B" w:rsidP="00803A5B">
            <w:pPr>
              <w:pStyle w:val="-4"/>
            </w:pPr>
            <w:r>
              <w:rPr>
                <w:lang w:val="en-US"/>
              </w:rPr>
              <w:t>20</w:t>
            </w:r>
            <w:r>
              <w:t>20</w:t>
            </w:r>
            <w:r>
              <w:rPr>
                <w:lang w:val="en-US"/>
              </w:rPr>
              <w:t xml:space="preserve"> </w:t>
            </w:r>
            <w:r>
              <w:t>г.</w:t>
            </w:r>
          </w:p>
        </w:tc>
        <w:tc>
          <w:tcPr>
            <w:tcW w:w="2457" w:type="dxa"/>
            <w:vAlign w:val="center"/>
          </w:tcPr>
          <w:p w:rsidR="00803A5B" w:rsidRPr="00CF6AD4" w:rsidRDefault="00803A5B" w:rsidP="00803A5B">
            <w:pPr>
              <w:pStyle w:val="-4"/>
            </w:pPr>
            <w:r>
              <w:t>2021 г.</w:t>
            </w:r>
          </w:p>
        </w:tc>
        <w:tc>
          <w:tcPr>
            <w:tcW w:w="2457" w:type="dxa"/>
          </w:tcPr>
          <w:p w:rsidR="00803A5B" w:rsidRDefault="00803A5B" w:rsidP="00803A5B">
            <w:pPr>
              <w:pStyle w:val="-4"/>
            </w:pPr>
            <w:r>
              <w:t>2022 г.</w:t>
            </w:r>
          </w:p>
        </w:tc>
      </w:tr>
      <w:tr w:rsidR="00803A5B" w:rsidRPr="00A85503" w:rsidTr="00847787">
        <w:trPr>
          <w:trHeight w:val="70"/>
        </w:trPr>
        <w:tc>
          <w:tcPr>
            <w:tcW w:w="2835" w:type="dxa"/>
            <w:shd w:val="clear" w:color="auto" w:fill="auto"/>
            <w:vAlign w:val="center"/>
          </w:tcPr>
          <w:p w:rsidR="00803A5B" w:rsidRPr="00116CCF" w:rsidRDefault="00803A5B" w:rsidP="00803A5B">
            <w:pPr>
              <w:pStyle w:val="-4"/>
            </w:pPr>
            <w:r>
              <w:t>Базовый (</w:t>
            </w:r>
            <w:r>
              <w:rPr>
                <w:u w:val="single"/>
              </w:rPr>
              <w:t>задания</w:t>
            </w:r>
            <w:r>
              <w:t xml:space="preserve"> В19</w:t>
            </w:r>
            <w:r w:rsidRPr="00116CCF">
              <w:t>–</w:t>
            </w:r>
            <w:r>
              <w:t>25</w:t>
            </w:r>
            <w:r w:rsidRPr="00116CCF">
              <w:t>)</w:t>
            </w:r>
          </w:p>
        </w:tc>
        <w:tc>
          <w:tcPr>
            <w:tcW w:w="2457" w:type="dxa"/>
            <w:vAlign w:val="center"/>
          </w:tcPr>
          <w:p w:rsidR="00803A5B" w:rsidRPr="00126B71" w:rsidRDefault="00803A5B" w:rsidP="00803A5B">
            <w:pPr>
              <w:pStyle w:val="-4"/>
              <w:rPr>
                <w:lang w:val="en-US"/>
              </w:rPr>
            </w:pPr>
            <w:r>
              <w:t>78,</w:t>
            </w:r>
            <w:r w:rsidRPr="00126B71">
              <w:t>9</w:t>
            </w:r>
            <w:r>
              <w:rPr>
                <w:lang w:val="en-US"/>
              </w:rPr>
              <w:t>2%</w:t>
            </w:r>
          </w:p>
        </w:tc>
        <w:tc>
          <w:tcPr>
            <w:tcW w:w="2457" w:type="dxa"/>
            <w:vAlign w:val="center"/>
          </w:tcPr>
          <w:p w:rsidR="00803A5B" w:rsidRDefault="00803A5B" w:rsidP="00803A5B">
            <w:pPr>
              <w:pStyle w:val="-4"/>
            </w:pPr>
            <w:r>
              <w:t>75,21%</w:t>
            </w:r>
          </w:p>
        </w:tc>
        <w:tc>
          <w:tcPr>
            <w:tcW w:w="2457" w:type="dxa"/>
            <w:vAlign w:val="center"/>
          </w:tcPr>
          <w:p w:rsidR="00803A5B" w:rsidRDefault="00803A5B" w:rsidP="00803A5B">
            <w:pPr>
              <w:pStyle w:val="-4"/>
            </w:pPr>
            <w:r>
              <w:t>78,44</w:t>
            </w:r>
            <w:r w:rsidRPr="00FD3802">
              <w:t>%</w:t>
            </w:r>
          </w:p>
        </w:tc>
      </w:tr>
      <w:tr w:rsidR="00803A5B" w:rsidRPr="00A85503" w:rsidTr="00847787">
        <w:trPr>
          <w:trHeight w:val="70"/>
        </w:trPr>
        <w:tc>
          <w:tcPr>
            <w:tcW w:w="2835" w:type="dxa"/>
            <w:shd w:val="clear" w:color="auto" w:fill="auto"/>
            <w:vAlign w:val="center"/>
          </w:tcPr>
          <w:p w:rsidR="00803A5B" w:rsidRPr="00116CCF" w:rsidRDefault="00803A5B" w:rsidP="00803A5B">
            <w:pPr>
              <w:pStyle w:val="-4"/>
            </w:pPr>
            <w:r>
              <w:lastRenderedPageBreak/>
              <w:t>Базовый</w:t>
            </w:r>
            <w:r w:rsidRPr="00116CCF">
              <w:t xml:space="preserve"> </w:t>
            </w:r>
            <w:r>
              <w:t>(</w:t>
            </w:r>
            <w:r>
              <w:rPr>
                <w:u w:val="single"/>
              </w:rPr>
              <w:t xml:space="preserve">задания </w:t>
            </w:r>
            <w:r>
              <w:t>В26</w:t>
            </w:r>
            <w:r w:rsidRPr="009504C7">
              <w:t>–</w:t>
            </w:r>
            <w:r>
              <w:t>31</w:t>
            </w:r>
            <w:r w:rsidRPr="00116CCF">
              <w:t>)</w:t>
            </w:r>
          </w:p>
        </w:tc>
        <w:tc>
          <w:tcPr>
            <w:tcW w:w="2457" w:type="dxa"/>
            <w:vAlign w:val="center"/>
          </w:tcPr>
          <w:p w:rsidR="00803A5B" w:rsidRDefault="00803A5B" w:rsidP="00803A5B">
            <w:pPr>
              <w:pStyle w:val="-4"/>
            </w:pPr>
            <w:r>
              <w:t>79,89%</w:t>
            </w:r>
          </w:p>
        </w:tc>
        <w:tc>
          <w:tcPr>
            <w:tcW w:w="2457" w:type="dxa"/>
            <w:vAlign w:val="center"/>
          </w:tcPr>
          <w:p w:rsidR="00803A5B" w:rsidRDefault="00803A5B" w:rsidP="00803A5B">
            <w:pPr>
              <w:pStyle w:val="-4"/>
            </w:pPr>
            <w:r>
              <w:t>79,28%</w:t>
            </w:r>
          </w:p>
        </w:tc>
        <w:tc>
          <w:tcPr>
            <w:tcW w:w="2457" w:type="dxa"/>
            <w:vAlign w:val="center"/>
          </w:tcPr>
          <w:p w:rsidR="00803A5B" w:rsidRDefault="00803A5B" w:rsidP="00803A5B">
            <w:pPr>
              <w:pStyle w:val="-4"/>
            </w:pPr>
            <w:r>
              <w:t>72,8</w:t>
            </w:r>
            <w:r w:rsidRPr="00FD3802">
              <w:t>8%</w:t>
            </w:r>
          </w:p>
        </w:tc>
      </w:tr>
      <w:tr w:rsidR="00803A5B" w:rsidRPr="00A85503" w:rsidTr="00847787">
        <w:trPr>
          <w:trHeight w:val="70"/>
        </w:trPr>
        <w:tc>
          <w:tcPr>
            <w:tcW w:w="2835" w:type="dxa"/>
            <w:shd w:val="clear" w:color="auto" w:fill="auto"/>
            <w:vAlign w:val="center"/>
          </w:tcPr>
          <w:p w:rsidR="00803A5B" w:rsidRPr="00116CCF" w:rsidRDefault="00803A5B" w:rsidP="00803A5B">
            <w:pPr>
              <w:pStyle w:val="-4"/>
            </w:pPr>
            <w:r>
              <w:t>В</w:t>
            </w:r>
            <w:r w:rsidRPr="00116CCF">
              <w:t>ысокий (</w:t>
            </w:r>
            <w:r>
              <w:rPr>
                <w:u w:val="single"/>
              </w:rPr>
              <w:t>задания</w:t>
            </w:r>
            <w:r>
              <w:t xml:space="preserve"> В32</w:t>
            </w:r>
            <w:r w:rsidRPr="00116CCF">
              <w:t>–</w:t>
            </w:r>
            <w:r>
              <w:t>38</w:t>
            </w:r>
            <w:r w:rsidRPr="00116CCF">
              <w:t>)</w:t>
            </w:r>
          </w:p>
        </w:tc>
        <w:tc>
          <w:tcPr>
            <w:tcW w:w="2457" w:type="dxa"/>
            <w:vAlign w:val="center"/>
          </w:tcPr>
          <w:p w:rsidR="00803A5B" w:rsidRDefault="00803A5B" w:rsidP="00803A5B">
            <w:pPr>
              <w:pStyle w:val="-4"/>
            </w:pPr>
            <w:r>
              <w:t>64,40%</w:t>
            </w:r>
          </w:p>
        </w:tc>
        <w:tc>
          <w:tcPr>
            <w:tcW w:w="2457" w:type="dxa"/>
            <w:vAlign w:val="center"/>
          </w:tcPr>
          <w:p w:rsidR="00803A5B" w:rsidRDefault="00803A5B" w:rsidP="00803A5B">
            <w:pPr>
              <w:pStyle w:val="-4"/>
            </w:pPr>
            <w:r>
              <w:t>72,44%</w:t>
            </w:r>
          </w:p>
        </w:tc>
        <w:tc>
          <w:tcPr>
            <w:tcW w:w="2457" w:type="dxa"/>
            <w:vAlign w:val="center"/>
          </w:tcPr>
          <w:p w:rsidR="00803A5B" w:rsidRDefault="00803A5B" w:rsidP="00803A5B">
            <w:pPr>
              <w:pStyle w:val="-4"/>
            </w:pPr>
            <w:r>
              <w:t>58,48</w:t>
            </w:r>
            <w:r w:rsidRPr="00FD3802">
              <w:t>%</w:t>
            </w:r>
          </w:p>
        </w:tc>
      </w:tr>
    </w:tbl>
    <w:p w:rsidR="00857D1F" w:rsidRDefault="00857D1F" w:rsidP="00F80EA5">
      <w:pPr>
        <w:pStyle w:val="-"/>
      </w:pPr>
    </w:p>
    <w:p w:rsidR="00942496" w:rsidRPr="00475E8E" w:rsidRDefault="00942496" w:rsidP="00942496">
      <w:pPr>
        <w:pStyle w:val="-"/>
      </w:pPr>
      <w:r w:rsidRPr="0060376F">
        <w:t>Из таблицы</w:t>
      </w:r>
      <w:r>
        <w:t xml:space="preserve"> </w:t>
      </w:r>
      <w:r w:rsidRPr="0023357D">
        <w:rPr>
          <w:i/>
          <w:sz w:val="24"/>
          <w:szCs w:val="24"/>
        </w:rPr>
        <w:t>2</w:t>
      </w:r>
      <w:r>
        <w:rPr>
          <w:i/>
          <w:sz w:val="24"/>
          <w:szCs w:val="24"/>
        </w:rPr>
        <w:t>-23</w:t>
      </w:r>
      <w:r>
        <w:t xml:space="preserve"> следует, что выпускники 202</w:t>
      </w:r>
      <w:r w:rsidR="00803A5B">
        <w:t>2</w:t>
      </w:r>
      <w:r w:rsidRPr="0060376F">
        <w:t xml:space="preserve"> года</w:t>
      </w:r>
      <w:r w:rsidRPr="00DF6888">
        <w:t xml:space="preserve"> </w:t>
      </w:r>
      <w:r w:rsidR="00803A5B">
        <w:t>несколько лучше</w:t>
      </w:r>
      <w:r>
        <w:t xml:space="preserve">, чем в предыдущем году, справились </w:t>
      </w:r>
      <w:r w:rsidRPr="0060376F">
        <w:t xml:space="preserve">с заданиями </w:t>
      </w:r>
      <w:r>
        <w:t>базового уровня</w:t>
      </w:r>
      <w:r w:rsidRPr="00DF6888">
        <w:t xml:space="preserve"> </w:t>
      </w:r>
      <w:r>
        <w:t>(В19-25), тем не менее, высокий процент выполнения этого задания</w:t>
      </w:r>
      <w:r w:rsidRPr="0060376F">
        <w:t xml:space="preserve"> свидетель</w:t>
      </w:r>
      <w:r>
        <w:t>ствует о</w:t>
      </w:r>
      <w:r w:rsidRPr="0060376F">
        <w:t xml:space="preserve"> высоком уровне сформированности у </w:t>
      </w:r>
      <w:r>
        <w:t>них</w:t>
      </w:r>
      <w:r w:rsidRPr="0060376F">
        <w:t xml:space="preserve"> </w:t>
      </w:r>
      <w:r>
        <w:t xml:space="preserve">умения использования грамматических конструкций в коммуникативно-ориентированном контексте. </w:t>
      </w:r>
      <w:r w:rsidR="00803A5B">
        <w:t>Несколько хуже, чем в 2021</w:t>
      </w:r>
      <w:r>
        <w:t xml:space="preserve"> году</w:t>
      </w:r>
      <w:r w:rsidR="00CF6AD4">
        <w:t>,</w:t>
      </w:r>
      <w:r>
        <w:t xml:space="preserve"> выпускники этого года справились с заданиями </w:t>
      </w:r>
      <w:r w:rsidR="00803A5B">
        <w:t>базового</w:t>
      </w:r>
      <w:r>
        <w:t xml:space="preserve"> уровня (В 26-31), </w:t>
      </w:r>
      <w:r w:rsidR="00A45F98">
        <w:t>однако достаточно высокий процент выполнения</w:t>
      </w:r>
      <w:r>
        <w:t xml:space="preserve"> говорит о </w:t>
      </w:r>
      <w:r w:rsidRPr="0060376F">
        <w:t xml:space="preserve">сформированности у </w:t>
      </w:r>
      <w:r>
        <w:t xml:space="preserve">них навыка словообразования. В то же время, сравнительно высокий процент выполнения заданий </w:t>
      </w:r>
      <w:r>
        <w:rPr>
          <w:lang w:val="en-US"/>
        </w:rPr>
        <w:t>B</w:t>
      </w:r>
      <w:r w:rsidRPr="00475E8E">
        <w:t xml:space="preserve"> 19-25 </w:t>
      </w:r>
      <w:r>
        <w:t xml:space="preserve">и </w:t>
      </w:r>
      <w:r>
        <w:rPr>
          <w:lang w:val="en-US"/>
        </w:rPr>
        <w:t>B</w:t>
      </w:r>
      <w:r w:rsidRPr="00475E8E">
        <w:t xml:space="preserve"> 26-31 </w:t>
      </w:r>
      <w:r>
        <w:t>позволяет предположить, что эти задания оказались слишком простыми для выпускников 202</w:t>
      </w:r>
      <w:r w:rsidR="00CF6AD4">
        <w:t>1</w:t>
      </w:r>
      <w:r>
        <w:t xml:space="preserve"> года.</w:t>
      </w:r>
    </w:p>
    <w:p w:rsidR="00942496" w:rsidRDefault="00CF6AD4" w:rsidP="00942496">
      <w:pPr>
        <w:pStyle w:val="-"/>
      </w:pPr>
      <w:r>
        <w:t xml:space="preserve">Значительно </w:t>
      </w:r>
      <w:r w:rsidR="00803A5B">
        <w:t>хуже</w:t>
      </w:r>
      <w:r w:rsidR="00942496">
        <w:t>, чем в 20</w:t>
      </w:r>
      <w:r w:rsidR="00803A5B">
        <w:t>21</w:t>
      </w:r>
      <w:r w:rsidR="00942496">
        <w:t xml:space="preserve"> г. участники экзамена 202</w:t>
      </w:r>
      <w:r w:rsidR="00803A5B">
        <w:t>2</w:t>
      </w:r>
      <w:r w:rsidR="00942496">
        <w:t xml:space="preserve"> года справились с заданиями</w:t>
      </w:r>
      <w:r w:rsidR="00803A5B">
        <w:t xml:space="preserve"> высокого уровня В32-38, 58,48% в 2022 г. против 72,44%</w:t>
      </w:r>
      <w:r w:rsidR="00942496">
        <w:t xml:space="preserve"> </w:t>
      </w:r>
      <w:r w:rsidR="00803A5B">
        <w:t xml:space="preserve">в 2021г. </w:t>
      </w:r>
    </w:p>
    <w:p w:rsidR="00803A5B" w:rsidRPr="00857D1F" w:rsidRDefault="00803A5B" w:rsidP="00942496">
      <w:pPr>
        <w:pStyle w:val="-"/>
      </w:pPr>
    </w:p>
    <w:p w:rsidR="00942496" w:rsidRDefault="00942496" w:rsidP="00942496">
      <w:pPr>
        <w:pStyle w:val="-3"/>
      </w:pPr>
      <w:r>
        <w:t>Анализ типичных ошибок</w:t>
      </w:r>
    </w:p>
    <w:p w:rsidR="00942496" w:rsidRDefault="00942496" w:rsidP="00942496">
      <w:pPr>
        <w:pStyle w:val="-3"/>
        <w:ind w:firstLine="709"/>
        <w:jc w:val="left"/>
        <w:rPr>
          <w:i w:val="0"/>
        </w:rPr>
      </w:pPr>
      <w:r>
        <w:rPr>
          <w:i w:val="0"/>
        </w:rPr>
        <w:t>В этом разделе выявлен</w:t>
      </w:r>
      <w:r w:rsidR="00CF6AD4">
        <w:rPr>
          <w:i w:val="0"/>
        </w:rPr>
        <w:t>о</w:t>
      </w:r>
      <w:r>
        <w:rPr>
          <w:i w:val="0"/>
        </w:rPr>
        <w:t xml:space="preserve"> </w:t>
      </w:r>
      <w:r w:rsidR="00803A5B">
        <w:rPr>
          <w:i w:val="0"/>
        </w:rPr>
        <w:t xml:space="preserve">несколько </w:t>
      </w:r>
      <w:r>
        <w:rPr>
          <w:i w:val="0"/>
        </w:rPr>
        <w:t>вопрос</w:t>
      </w:r>
      <w:r w:rsidR="00803A5B">
        <w:rPr>
          <w:i w:val="0"/>
        </w:rPr>
        <w:t>ов</w:t>
      </w:r>
      <w:r>
        <w:rPr>
          <w:i w:val="0"/>
        </w:rPr>
        <w:t xml:space="preserve"> с аномально низким процентом выполнения</w:t>
      </w:r>
      <w:r w:rsidR="00803A5B">
        <w:rPr>
          <w:i w:val="0"/>
        </w:rPr>
        <w:t xml:space="preserve">, </w:t>
      </w:r>
      <w:r>
        <w:rPr>
          <w:i w:val="0"/>
        </w:rPr>
        <w:t xml:space="preserve">в том числе вопросы в задании базового уровня. </w:t>
      </w:r>
      <w:r w:rsidR="00803A5B">
        <w:rPr>
          <w:i w:val="0"/>
        </w:rPr>
        <w:t>Один из них это вопрос, проверяющий</w:t>
      </w:r>
      <w:r>
        <w:rPr>
          <w:i w:val="0"/>
        </w:rPr>
        <w:t xml:space="preserve"> навык использования личных форм глагола</w:t>
      </w:r>
      <w:r w:rsidR="00803A5B">
        <w:rPr>
          <w:i w:val="0"/>
        </w:rPr>
        <w:t xml:space="preserve">, в частности формы </w:t>
      </w:r>
      <w:r w:rsidR="00803A5B" w:rsidRPr="00803A5B">
        <w:rPr>
          <w:lang w:val="en-US"/>
        </w:rPr>
        <w:t>Present</w:t>
      </w:r>
      <w:r w:rsidR="00803A5B" w:rsidRPr="00803A5B">
        <w:t xml:space="preserve"> </w:t>
      </w:r>
      <w:r w:rsidR="00803A5B" w:rsidRPr="00803A5B">
        <w:rPr>
          <w:lang w:val="en-US"/>
        </w:rPr>
        <w:t>Perfect</w:t>
      </w:r>
      <w:r>
        <w:rPr>
          <w:i w:val="0"/>
        </w:rPr>
        <w:t>. Необходимо отметить, что эт</w:t>
      </w:r>
      <w:r w:rsidR="00803A5B">
        <w:rPr>
          <w:i w:val="0"/>
        </w:rPr>
        <w:t>а</w:t>
      </w:r>
      <w:r>
        <w:rPr>
          <w:i w:val="0"/>
        </w:rPr>
        <w:t xml:space="preserve"> </w:t>
      </w:r>
      <w:r w:rsidR="00803A5B">
        <w:rPr>
          <w:i w:val="0"/>
        </w:rPr>
        <w:t>ошибка</w:t>
      </w:r>
      <w:r>
        <w:rPr>
          <w:i w:val="0"/>
        </w:rPr>
        <w:t xml:space="preserve"> является типичн</w:t>
      </w:r>
      <w:r w:rsidR="00803A5B">
        <w:rPr>
          <w:i w:val="0"/>
        </w:rPr>
        <w:t>ой</w:t>
      </w:r>
      <w:r>
        <w:rPr>
          <w:i w:val="0"/>
        </w:rPr>
        <w:t xml:space="preserve"> на протяжении ряда лет. Среди наиболее трудных для выпускников указанной группы явил</w:t>
      </w:r>
      <w:r w:rsidR="005F07A9">
        <w:rPr>
          <w:i w:val="0"/>
        </w:rPr>
        <w:t>ся</w:t>
      </w:r>
      <w:r>
        <w:rPr>
          <w:i w:val="0"/>
        </w:rPr>
        <w:t xml:space="preserve"> вопрос </w:t>
      </w:r>
      <w:r>
        <w:rPr>
          <w:i w:val="0"/>
          <w:lang w:val="en-US"/>
        </w:rPr>
        <w:t>B</w:t>
      </w:r>
      <w:r w:rsidR="00803A5B">
        <w:rPr>
          <w:i w:val="0"/>
        </w:rPr>
        <w:t>19</w:t>
      </w:r>
      <w:r w:rsidR="005F07A9">
        <w:rPr>
          <w:i w:val="0"/>
        </w:rPr>
        <w:t xml:space="preserve"> со средним процентом выполнения </w:t>
      </w:r>
      <w:r w:rsidR="00803A5B">
        <w:rPr>
          <w:i w:val="0"/>
        </w:rPr>
        <w:t>48,97%</w:t>
      </w:r>
      <w:r w:rsidRPr="00412438">
        <w:rPr>
          <w:i w:val="0"/>
        </w:rPr>
        <w:t>.</w:t>
      </w:r>
    </w:p>
    <w:p w:rsidR="00803A5B" w:rsidRDefault="00803A5B" w:rsidP="00803A5B">
      <w:pPr>
        <w:autoSpaceDE w:val="0"/>
        <w:autoSpaceDN w:val="0"/>
        <w:adjustRightInd w:val="0"/>
        <w:ind w:left="709" w:right="-12"/>
        <w:rPr>
          <w:rFonts w:ascii="TimesNewRoman" w:hAnsi="TimesNewRoman" w:cs="TimesNewRoman"/>
          <w:i/>
          <w:sz w:val="28"/>
          <w:szCs w:val="28"/>
          <w:lang w:val="en-US"/>
        </w:rPr>
      </w:pPr>
      <w:r w:rsidRPr="00C92DB7">
        <w:rPr>
          <w:i/>
          <w:noProof/>
        </w:rPr>
        <mc:AlternateContent>
          <mc:Choice Requires="wps">
            <w:drawing>
              <wp:anchor distT="0" distB="0" distL="114300" distR="114300" simplePos="0" relativeHeight="251688960" behindDoc="0" locked="0" layoutInCell="1" allowOverlap="1" wp14:anchorId="79200D05" wp14:editId="5DA07EB6">
                <wp:simplePos x="0" y="0"/>
                <wp:positionH relativeFrom="margin">
                  <wp:posOffset>-114300</wp:posOffset>
                </wp:positionH>
                <wp:positionV relativeFrom="paragraph">
                  <wp:posOffset>-635</wp:posOffset>
                </wp:positionV>
                <wp:extent cx="452755" cy="276225"/>
                <wp:effectExtent l="0" t="0" r="23495" b="28575"/>
                <wp:wrapNone/>
                <wp:docPr id="3" name="Надпись 3"/>
                <wp:cNvGraphicFramePr/>
                <a:graphic xmlns:a="http://schemas.openxmlformats.org/drawingml/2006/main">
                  <a:graphicData uri="http://schemas.microsoft.com/office/word/2010/wordprocessingShape">
                    <wps:wsp>
                      <wps:cNvSpPr txBox="1"/>
                      <wps:spPr>
                        <a:xfrm>
                          <a:off x="0" y="0"/>
                          <a:ext cx="452755" cy="276225"/>
                        </a:xfrm>
                        <a:prstGeom prst="rect">
                          <a:avLst/>
                        </a:prstGeom>
                        <a:solidFill>
                          <a:schemeClr val="lt1"/>
                        </a:solidFill>
                        <a:ln w="6350">
                          <a:solidFill>
                            <a:prstClr val="black"/>
                          </a:solidFill>
                        </a:ln>
                      </wps:spPr>
                      <wps:txbx>
                        <w:txbxContent>
                          <w:p w:rsidR="008031CC" w:rsidRPr="005F07A9" w:rsidRDefault="008031CC" w:rsidP="00803A5B">
                            <w:pPr>
                              <w:rPr>
                                <w:lang w:val="en-US"/>
                              </w:rPr>
                            </w:pPr>
                            <w:r>
                              <w:rPr>
                                <w:lang w:val="en-US"/>
                              </w:rPr>
                              <w:t>B19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9200D05" id="_x0000_t202" coordsize="21600,21600" o:spt="202" path="m,l,21600r21600,l21600,xe">
                <v:stroke joinstyle="miter"/>
                <v:path gradientshapeok="t" o:connecttype="rect"/>
              </v:shapetype>
              <v:shape id="Надпись 3" o:spid="_x0000_s1026" type="#_x0000_t202" style="position:absolute;left:0;text-align:left;margin-left:-9pt;margin-top:-.05pt;width:35.65pt;height:21.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" fillcolor="white [3201]" strokeweight=".5pt">
                <v:textbox>
                  <w:txbxContent>
                    <w:p w:rsidR="008031CC" w:rsidRPr="005F07A9" w:rsidRDefault="008031CC" w:rsidP="00803A5B">
                      <w:pPr>
                        <w:rPr>
                          <w:lang w:val="en-US"/>
                        </w:rPr>
                      </w:pPr>
                      <w:r>
                        <w:rPr>
                          <w:lang w:val="en-US"/>
                        </w:rPr>
                        <w:t>B19</w:t>
                      </w:r>
                    </w:p>
                  </w:txbxContent>
                </v:textbox>
                <w10:wrap anchorx="margin"/>
              </v:shape>
            </w:pict>
          </mc:Fallback>
        </mc:AlternateContent>
      </w:r>
      <w:r w:rsidRPr="00803A5B">
        <w:rPr>
          <w:rFonts w:ascii="TimesNewRoman" w:hAnsi="TimesNewRoman" w:cs="TimesNewRoman"/>
          <w:i/>
          <w:sz w:val="28"/>
          <w:szCs w:val="28"/>
          <w:lang w:val="en-US"/>
        </w:rPr>
        <w:t>People usually want to know the</w:t>
      </w:r>
      <w:r>
        <w:rPr>
          <w:rFonts w:ascii="TimesNewRoman" w:hAnsi="TimesNewRoman" w:cs="TimesNewRoman"/>
          <w:i/>
          <w:sz w:val="28"/>
          <w:szCs w:val="28"/>
          <w:lang w:val="en-US"/>
        </w:rPr>
        <w:t xml:space="preserve"> truth. However, it can be hard</w:t>
      </w:r>
      <w:r w:rsidRPr="00803A5B">
        <w:rPr>
          <w:rFonts w:ascii="TimesNewRoman" w:hAnsi="TimesNewRoman" w:cs="TimesNewRoman"/>
          <w:i/>
          <w:sz w:val="28"/>
          <w:szCs w:val="28"/>
          <w:lang w:val="en-US"/>
        </w:rPr>
        <w:t xml:space="preserve"> </w:t>
      </w:r>
      <w:r>
        <w:rPr>
          <w:rFonts w:ascii="TimesNewRoman" w:hAnsi="TimesNewRoman" w:cs="TimesNewRoman"/>
          <w:i/>
          <w:sz w:val="28"/>
          <w:szCs w:val="28"/>
          <w:lang w:val="en-US"/>
        </w:rPr>
        <w:t>to understand</w:t>
      </w:r>
      <w:r w:rsidRPr="00803A5B">
        <w:rPr>
          <w:rFonts w:ascii="TimesNewRoman" w:hAnsi="TimesNewRoman" w:cs="TimesNewRoman"/>
          <w:i/>
          <w:sz w:val="28"/>
          <w:szCs w:val="28"/>
          <w:lang w:val="en-US"/>
        </w:rPr>
        <w:t xml:space="preserve"> </w:t>
      </w:r>
    </w:p>
    <w:p w:rsidR="00803A5B" w:rsidRDefault="00803A5B" w:rsidP="00803A5B">
      <w:pPr>
        <w:autoSpaceDE w:val="0"/>
        <w:autoSpaceDN w:val="0"/>
        <w:adjustRightInd w:val="0"/>
        <w:ind w:left="709" w:right="-12"/>
        <w:rPr>
          <w:rFonts w:ascii="TimesNewRoman" w:hAnsi="TimesNewRoman" w:cs="TimesNewRoman"/>
          <w:i/>
          <w:sz w:val="28"/>
          <w:szCs w:val="28"/>
          <w:lang w:val="en-US"/>
        </w:rPr>
      </w:pPr>
      <w:r w:rsidRPr="00803A5B">
        <w:rPr>
          <w:rFonts w:ascii="TimesNewRoman" w:hAnsi="TimesNewRoman" w:cs="TimesNewRoman"/>
          <w:i/>
          <w:sz w:val="28"/>
          <w:szCs w:val="28"/>
          <w:lang w:val="en-US"/>
        </w:rPr>
        <w:t>if a person is tel</w:t>
      </w:r>
      <w:r>
        <w:rPr>
          <w:rFonts w:ascii="TimesNewRoman" w:hAnsi="TimesNewRoman" w:cs="TimesNewRoman"/>
          <w:i/>
          <w:sz w:val="28"/>
          <w:szCs w:val="28"/>
          <w:lang w:val="en-US"/>
        </w:rPr>
        <w:t>ling the truth or a lie. So far</w:t>
      </w:r>
      <w:r w:rsidRPr="00803A5B">
        <w:rPr>
          <w:rFonts w:ascii="TimesNewRoman" w:hAnsi="TimesNewRoman" w:cs="TimesNewRoman"/>
          <w:i/>
          <w:sz w:val="28"/>
          <w:szCs w:val="28"/>
          <w:lang w:val="en-US"/>
        </w:rPr>
        <w:t xml:space="preserve"> scientists __________________  </w:t>
      </w:r>
      <w:r w:rsidRPr="00803A5B">
        <w:rPr>
          <w:rFonts w:ascii="TimesNewRoman" w:hAnsi="TimesNewRoman" w:cs="TimesNewRoman"/>
          <w:b/>
          <w:sz w:val="28"/>
          <w:szCs w:val="28"/>
          <w:lang w:val="en-US"/>
        </w:rPr>
        <w:t>FIND</w:t>
      </w:r>
      <w:r w:rsidRPr="00803A5B">
        <w:rPr>
          <w:rFonts w:ascii="TimesNewRoman" w:hAnsi="TimesNewRoman" w:cs="TimesNewRoman"/>
          <w:i/>
          <w:sz w:val="28"/>
          <w:szCs w:val="28"/>
          <w:lang w:val="en-US"/>
        </w:rPr>
        <w:t xml:space="preserve">     </w:t>
      </w:r>
      <w:r w:rsidRPr="00B27367">
        <w:rPr>
          <w:rFonts w:ascii="TimesNewRoman" w:hAnsi="TimesNewRoman" w:cs="TimesNewRoman"/>
          <w:i/>
          <w:sz w:val="28"/>
          <w:szCs w:val="28"/>
          <w:lang w:val="en-US"/>
        </w:rPr>
        <w:t xml:space="preserve">     </w:t>
      </w:r>
    </w:p>
    <w:p w:rsidR="00803A5B" w:rsidRPr="00803A5B" w:rsidRDefault="00803A5B" w:rsidP="00803A5B">
      <w:pPr>
        <w:autoSpaceDE w:val="0"/>
        <w:autoSpaceDN w:val="0"/>
        <w:adjustRightInd w:val="0"/>
        <w:ind w:left="709" w:right="-12"/>
        <w:rPr>
          <w:rFonts w:ascii="TimesNewRoman" w:hAnsi="TimesNewRoman" w:cs="TimesNewRoman"/>
          <w:i/>
          <w:sz w:val="28"/>
          <w:szCs w:val="28"/>
          <w:lang w:val="en-US"/>
        </w:rPr>
      </w:pPr>
      <w:r w:rsidRPr="00803A5B">
        <w:rPr>
          <w:rFonts w:ascii="TimesNewRoman" w:hAnsi="TimesNewRoman" w:cs="TimesNewRoman"/>
          <w:i/>
          <w:sz w:val="28"/>
          <w:szCs w:val="28"/>
          <w:lang w:val="en-US"/>
        </w:rPr>
        <w:t>some ways to do it</w:t>
      </w:r>
      <w:r w:rsidRPr="00DF7D82">
        <w:rPr>
          <w:rFonts w:ascii="TimesNewRoman" w:hAnsi="TimesNewRoman" w:cs="TimesNewRoman"/>
          <w:lang w:val="en-US"/>
        </w:rPr>
        <w:t>.</w:t>
      </w:r>
      <w:r w:rsidRPr="00803A5B">
        <w:rPr>
          <w:rFonts w:ascii="TimesNewRoman" w:hAnsi="TimesNewRoman" w:cs="TimesNewRoman"/>
          <w:lang w:val="en-US"/>
        </w:rPr>
        <w:t xml:space="preserve">                                                                           </w:t>
      </w:r>
    </w:p>
    <w:p w:rsidR="00803A5B" w:rsidRPr="00457CA1" w:rsidRDefault="00803A5B" w:rsidP="00803A5B">
      <w:pPr>
        <w:autoSpaceDE w:val="0"/>
        <w:autoSpaceDN w:val="0"/>
        <w:adjustRightInd w:val="0"/>
        <w:rPr>
          <w:rFonts w:ascii="TimesNewRoman" w:hAnsi="TimesNewRoman" w:cs="TimesNewRoman"/>
          <w:lang w:val="en-US"/>
        </w:rPr>
      </w:pPr>
      <w:r w:rsidRPr="00457CA1">
        <w:rPr>
          <w:rFonts w:ascii="TimesNewRoman" w:hAnsi="TimesNewRoman" w:cs="TimesNewRoman"/>
          <w:lang w:val="en-US"/>
        </w:rPr>
        <w:t xml:space="preserve">                                                                                                                 </w:t>
      </w:r>
    </w:p>
    <w:p w:rsidR="00773AF9" w:rsidRPr="00803A5B" w:rsidRDefault="005F07A9" w:rsidP="005F07A9">
      <w:pPr>
        <w:autoSpaceDE w:val="0"/>
        <w:autoSpaceDN w:val="0"/>
        <w:adjustRightInd w:val="0"/>
        <w:rPr>
          <w:rFonts w:asciiTheme="minorHAnsi" w:hAnsiTheme="minorHAnsi" w:cs="TimesNewRoman"/>
          <w:i/>
          <w:sz w:val="28"/>
          <w:szCs w:val="28"/>
          <w:lang w:val="en-US"/>
        </w:rPr>
      </w:pPr>
      <w:r w:rsidRPr="00803A5B">
        <w:rPr>
          <w:rFonts w:asciiTheme="minorHAnsi" w:hAnsiTheme="minorHAnsi" w:cs="TimesNewRoman"/>
          <w:i/>
          <w:sz w:val="28"/>
          <w:szCs w:val="28"/>
          <w:lang w:val="en-US"/>
        </w:rPr>
        <w:t xml:space="preserve">   </w:t>
      </w:r>
    </w:p>
    <w:p w:rsidR="005F07A9" w:rsidRPr="005F07A9" w:rsidRDefault="00773AF9" w:rsidP="005F07A9">
      <w:pPr>
        <w:autoSpaceDE w:val="0"/>
        <w:autoSpaceDN w:val="0"/>
        <w:adjustRightInd w:val="0"/>
        <w:rPr>
          <w:rFonts w:asciiTheme="minorHAnsi" w:hAnsiTheme="minorHAnsi" w:cs="TimesNewRoman"/>
          <w:i/>
          <w:sz w:val="28"/>
          <w:szCs w:val="28"/>
        </w:rPr>
      </w:pPr>
      <w:r>
        <w:rPr>
          <w:sz w:val="28"/>
          <w:szCs w:val="28"/>
        </w:rPr>
        <w:t xml:space="preserve">Как и в предыдущие годы большинство участников экзамена затруднились в выборе в данном предложении формы </w:t>
      </w:r>
      <w:r w:rsidRPr="00773AF9">
        <w:rPr>
          <w:i/>
          <w:sz w:val="28"/>
          <w:szCs w:val="28"/>
          <w:lang w:val="en-US"/>
        </w:rPr>
        <w:t>Present</w:t>
      </w:r>
      <w:r w:rsidRPr="00773AF9">
        <w:rPr>
          <w:i/>
          <w:sz w:val="28"/>
          <w:szCs w:val="28"/>
        </w:rPr>
        <w:t xml:space="preserve"> </w:t>
      </w:r>
      <w:r w:rsidRPr="00773AF9">
        <w:rPr>
          <w:i/>
          <w:sz w:val="28"/>
          <w:szCs w:val="28"/>
          <w:lang w:val="en-US"/>
        </w:rPr>
        <w:t>Perfect</w:t>
      </w:r>
      <w:r w:rsidRPr="00773AF9">
        <w:rPr>
          <w:sz w:val="28"/>
          <w:szCs w:val="28"/>
        </w:rPr>
        <w:t>.</w:t>
      </w:r>
      <w:r w:rsidR="005F07A9" w:rsidRPr="005F07A9">
        <w:rPr>
          <w:rFonts w:asciiTheme="minorHAnsi" w:hAnsiTheme="minorHAnsi" w:cs="TimesNewRoman"/>
          <w:i/>
          <w:sz w:val="28"/>
          <w:szCs w:val="28"/>
        </w:rPr>
        <w:t xml:space="preserve"> </w:t>
      </w:r>
    </w:p>
    <w:p w:rsidR="005F07A9" w:rsidRPr="005F07A9" w:rsidRDefault="005F07A9" w:rsidP="005F07A9">
      <w:pPr>
        <w:autoSpaceDE w:val="0"/>
        <w:autoSpaceDN w:val="0"/>
        <w:adjustRightInd w:val="0"/>
        <w:rPr>
          <w:rFonts w:asciiTheme="minorHAnsi" w:hAnsiTheme="minorHAnsi" w:cs="TimesNewRoman"/>
          <w:sz w:val="19"/>
          <w:szCs w:val="19"/>
        </w:rPr>
      </w:pPr>
      <w:r w:rsidRPr="005F07A9">
        <w:rPr>
          <w:rFonts w:asciiTheme="minorHAnsi" w:hAnsiTheme="minorHAnsi" w:cs="TimesNewRoman"/>
          <w:sz w:val="28"/>
          <w:szCs w:val="28"/>
        </w:rPr>
        <w:t xml:space="preserve">                                                                                              </w:t>
      </w:r>
    </w:p>
    <w:p w:rsidR="00942496" w:rsidRDefault="00942496" w:rsidP="00942496">
      <w:pPr>
        <w:pStyle w:val="-3"/>
        <w:ind w:firstLine="567"/>
        <w:jc w:val="left"/>
      </w:pPr>
      <w:r>
        <w:rPr>
          <w:i w:val="0"/>
        </w:rPr>
        <w:t xml:space="preserve">Во втором задании, проверяющем навык словообразования на </w:t>
      </w:r>
      <w:r w:rsidR="00803A5B">
        <w:rPr>
          <w:i w:val="0"/>
        </w:rPr>
        <w:t>базовом</w:t>
      </w:r>
      <w:r>
        <w:rPr>
          <w:i w:val="0"/>
        </w:rPr>
        <w:t xml:space="preserve"> уровне, наиболее трудными для участников экзамена явил</w:t>
      </w:r>
      <w:r w:rsidR="00DB16AC">
        <w:rPr>
          <w:i w:val="0"/>
        </w:rPr>
        <w:t>о</w:t>
      </w:r>
      <w:r>
        <w:rPr>
          <w:i w:val="0"/>
        </w:rPr>
        <w:t>сь задани</w:t>
      </w:r>
      <w:r w:rsidR="00DB16AC">
        <w:rPr>
          <w:i w:val="0"/>
        </w:rPr>
        <w:t>е</w:t>
      </w:r>
      <w:r>
        <w:rPr>
          <w:i w:val="0"/>
        </w:rPr>
        <w:t xml:space="preserve"> </w:t>
      </w:r>
      <w:r>
        <w:rPr>
          <w:i w:val="0"/>
          <w:lang w:val="en-US"/>
        </w:rPr>
        <w:t>B</w:t>
      </w:r>
      <w:r w:rsidR="00803A5B">
        <w:rPr>
          <w:i w:val="0"/>
        </w:rPr>
        <w:t>26</w:t>
      </w:r>
      <w:r>
        <w:rPr>
          <w:i w:val="0"/>
        </w:rPr>
        <w:t xml:space="preserve"> (</w:t>
      </w:r>
      <w:r w:rsidR="0080436F">
        <w:rPr>
          <w:i w:val="0"/>
        </w:rPr>
        <w:t xml:space="preserve">средний </w:t>
      </w:r>
      <w:r>
        <w:rPr>
          <w:i w:val="0"/>
        </w:rPr>
        <w:t xml:space="preserve">процент выполнения </w:t>
      </w:r>
      <w:r w:rsidR="00803A5B">
        <w:rPr>
          <w:i w:val="0"/>
        </w:rPr>
        <w:t>69,70</w:t>
      </w:r>
      <w:r>
        <w:rPr>
          <w:i w:val="0"/>
        </w:rPr>
        <w:t xml:space="preserve">%), </w:t>
      </w:r>
      <w:r w:rsidRPr="00EF3100">
        <w:rPr>
          <w:i w:val="0"/>
        </w:rPr>
        <w:t xml:space="preserve">                                                                </w:t>
      </w:r>
    </w:p>
    <w:p w:rsidR="00942496" w:rsidRPr="006665B2" w:rsidRDefault="0080436F" w:rsidP="00942496">
      <w:pPr>
        <w:pStyle w:val="-3"/>
        <w:jc w:val="left"/>
      </w:pPr>
      <w:r w:rsidRPr="00C92DB7">
        <w:rPr>
          <w:i w:val="0"/>
          <w:noProof/>
        </w:rPr>
        <mc:AlternateContent>
          <mc:Choice Requires="wps">
            <w:drawing>
              <wp:anchor distT="0" distB="0" distL="114300" distR="114300" simplePos="0" relativeHeight="251682816" behindDoc="0" locked="0" layoutInCell="1" allowOverlap="1" wp14:anchorId="70C0FEA3" wp14:editId="36F5B72A">
                <wp:simplePos x="0" y="0"/>
                <wp:positionH relativeFrom="margin">
                  <wp:posOffset>126641</wp:posOffset>
                </wp:positionH>
                <wp:positionV relativeFrom="paragraph">
                  <wp:posOffset>245745</wp:posOffset>
                </wp:positionV>
                <wp:extent cx="453224" cy="276225"/>
                <wp:effectExtent l="0" t="0" r="23495" b="28575"/>
                <wp:wrapNone/>
                <wp:docPr id="21" name="Надпись 21"/>
                <wp:cNvGraphicFramePr/>
                <a:graphic xmlns:a="http://schemas.openxmlformats.org/drawingml/2006/main">
                  <a:graphicData uri="http://schemas.microsoft.com/office/word/2010/wordprocessingShape">
                    <wps:wsp>
                      <wps:cNvSpPr txBox="1"/>
                      <wps:spPr>
                        <a:xfrm>
                          <a:off x="0" y="0"/>
                          <a:ext cx="453224" cy="276225"/>
                        </a:xfrm>
                        <a:prstGeom prst="rect">
                          <a:avLst/>
                        </a:prstGeom>
                        <a:solidFill>
                          <a:schemeClr val="lt1"/>
                        </a:solidFill>
                        <a:ln w="6350">
                          <a:solidFill>
                            <a:prstClr val="black"/>
                          </a:solidFill>
                        </a:ln>
                      </wps:spPr>
                      <wps:txbx>
                        <w:txbxContent>
                          <w:p w:rsidR="008031CC" w:rsidRPr="0080436F" w:rsidRDefault="008031CC" w:rsidP="0080436F">
                            <w:r>
                              <w:rPr>
                                <w:lang w:val="en-US"/>
                              </w:rPr>
                              <w:t>B</w:t>
                            </w:r>
                            <w:r>
                              <w:t>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0C0FEA3" id="Надпись 21" o:spid="_x0000_s1027" type="#_x0000_t202" style="position:absolute;margin-left:9.95pt;margin-top:19.35pt;width:35.7pt;height:21.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" fillcolor="white [3201]" strokeweight=".5pt">
                <v:textbox>
                  <w:txbxContent>
                    <w:p w:rsidR="008031CC" w:rsidRPr="0080436F" w:rsidRDefault="008031CC" w:rsidP="0080436F">
                      <w:r>
                        <w:rPr>
                          <w:lang w:val="en-US"/>
                        </w:rPr>
                        <w:t>B</w:t>
                      </w:r>
                      <w:r>
                        <w:t>26</w:t>
                      </w:r>
                    </w:p>
                  </w:txbxContent>
                </v:textbox>
                <w10:wrap anchorx="margin"/>
              </v:shape>
            </w:pict>
          </mc:Fallback>
        </mc:AlternateContent>
      </w:r>
    </w:p>
    <w:p w:rsidR="00803A5B" w:rsidRDefault="00803A5B" w:rsidP="00803A5B">
      <w:pPr>
        <w:autoSpaceDE w:val="0"/>
        <w:autoSpaceDN w:val="0"/>
        <w:adjustRightInd w:val="0"/>
        <w:ind w:left="993"/>
        <w:rPr>
          <w:rFonts w:ascii="TimesNewRoman" w:hAnsi="TimesNewRoman" w:cs="TimesNewRoman"/>
          <w:i/>
          <w:sz w:val="28"/>
          <w:szCs w:val="28"/>
          <w:lang w:val="en-US"/>
        </w:rPr>
      </w:pPr>
      <w:r w:rsidRPr="00B27367">
        <w:rPr>
          <w:rFonts w:asciiTheme="minorHAnsi" w:hAnsiTheme="minorHAnsi" w:cs="TimesNewRoman"/>
          <w:sz w:val="19"/>
          <w:szCs w:val="19"/>
        </w:rPr>
        <w:t xml:space="preserve">  </w:t>
      </w:r>
      <w:r w:rsidRPr="00803A5B">
        <w:rPr>
          <w:rFonts w:ascii="TimesNewRoman" w:hAnsi="TimesNewRoman" w:cs="TimesNewRoman"/>
          <w:i/>
          <w:sz w:val="28"/>
          <w:szCs w:val="28"/>
          <w:lang w:val="en-US"/>
        </w:rPr>
        <w:t>Alexey Savrasov is an outstanding Russian painter. He is considered to</w:t>
      </w:r>
    </w:p>
    <w:p w:rsidR="00803A5B" w:rsidRPr="00B27367" w:rsidRDefault="00803A5B" w:rsidP="00803A5B">
      <w:pPr>
        <w:autoSpaceDE w:val="0"/>
        <w:autoSpaceDN w:val="0"/>
        <w:adjustRightInd w:val="0"/>
        <w:ind w:left="993"/>
        <w:rPr>
          <w:rFonts w:ascii="TimesNewRoman" w:hAnsi="TimesNewRoman" w:cs="TimesNewRoman"/>
          <w:i/>
          <w:sz w:val="28"/>
          <w:szCs w:val="28"/>
          <w:lang w:val="en-US"/>
        </w:rPr>
      </w:pPr>
      <w:r w:rsidRPr="00803A5B">
        <w:rPr>
          <w:rFonts w:ascii="TimesNewRoman" w:hAnsi="TimesNewRoman" w:cs="TimesNewRoman"/>
          <w:i/>
          <w:sz w:val="28"/>
          <w:szCs w:val="28"/>
          <w:lang w:val="en-US"/>
        </w:rPr>
        <w:t xml:space="preserve"> be the     __________________ of the lyrical landscape style. Savrasov</w:t>
      </w:r>
      <w:r w:rsidRPr="00B27367">
        <w:rPr>
          <w:rFonts w:ascii="TimesNewRoman" w:hAnsi="TimesNewRoman" w:cs="TimesNewRoman"/>
          <w:i/>
          <w:sz w:val="28"/>
          <w:szCs w:val="28"/>
          <w:lang w:val="en-US"/>
        </w:rPr>
        <w:t xml:space="preserve">     </w:t>
      </w:r>
      <w:r w:rsidRPr="00803A5B">
        <w:rPr>
          <w:rFonts w:ascii="TimesNewRoman" w:hAnsi="TimesNewRoman" w:cs="TimesNewRoman"/>
          <w:b/>
          <w:lang w:val="en-US"/>
        </w:rPr>
        <w:t>CREATE</w:t>
      </w:r>
    </w:p>
    <w:p w:rsidR="00803A5B" w:rsidRPr="00803A5B" w:rsidRDefault="00803A5B" w:rsidP="00803A5B">
      <w:pPr>
        <w:autoSpaceDE w:val="0"/>
        <w:autoSpaceDN w:val="0"/>
        <w:adjustRightInd w:val="0"/>
        <w:ind w:left="993"/>
        <w:rPr>
          <w:rFonts w:ascii="TimesNewRoman" w:hAnsi="TimesNewRoman" w:cs="TimesNewRoman"/>
          <w:i/>
          <w:sz w:val="28"/>
          <w:szCs w:val="28"/>
          <w:lang w:val="en-US"/>
        </w:rPr>
      </w:pPr>
      <w:r w:rsidRPr="00803A5B">
        <w:rPr>
          <w:rFonts w:ascii="TimesNewRoman" w:hAnsi="TimesNewRoman" w:cs="TimesNewRoman"/>
          <w:i/>
          <w:sz w:val="28"/>
          <w:szCs w:val="28"/>
          <w:lang w:val="en-US"/>
        </w:rPr>
        <w:t xml:space="preserve"> was born into the  family of a merchant.</w:t>
      </w:r>
    </w:p>
    <w:p w:rsidR="00803A5B" w:rsidRPr="00803A5B" w:rsidRDefault="00803A5B" w:rsidP="00803A5B">
      <w:pPr>
        <w:autoSpaceDE w:val="0"/>
        <w:autoSpaceDN w:val="0"/>
        <w:adjustRightInd w:val="0"/>
        <w:rPr>
          <w:lang w:val="en-US"/>
        </w:rPr>
      </w:pPr>
      <w:r w:rsidRPr="00803A5B">
        <w:rPr>
          <w:rFonts w:ascii="TimesNewRoman" w:hAnsi="TimesNewRoman" w:cs="TimesNewRoman"/>
          <w:lang w:val="en-US"/>
        </w:rPr>
        <w:t xml:space="preserve">                                                                                                                  </w:t>
      </w:r>
    </w:p>
    <w:p w:rsidR="00942496" w:rsidRDefault="00942496" w:rsidP="00803A5B">
      <w:pPr>
        <w:autoSpaceDE w:val="0"/>
        <w:autoSpaceDN w:val="0"/>
        <w:adjustRightInd w:val="0"/>
        <w:rPr>
          <w:rFonts w:ascii="TimesNewRoman" w:hAnsi="TimesNewRoman" w:cs="TimesNewRoman"/>
          <w:sz w:val="28"/>
          <w:szCs w:val="28"/>
          <w:lang w:val="en-US"/>
        </w:rPr>
      </w:pPr>
    </w:p>
    <w:p w:rsidR="00803A5B" w:rsidRPr="00803A5B" w:rsidRDefault="00803A5B" w:rsidP="00803A5B">
      <w:pPr>
        <w:autoSpaceDE w:val="0"/>
        <w:autoSpaceDN w:val="0"/>
        <w:adjustRightInd w:val="0"/>
        <w:rPr>
          <w:rFonts w:asciiTheme="minorHAnsi" w:hAnsiTheme="minorHAnsi"/>
          <w:i/>
          <w:lang w:val="en-US"/>
        </w:rPr>
      </w:pPr>
    </w:p>
    <w:p w:rsidR="00803A5B" w:rsidRPr="00803A5B" w:rsidRDefault="00942496" w:rsidP="00803A5B">
      <w:pPr>
        <w:pStyle w:val="-3"/>
        <w:jc w:val="left"/>
        <w:rPr>
          <w:bCs/>
          <w:i w:val="0"/>
        </w:rPr>
      </w:pPr>
      <w:r>
        <w:rPr>
          <w:i w:val="0"/>
        </w:rPr>
        <w:lastRenderedPageBreak/>
        <w:t xml:space="preserve">С большой степенью вероятности можно предположить, что участники экзамена, не     справившиеся с этим </w:t>
      </w:r>
      <w:r w:rsidRPr="00803A5B">
        <w:rPr>
          <w:i w:val="0"/>
        </w:rPr>
        <w:t>вопрос</w:t>
      </w:r>
      <w:r w:rsidR="0080436F" w:rsidRPr="00803A5B">
        <w:rPr>
          <w:i w:val="0"/>
        </w:rPr>
        <w:t>о</w:t>
      </w:r>
      <w:r w:rsidRPr="00803A5B">
        <w:rPr>
          <w:i w:val="0"/>
        </w:rPr>
        <w:t>м, испытывали затруднени</w:t>
      </w:r>
      <w:r w:rsidR="0080436F" w:rsidRPr="00803A5B">
        <w:rPr>
          <w:i w:val="0"/>
        </w:rPr>
        <w:t>е</w:t>
      </w:r>
      <w:r w:rsidRPr="00803A5B">
        <w:rPr>
          <w:i w:val="0"/>
        </w:rPr>
        <w:t xml:space="preserve"> в </w:t>
      </w:r>
      <w:r w:rsidR="00803A5B" w:rsidRPr="00803A5B">
        <w:rPr>
          <w:bCs/>
          <w:i w:val="0"/>
        </w:rPr>
        <w:t>образовании нужного существительного от глагола</w:t>
      </w:r>
      <w:r w:rsidR="00803A5B" w:rsidRPr="00803A5B">
        <w:rPr>
          <w:bCs/>
        </w:rPr>
        <w:t xml:space="preserve"> </w:t>
      </w:r>
      <w:r w:rsidR="00803A5B" w:rsidRPr="00803A5B">
        <w:rPr>
          <w:bCs/>
          <w:lang w:val="en-US"/>
        </w:rPr>
        <w:t>create</w:t>
      </w:r>
      <w:r w:rsidR="00803A5B" w:rsidRPr="00803A5B">
        <w:rPr>
          <w:bCs/>
        </w:rPr>
        <w:t xml:space="preserve">. </w:t>
      </w:r>
      <w:r w:rsidR="00803A5B" w:rsidRPr="00803A5B">
        <w:rPr>
          <w:bCs/>
          <w:i w:val="0"/>
        </w:rPr>
        <w:t>Встречались ошибочные варианты существительных</w:t>
      </w:r>
      <w:r w:rsidR="00803A5B">
        <w:rPr>
          <w:bCs/>
          <w:i w:val="0"/>
        </w:rPr>
        <w:t xml:space="preserve"> </w:t>
      </w:r>
      <w:r w:rsidR="00803A5B" w:rsidRPr="00803A5B">
        <w:rPr>
          <w:bCs/>
          <w:lang w:val="en-US"/>
        </w:rPr>
        <w:t>creature</w:t>
      </w:r>
      <w:r w:rsidR="00803A5B" w:rsidRPr="00803A5B">
        <w:rPr>
          <w:bCs/>
        </w:rPr>
        <w:t xml:space="preserve">, </w:t>
      </w:r>
      <w:r w:rsidR="00803A5B" w:rsidRPr="00803A5B">
        <w:rPr>
          <w:bCs/>
          <w:lang w:val="en-US"/>
        </w:rPr>
        <w:t>creation</w:t>
      </w:r>
      <w:r w:rsidR="00803A5B" w:rsidRPr="00803A5B">
        <w:rPr>
          <w:bCs/>
        </w:rPr>
        <w:t xml:space="preserve">, </w:t>
      </w:r>
      <w:r w:rsidR="00803A5B" w:rsidRPr="00803A5B">
        <w:rPr>
          <w:bCs/>
          <w:lang w:val="en-US"/>
        </w:rPr>
        <w:t>creater</w:t>
      </w:r>
      <w:r w:rsidR="00803A5B" w:rsidRPr="00803A5B">
        <w:rPr>
          <w:bCs/>
        </w:rPr>
        <w:t xml:space="preserve">, </w:t>
      </w:r>
      <w:r w:rsidR="00803A5B" w:rsidRPr="00803A5B">
        <w:rPr>
          <w:bCs/>
          <w:i w:val="0"/>
        </w:rPr>
        <w:t>прилагательного</w:t>
      </w:r>
      <w:r w:rsidR="00803A5B" w:rsidRPr="00803A5B">
        <w:rPr>
          <w:bCs/>
        </w:rPr>
        <w:t xml:space="preserve"> </w:t>
      </w:r>
      <w:r w:rsidR="00803A5B" w:rsidRPr="00803A5B">
        <w:rPr>
          <w:bCs/>
          <w:lang w:val="en-US"/>
        </w:rPr>
        <w:t>creative</w:t>
      </w:r>
      <w:r w:rsidR="00803A5B" w:rsidRPr="00803A5B">
        <w:rPr>
          <w:bCs/>
        </w:rPr>
        <w:t>.</w:t>
      </w:r>
      <w:r w:rsidR="00803A5B">
        <w:rPr>
          <w:bCs/>
        </w:rPr>
        <w:t xml:space="preserve">    </w:t>
      </w:r>
    </w:p>
    <w:p w:rsidR="00942496" w:rsidRPr="006665B2" w:rsidRDefault="00942496" w:rsidP="00942496">
      <w:pPr>
        <w:pStyle w:val="-3"/>
        <w:jc w:val="left"/>
        <w:rPr>
          <w:i w:val="0"/>
          <w:lang w:val="en-US"/>
        </w:rPr>
      </w:pPr>
      <w:r>
        <w:rPr>
          <w:i w:val="0"/>
        </w:rPr>
        <w:t>В третьем задании (высокого уровня) проверяется навык правильного использования лексических единиц</w:t>
      </w:r>
      <w:r w:rsidR="00773AF9">
        <w:rPr>
          <w:i w:val="0"/>
        </w:rPr>
        <w:t>. Вопрос</w:t>
      </w:r>
      <w:r w:rsidR="00803A5B">
        <w:rPr>
          <w:i w:val="0"/>
        </w:rPr>
        <w:t>ы</w:t>
      </w:r>
      <w:r w:rsidR="00803A5B">
        <w:rPr>
          <w:i w:val="0"/>
          <w:lang w:val="en-US"/>
        </w:rPr>
        <w:t xml:space="preserve"> 34</w:t>
      </w:r>
      <w:r w:rsidR="00803A5B" w:rsidRPr="00803A5B">
        <w:rPr>
          <w:i w:val="0"/>
          <w:lang w:val="en-US"/>
        </w:rPr>
        <w:t xml:space="preserve"> </w:t>
      </w:r>
      <w:r w:rsidR="00803A5B">
        <w:rPr>
          <w:i w:val="0"/>
        </w:rPr>
        <w:t>и</w:t>
      </w:r>
      <w:r w:rsidR="00803A5B" w:rsidRPr="00803A5B">
        <w:rPr>
          <w:i w:val="0"/>
          <w:lang w:val="en-US"/>
        </w:rPr>
        <w:t xml:space="preserve"> 35</w:t>
      </w:r>
      <w:r w:rsidR="00773AF9" w:rsidRPr="006665B2">
        <w:rPr>
          <w:i w:val="0"/>
          <w:lang w:val="en-US"/>
        </w:rPr>
        <w:t xml:space="preserve"> </w:t>
      </w:r>
      <w:r w:rsidR="00803A5B">
        <w:rPr>
          <w:i w:val="0"/>
        </w:rPr>
        <w:t>имею</w:t>
      </w:r>
      <w:r w:rsidR="00773AF9">
        <w:rPr>
          <w:i w:val="0"/>
        </w:rPr>
        <w:t>т</w:t>
      </w:r>
      <w:r w:rsidR="00773AF9" w:rsidRPr="006665B2">
        <w:rPr>
          <w:i w:val="0"/>
          <w:lang w:val="en-US"/>
        </w:rPr>
        <w:t xml:space="preserve"> </w:t>
      </w:r>
      <w:r w:rsidR="00773AF9">
        <w:rPr>
          <w:i w:val="0"/>
        </w:rPr>
        <w:t>аномально</w:t>
      </w:r>
      <w:r w:rsidR="00773AF9" w:rsidRPr="006665B2">
        <w:rPr>
          <w:i w:val="0"/>
          <w:lang w:val="en-US"/>
        </w:rPr>
        <w:t xml:space="preserve"> </w:t>
      </w:r>
      <w:r w:rsidR="00773AF9">
        <w:rPr>
          <w:i w:val="0"/>
        </w:rPr>
        <w:t>низкий</w:t>
      </w:r>
      <w:r w:rsidR="00773AF9" w:rsidRPr="006665B2">
        <w:rPr>
          <w:i w:val="0"/>
          <w:lang w:val="en-US"/>
        </w:rPr>
        <w:t xml:space="preserve"> </w:t>
      </w:r>
      <w:r w:rsidR="00773AF9">
        <w:rPr>
          <w:i w:val="0"/>
        </w:rPr>
        <w:t>процент</w:t>
      </w:r>
      <w:r w:rsidR="00773AF9" w:rsidRPr="006665B2">
        <w:rPr>
          <w:i w:val="0"/>
          <w:lang w:val="en-US"/>
        </w:rPr>
        <w:t xml:space="preserve"> </w:t>
      </w:r>
      <w:r w:rsidR="00773AF9">
        <w:rPr>
          <w:i w:val="0"/>
        </w:rPr>
        <w:t>выполнения</w:t>
      </w:r>
      <w:r w:rsidR="00803A5B">
        <w:rPr>
          <w:i w:val="0"/>
          <w:lang w:val="en-US"/>
        </w:rPr>
        <w:t xml:space="preserve"> – </w:t>
      </w:r>
      <w:r w:rsidR="00803A5B" w:rsidRPr="00803A5B">
        <w:rPr>
          <w:i w:val="0"/>
          <w:lang w:val="en-US"/>
        </w:rPr>
        <w:t>40,84</w:t>
      </w:r>
      <w:r w:rsidR="00773AF9" w:rsidRPr="006665B2">
        <w:rPr>
          <w:i w:val="0"/>
          <w:lang w:val="en-US"/>
        </w:rPr>
        <w:t>%</w:t>
      </w:r>
      <w:r w:rsidR="00803A5B" w:rsidRPr="00803A5B">
        <w:rPr>
          <w:i w:val="0"/>
          <w:lang w:val="en-US"/>
        </w:rPr>
        <w:t xml:space="preserve"> </w:t>
      </w:r>
      <w:r w:rsidR="00803A5B">
        <w:rPr>
          <w:i w:val="0"/>
        </w:rPr>
        <w:t>и</w:t>
      </w:r>
      <w:r w:rsidR="00803A5B" w:rsidRPr="00803A5B">
        <w:rPr>
          <w:i w:val="0"/>
          <w:lang w:val="en-US"/>
        </w:rPr>
        <w:t xml:space="preserve"> 47,53% </w:t>
      </w:r>
      <w:r w:rsidR="00803A5B">
        <w:rPr>
          <w:i w:val="0"/>
        </w:rPr>
        <w:t>соответственно</w:t>
      </w:r>
      <w:r w:rsidR="00773AF9" w:rsidRPr="006665B2">
        <w:rPr>
          <w:i w:val="0"/>
          <w:lang w:val="en-US"/>
        </w:rPr>
        <w:t>.</w:t>
      </w:r>
    </w:p>
    <w:p w:rsidR="00803A5B" w:rsidRPr="00803A5B" w:rsidRDefault="00803A5B" w:rsidP="00803A5B">
      <w:pPr>
        <w:autoSpaceDE w:val="0"/>
        <w:autoSpaceDN w:val="0"/>
        <w:adjustRightInd w:val="0"/>
        <w:rPr>
          <w:bCs/>
          <w:i/>
          <w:sz w:val="28"/>
          <w:szCs w:val="28"/>
          <w:lang w:val="en-US"/>
        </w:rPr>
      </w:pPr>
      <w:r w:rsidRPr="00803A5B">
        <w:rPr>
          <w:bCs/>
          <w:i/>
          <w:sz w:val="28"/>
          <w:szCs w:val="28"/>
          <w:lang w:val="en-US"/>
        </w:rPr>
        <w:t>They had planned to stop first at Millennium</w:t>
      </w:r>
      <w:r>
        <w:rPr>
          <w:bCs/>
          <w:i/>
          <w:sz w:val="28"/>
          <w:szCs w:val="28"/>
          <w:lang w:val="en-US"/>
        </w:rPr>
        <w:t xml:space="preserve"> Park, one of the city’s public</w:t>
      </w:r>
      <w:r w:rsidRPr="00803A5B">
        <w:rPr>
          <w:bCs/>
          <w:i/>
          <w:sz w:val="28"/>
          <w:szCs w:val="28"/>
          <w:lang w:val="en-US"/>
        </w:rPr>
        <w:t xml:space="preserve"> parks made famous by its unique art displays. Lily had seen pictures of her f</w:t>
      </w:r>
      <w:r>
        <w:rPr>
          <w:bCs/>
          <w:i/>
          <w:sz w:val="28"/>
          <w:szCs w:val="28"/>
          <w:lang w:val="en-US"/>
        </w:rPr>
        <w:t>riend</w:t>
      </w:r>
      <w:r w:rsidRPr="00803A5B">
        <w:rPr>
          <w:bCs/>
          <w:i/>
          <w:sz w:val="28"/>
          <w:szCs w:val="28"/>
          <w:lang w:val="en-US"/>
        </w:rPr>
        <w:t xml:space="preserve"> </w:t>
      </w:r>
      <w:r>
        <w:rPr>
          <w:bCs/>
          <w:i/>
          <w:sz w:val="28"/>
          <w:szCs w:val="28"/>
          <w:lang w:val="en-US"/>
        </w:rPr>
        <w:t>posing with “The Bean,” a</w:t>
      </w:r>
      <w:r w:rsidRPr="00803A5B">
        <w:rPr>
          <w:bCs/>
          <w:i/>
          <w:sz w:val="28"/>
          <w:szCs w:val="28"/>
          <w:lang w:val="en-US"/>
        </w:rPr>
        <w:t xml:space="preserve"> three-storey steel sculpt</w:t>
      </w:r>
      <w:r>
        <w:rPr>
          <w:bCs/>
          <w:i/>
          <w:sz w:val="28"/>
          <w:szCs w:val="28"/>
          <w:lang w:val="en-US"/>
        </w:rPr>
        <w:t>ure shaped like a giant legume,</w:t>
      </w:r>
      <w:r w:rsidRPr="00803A5B">
        <w:rPr>
          <w:bCs/>
          <w:i/>
          <w:sz w:val="28"/>
          <w:szCs w:val="28"/>
          <w:lang w:val="en-US"/>
        </w:rPr>
        <w:t xml:space="preserve"> and she was 34 ______ to have one of he</w:t>
      </w:r>
      <w:r>
        <w:rPr>
          <w:bCs/>
          <w:i/>
          <w:sz w:val="28"/>
          <w:szCs w:val="28"/>
          <w:lang w:val="en-US"/>
        </w:rPr>
        <w:t>r own. The piece was completely</w:t>
      </w:r>
      <w:r w:rsidRPr="00803A5B">
        <w:rPr>
          <w:bCs/>
          <w:i/>
          <w:sz w:val="28"/>
          <w:szCs w:val="28"/>
          <w:lang w:val="en-US"/>
        </w:rPr>
        <w:t xml:space="preserve"> reflective, so those standing around it could look at th</w:t>
      </w:r>
      <w:r>
        <w:rPr>
          <w:bCs/>
          <w:i/>
          <w:sz w:val="28"/>
          <w:szCs w:val="28"/>
          <w:lang w:val="en-US"/>
        </w:rPr>
        <w:t>eir reflections as if they were</w:t>
      </w:r>
      <w:r w:rsidRPr="00803A5B">
        <w:rPr>
          <w:bCs/>
          <w:i/>
          <w:sz w:val="28"/>
          <w:szCs w:val="28"/>
          <w:lang w:val="en-US"/>
        </w:rPr>
        <w:t xml:space="preserve"> looking into a mirror. Everybody 35 ______ it made spectacular photographs</w:t>
      </w:r>
      <w:r w:rsidRPr="00534291">
        <w:rPr>
          <w:bCs/>
          <w:lang w:val="en-US"/>
        </w:rPr>
        <w:t>.</w:t>
      </w:r>
    </w:p>
    <w:p w:rsidR="00803A5B" w:rsidRPr="00457CA1" w:rsidRDefault="00803A5B" w:rsidP="00803A5B">
      <w:pPr>
        <w:autoSpaceDE w:val="0"/>
        <w:autoSpaceDN w:val="0"/>
        <w:adjustRightInd w:val="0"/>
        <w:rPr>
          <w:bCs/>
          <w:lang w:val="en-US"/>
        </w:rPr>
      </w:pPr>
      <w:r w:rsidRPr="00C92DB7">
        <w:rPr>
          <w:i/>
          <w:noProof/>
        </w:rPr>
        <mc:AlternateContent>
          <mc:Choice Requires="wps">
            <w:drawing>
              <wp:anchor distT="0" distB="0" distL="114300" distR="114300" simplePos="0" relativeHeight="251691008" behindDoc="0" locked="0" layoutInCell="1" allowOverlap="1" wp14:anchorId="68AFA751" wp14:editId="35B2B108">
                <wp:simplePos x="0" y="0"/>
                <wp:positionH relativeFrom="margin">
                  <wp:posOffset>-114300</wp:posOffset>
                </wp:positionH>
                <wp:positionV relativeFrom="paragraph">
                  <wp:posOffset>165735</wp:posOffset>
                </wp:positionV>
                <wp:extent cx="381000" cy="247650"/>
                <wp:effectExtent l="0" t="0" r="19050" b="19050"/>
                <wp:wrapNone/>
                <wp:docPr id="6" name="Надпись 6"/>
                <wp:cNvGraphicFramePr/>
                <a:graphic xmlns:a="http://schemas.openxmlformats.org/drawingml/2006/main">
                  <a:graphicData uri="http://schemas.microsoft.com/office/word/2010/wordprocessingShape">
                    <wps:wsp>
                      <wps:cNvSpPr txBox="1"/>
                      <wps:spPr>
                        <a:xfrm>
                          <a:off x="0" y="0"/>
                          <a:ext cx="381000" cy="247650"/>
                        </a:xfrm>
                        <a:prstGeom prst="rect">
                          <a:avLst/>
                        </a:prstGeom>
                        <a:solidFill>
                          <a:schemeClr val="lt1"/>
                        </a:solidFill>
                        <a:ln w="6350">
                          <a:solidFill>
                            <a:prstClr val="black"/>
                          </a:solidFill>
                        </a:ln>
                      </wps:spPr>
                      <wps:txbx>
                        <w:txbxContent>
                          <w:p w:rsidR="008031CC" w:rsidRPr="00803A5B" w:rsidRDefault="008031CC" w:rsidP="00803A5B">
                            <w: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8AFA751" id="Надпись 6" o:spid="_x0000_s1028" type="#_x0000_t202" style="position:absolute;margin-left:-9pt;margin-top:13.05pt;width:30pt;height:19.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" fillcolor="white [3201]" strokeweight=".5pt">
                <v:textbox>
                  <w:txbxContent>
                    <w:p w:rsidR="008031CC" w:rsidRPr="00803A5B" w:rsidRDefault="008031CC" w:rsidP="00803A5B">
                      <w:r>
                        <w:t>34</w:t>
                      </w:r>
                    </w:p>
                  </w:txbxContent>
                </v:textbox>
                <w10:wrap anchorx="margin"/>
              </v:shape>
            </w:pict>
          </mc:Fallback>
        </mc:AlternateContent>
      </w:r>
    </w:p>
    <w:p w:rsidR="00803A5B" w:rsidRDefault="00803A5B" w:rsidP="00803A5B">
      <w:pPr>
        <w:autoSpaceDE w:val="0"/>
        <w:autoSpaceDN w:val="0"/>
        <w:adjustRightInd w:val="0"/>
        <w:rPr>
          <w:bCs/>
          <w:sz w:val="28"/>
          <w:szCs w:val="28"/>
          <w:lang w:val="en-US"/>
        </w:rPr>
      </w:pPr>
      <w:r w:rsidRPr="00457CA1">
        <w:rPr>
          <w:bCs/>
          <w:lang w:val="en-US"/>
        </w:rPr>
        <w:t xml:space="preserve">34     </w:t>
      </w:r>
      <w:r w:rsidRPr="00803A5B">
        <w:rPr>
          <w:bCs/>
          <w:sz w:val="28"/>
          <w:szCs w:val="28"/>
          <w:lang w:val="en-US"/>
        </w:rPr>
        <w:t>1) amused    2) enthusiastic    3) attractive    4) confused</w:t>
      </w:r>
    </w:p>
    <w:p w:rsidR="00803A5B" w:rsidRPr="00457CA1" w:rsidRDefault="00803A5B" w:rsidP="00803A5B">
      <w:pPr>
        <w:autoSpaceDE w:val="0"/>
        <w:autoSpaceDN w:val="0"/>
        <w:adjustRightInd w:val="0"/>
        <w:rPr>
          <w:bCs/>
          <w:lang w:val="en-US"/>
        </w:rPr>
      </w:pPr>
      <w:r w:rsidRPr="00C92DB7">
        <w:rPr>
          <w:i/>
          <w:noProof/>
        </w:rPr>
        <mc:AlternateContent>
          <mc:Choice Requires="wps">
            <w:drawing>
              <wp:anchor distT="0" distB="0" distL="114300" distR="114300" simplePos="0" relativeHeight="251693056" behindDoc="0" locked="0" layoutInCell="1" allowOverlap="1" wp14:anchorId="68AFA751" wp14:editId="35B2B108">
                <wp:simplePos x="0" y="0"/>
                <wp:positionH relativeFrom="margin">
                  <wp:posOffset>-123825</wp:posOffset>
                </wp:positionH>
                <wp:positionV relativeFrom="paragraph">
                  <wp:posOffset>186055</wp:posOffset>
                </wp:positionV>
                <wp:extent cx="390525" cy="247650"/>
                <wp:effectExtent l="0" t="0" r="28575" b="19050"/>
                <wp:wrapNone/>
                <wp:docPr id="7" name="Надпись 7"/>
                <wp:cNvGraphicFramePr/>
                <a:graphic xmlns:a="http://schemas.openxmlformats.org/drawingml/2006/main">
                  <a:graphicData uri="http://schemas.microsoft.com/office/word/2010/wordprocessingShape">
                    <wps:wsp>
                      <wps:cNvSpPr txBox="1"/>
                      <wps:spPr>
                        <a:xfrm>
                          <a:off x="0" y="0"/>
                          <a:ext cx="390525" cy="247650"/>
                        </a:xfrm>
                        <a:prstGeom prst="rect">
                          <a:avLst/>
                        </a:prstGeom>
                        <a:solidFill>
                          <a:schemeClr val="lt1"/>
                        </a:solidFill>
                        <a:ln w="6350">
                          <a:solidFill>
                            <a:prstClr val="black"/>
                          </a:solidFill>
                        </a:ln>
                      </wps:spPr>
                      <wps:txbx>
                        <w:txbxContent>
                          <w:p w:rsidR="008031CC" w:rsidRPr="0080436F" w:rsidRDefault="008031CC" w:rsidP="00803A5B">
                            <w: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8AFA751" id="Надпись 7" o:spid="_x0000_s1029" type="#_x0000_t202" style="position:absolute;margin-left:-9.75pt;margin-top:14.65pt;width:30.75pt;height:1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" fillcolor="white [3201]" strokeweight=".5pt">
                <v:textbox>
                  <w:txbxContent>
                    <w:p w:rsidR="008031CC" w:rsidRPr="0080436F" w:rsidRDefault="008031CC" w:rsidP="00803A5B">
                      <w:r>
                        <w:t>35</w:t>
                      </w:r>
                    </w:p>
                  </w:txbxContent>
                </v:textbox>
                <w10:wrap anchorx="margin"/>
              </v:shape>
            </w:pict>
          </mc:Fallback>
        </mc:AlternateContent>
      </w:r>
    </w:p>
    <w:p w:rsidR="00803A5B" w:rsidRPr="00CC70AF" w:rsidRDefault="00803A5B" w:rsidP="00803A5B">
      <w:pPr>
        <w:autoSpaceDE w:val="0"/>
        <w:autoSpaceDN w:val="0"/>
        <w:adjustRightInd w:val="0"/>
        <w:rPr>
          <w:bCs/>
          <w:sz w:val="28"/>
          <w:szCs w:val="28"/>
          <w:lang w:val="en-US"/>
        </w:rPr>
      </w:pPr>
      <w:r w:rsidRPr="00B27367">
        <w:rPr>
          <w:bCs/>
          <w:lang w:val="en-US"/>
        </w:rPr>
        <w:t xml:space="preserve">         </w:t>
      </w:r>
      <w:r w:rsidRPr="00CC70AF">
        <w:rPr>
          <w:bCs/>
          <w:sz w:val="28"/>
          <w:szCs w:val="28"/>
          <w:lang w:val="en-US"/>
        </w:rPr>
        <w:t xml:space="preserve">1) </w:t>
      </w:r>
      <w:r w:rsidRPr="00803A5B">
        <w:rPr>
          <w:bCs/>
          <w:sz w:val="28"/>
          <w:szCs w:val="28"/>
          <w:lang w:val="en-US"/>
        </w:rPr>
        <w:t>told</w:t>
      </w:r>
      <w:r w:rsidRPr="00CC70AF">
        <w:rPr>
          <w:bCs/>
          <w:sz w:val="28"/>
          <w:szCs w:val="28"/>
          <w:lang w:val="en-US"/>
        </w:rPr>
        <w:t xml:space="preserve">     2) </w:t>
      </w:r>
      <w:r w:rsidRPr="00803A5B">
        <w:rPr>
          <w:bCs/>
          <w:sz w:val="28"/>
          <w:szCs w:val="28"/>
          <w:lang w:val="en-US"/>
        </w:rPr>
        <w:t>talked</w:t>
      </w:r>
      <w:r w:rsidRPr="00CC70AF">
        <w:rPr>
          <w:bCs/>
          <w:sz w:val="28"/>
          <w:szCs w:val="28"/>
          <w:lang w:val="en-US"/>
        </w:rPr>
        <w:t xml:space="preserve">      3) </w:t>
      </w:r>
      <w:r w:rsidRPr="00803A5B">
        <w:rPr>
          <w:bCs/>
          <w:sz w:val="28"/>
          <w:szCs w:val="28"/>
          <w:lang w:val="en-US"/>
        </w:rPr>
        <w:t>spoke</w:t>
      </w:r>
      <w:r w:rsidRPr="00CC70AF">
        <w:rPr>
          <w:bCs/>
          <w:sz w:val="28"/>
          <w:szCs w:val="28"/>
          <w:lang w:val="en-US"/>
        </w:rPr>
        <w:t xml:space="preserve">      4) </w:t>
      </w:r>
      <w:r w:rsidRPr="00803A5B">
        <w:rPr>
          <w:bCs/>
          <w:sz w:val="28"/>
          <w:szCs w:val="28"/>
          <w:lang w:val="en-US"/>
        </w:rPr>
        <w:t>said</w:t>
      </w:r>
    </w:p>
    <w:p w:rsidR="00803A5B" w:rsidRPr="00CC70AF" w:rsidRDefault="00803A5B" w:rsidP="00803A5B">
      <w:pPr>
        <w:autoSpaceDE w:val="0"/>
        <w:autoSpaceDN w:val="0"/>
        <w:adjustRightInd w:val="0"/>
        <w:rPr>
          <w:bCs/>
          <w:lang w:val="en-US"/>
        </w:rPr>
      </w:pPr>
    </w:p>
    <w:p w:rsidR="00942496" w:rsidRDefault="00715483" w:rsidP="00715483">
      <w:pPr>
        <w:pStyle w:val="-3"/>
        <w:jc w:val="left"/>
      </w:pPr>
      <w:r w:rsidRPr="00715483">
        <w:rPr>
          <w:i w:val="0"/>
        </w:rPr>
        <w:t>Следу</w:t>
      </w:r>
      <w:r>
        <w:rPr>
          <w:i w:val="0"/>
        </w:rPr>
        <w:t>ет отметить</w:t>
      </w:r>
      <w:r w:rsidRPr="00715483">
        <w:rPr>
          <w:i w:val="0"/>
        </w:rPr>
        <w:t xml:space="preserve">, что в выборе правильного ответа (34 – </w:t>
      </w:r>
      <w:r w:rsidRPr="00715483">
        <w:t>enthusiastic</w:t>
      </w:r>
      <w:r w:rsidRPr="00715483">
        <w:rPr>
          <w:i w:val="0"/>
        </w:rPr>
        <w:t xml:space="preserve">, 35 – </w:t>
      </w:r>
      <w:r w:rsidRPr="00715483">
        <w:t>said</w:t>
      </w:r>
      <w:r w:rsidRPr="00715483">
        <w:rPr>
          <w:i w:val="0"/>
        </w:rPr>
        <w:t>) в этих заданиях затруднялись даже участники экзамена, н</w:t>
      </w:r>
      <w:r>
        <w:rPr>
          <w:i w:val="0"/>
        </w:rPr>
        <w:t xml:space="preserve">абравшие 80-100 баллов (процент </w:t>
      </w:r>
      <w:r w:rsidRPr="00715483">
        <w:rPr>
          <w:i w:val="0"/>
        </w:rPr>
        <w:t xml:space="preserve">выполнения заданий 34 и 35 в этой группе экзаменуемых 58,33% </w:t>
      </w:r>
      <w:r>
        <w:rPr>
          <w:i w:val="0"/>
        </w:rPr>
        <w:t xml:space="preserve"> и </w:t>
      </w:r>
      <w:r w:rsidRPr="00715483">
        <w:rPr>
          <w:i w:val="0"/>
        </w:rPr>
        <w:t>69,00% соответственно</w:t>
      </w:r>
    </w:p>
    <w:p w:rsidR="00942496" w:rsidRPr="00142CF1" w:rsidRDefault="00942496" w:rsidP="00942496">
      <w:pPr>
        <w:pStyle w:val="-3"/>
      </w:pPr>
      <w:r w:rsidRPr="008F3887">
        <w:t xml:space="preserve"> </w:t>
      </w:r>
      <w:r w:rsidRPr="00142CF1">
        <w:t>Рекомендации для учителей</w:t>
      </w:r>
    </w:p>
    <w:p w:rsidR="00942496" w:rsidRPr="00FB2454" w:rsidRDefault="00942496" w:rsidP="00942496">
      <w:pPr>
        <w:pStyle w:val="-"/>
      </w:pPr>
      <w:r w:rsidRPr="00FB2454">
        <w:t>При подготовке обучающихся будут полезны следующие рекомендации по технологии обучения грамматике и лексике.</w:t>
      </w:r>
    </w:p>
    <w:p w:rsidR="00942496" w:rsidRPr="00F80EA5" w:rsidRDefault="00942496" w:rsidP="00942496">
      <w:pPr>
        <w:pStyle w:val="-"/>
        <w:spacing w:before="120" w:after="60"/>
        <w:rPr>
          <w:spacing w:val="60"/>
        </w:rPr>
      </w:pPr>
      <w:r w:rsidRPr="00F80EA5">
        <w:rPr>
          <w:spacing w:val="60"/>
        </w:rPr>
        <w:t>Грамматика</w:t>
      </w:r>
    </w:p>
    <w:p w:rsidR="00942496" w:rsidRPr="00FB2454" w:rsidRDefault="00942496" w:rsidP="00942496">
      <w:pPr>
        <w:pStyle w:val="-"/>
      </w:pPr>
      <w:r w:rsidRPr="00FB2454">
        <w:sym w:font="Wingdings 2" w:char="F050"/>
      </w:r>
      <w:r w:rsidRPr="00FB2454">
        <w:t> При обучении грамматическим знаниям необходимо использовать связные аутентичные тексты.</w:t>
      </w:r>
    </w:p>
    <w:p w:rsidR="00942496" w:rsidRPr="00FB2454" w:rsidRDefault="00942496" w:rsidP="00942496">
      <w:pPr>
        <w:pStyle w:val="-"/>
      </w:pPr>
      <w:r w:rsidRPr="00FB2454">
        <w:sym w:font="Wingdings 2" w:char="F050"/>
      </w:r>
      <w:r w:rsidRPr="00FB2454">
        <w:t> Уже с этапа ознакомления с текстом важно добиваться от обучающихся понимания того, для чего используется то или иное грамматическое явление.</w:t>
      </w:r>
    </w:p>
    <w:p w:rsidR="00942496" w:rsidRPr="00FB2454" w:rsidRDefault="00942496" w:rsidP="00942496">
      <w:pPr>
        <w:pStyle w:val="-"/>
      </w:pPr>
      <w:r w:rsidRPr="00FB2454">
        <w:sym w:font="Wingdings 2" w:char="F050"/>
      </w:r>
      <w:r w:rsidRPr="00FB2454">
        <w:t> Нужно приучать обучающихся предварительно прочитывать весь текст и анализировать контекст, чтобы правильно определить время повествования, последовательность и характер обозначенных в нем действий.</w:t>
      </w:r>
    </w:p>
    <w:p w:rsidR="00942496" w:rsidRPr="00FB2454" w:rsidRDefault="00942496" w:rsidP="00942496">
      <w:pPr>
        <w:pStyle w:val="-"/>
      </w:pPr>
      <w:r w:rsidRPr="00FB2454">
        <w:sym w:font="Wingdings 2" w:char="F050"/>
      </w:r>
      <w:r w:rsidRPr="00FB2454">
        <w:t> Рекомендуется требовать от обучающихся анализировать структуру и смысл предложения, соблюдать необходимый порядок слов.</w:t>
      </w:r>
    </w:p>
    <w:p w:rsidR="00942496" w:rsidRPr="00FB2454" w:rsidRDefault="00942496" w:rsidP="00942496">
      <w:pPr>
        <w:pStyle w:val="-"/>
      </w:pPr>
      <w:r w:rsidRPr="00FB2454">
        <w:sym w:font="Wingdings 2" w:char="F050"/>
      </w:r>
      <w:r w:rsidRPr="00FB2454">
        <w:t> Желательно предлагать обучающимся задания в виде текстов с теми глагольными формами, которые они часто путают.</w:t>
      </w:r>
    </w:p>
    <w:p w:rsidR="00942496" w:rsidRPr="00FB2454" w:rsidRDefault="00942496" w:rsidP="00942496">
      <w:pPr>
        <w:pStyle w:val="-"/>
      </w:pPr>
      <w:r w:rsidRPr="00FB2454">
        <w:sym w:font="Wingdings 2" w:char="F050"/>
      </w:r>
      <w:r w:rsidRPr="00FB2454">
        <w:t> Обязательно требовать от обучающихся выполнения задания по определенной технологии.</w:t>
      </w:r>
    </w:p>
    <w:p w:rsidR="00942496" w:rsidRPr="00172BFD" w:rsidRDefault="00942496" w:rsidP="00942496">
      <w:pPr>
        <w:pStyle w:val="-"/>
        <w:spacing w:before="60" w:after="40"/>
        <w:ind w:firstLine="0"/>
        <w:jc w:val="center"/>
        <w:rPr>
          <w:u w:val="single"/>
        </w:rPr>
      </w:pPr>
      <w:r w:rsidRPr="00172BFD">
        <w:rPr>
          <w:u w:val="single"/>
        </w:rPr>
        <w:t>Технология выполнения задания – заполнение пропуско</w:t>
      </w:r>
      <w:r>
        <w:rPr>
          <w:u w:val="single"/>
        </w:rPr>
        <w:t>в</w:t>
      </w:r>
      <w:r>
        <w:rPr>
          <w:u w:val="single"/>
        </w:rPr>
        <w:br/>
      </w:r>
      <w:r w:rsidRPr="00172BFD">
        <w:rPr>
          <w:u w:val="single"/>
        </w:rPr>
        <w:t>грамматическими формами, образованными от опорных слов</w:t>
      </w:r>
    </w:p>
    <w:p w:rsidR="00942496" w:rsidRPr="00FB2454" w:rsidRDefault="00942496" w:rsidP="00942496">
      <w:pPr>
        <w:pStyle w:val="-"/>
      </w:pPr>
      <w:r w:rsidRPr="00FB2454">
        <w:t>1. Прочитайте заголовок и весь текст, чтобы понять его общее содержание, так как это поможет правильно употребить пропущенные формы.</w:t>
      </w:r>
    </w:p>
    <w:p w:rsidR="00942496" w:rsidRPr="00FB2454" w:rsidRDefault="00942496" w:rsidP="00942496">
      <w:pPr>
        <w:pStyle w:val="-"/>
      </w:pPr>
      <w:r w:rsidRPr="00FB2454">
        <w:t xml:space="preserve">2. Прочитайте текст по предложениям, старайтесь вписать в пропуски подходящие слова. При этом нужно определить, какая именно требуется грамматическая форма </w:t>
      </w:r>
      <w:r w:rsidRPr="00FB2454">
        <w:lastRenderedPageBreak/>
        <w:t>опорного слова в соответствии со смыслом текста и предложения. Заполните сначала те пропуски, где вы уверены в ответе.</w:t>
      </w:r>
    </w:p>
    <w:p w:rsidR="00942496" w:rsidRPr="00FB2454" w:rsidRDefault="00942496" w:rsidP="00942496">
      <w:pPr>
        <w:pStyle w:val="-"/>
      </w:pPr>
      <w:r w:rsidRPr="00FB2454">
        <w:t>3. Заполните оставшиеся пропуски. Если вы не уверены, все равно впишите слова, которые кажутся вам наиболее приемлемыми.</w:t>
      </w:r>
    </w:p>
    <w:p w:rsidR="00942496" w:rsidRPr="00FB2454" w:rsidRDefault="00942496" w:rsidP="00942496">
      <w:pPr>
        <w:pStyle w:val="-"/>
      </w:pPr>
      <w:r w:rsidRPr="00FB2454">
        <w:t>4. Перечитайте текст со вставленными словами и убедитесь, что они подходят грамматически и правильно написаны.</w:t>
      </w:r>
    </w:p>
    <w:p w:rsidR="00942496" w:rsidRDefault="00942496" w:rsidP="00942496">
      <w:pPr>
        <w:pStyle w:val="-"/>
        <w:spacing w:before="120" w:after="60" w:line="316" w:lineRule="exact"/>
        <w:rPr>
          <w:spacing w:val="60"/>
        </w:rPr>
      </w:pPr>
    </w:p>
    <w:p w:rsidR="00942496" w:rsidRPr="00172BFD" w:rsidRDefault="00942496" w:rsidP="00942496">
      <w:pPr>
        <w:pStyle w:val="-"/>
        <w:spacing w:before="120" w:after="60" w:line="316" w:lineRule="exact"/>
        <w:rPr>
          <w:spacing w:val="60"/>
        </w:rPr>
      </w:pPr>
      <w:r w:rsidRPr="00172BFD">
        <w:rPr>
          <w:spacing w:val="60"/>
        </w:rPr>
        <w:t>Словообразование</w:t>
      </w:r>
    </w:p>
    <w:p w:rsidR="00942496" w:rsidRPr="00E11F4E" w:rsidRDefault="00942496" w:rsidP="00942496">
      <w:pPr>
        <w:pStyle w:val="-"/>
      </w:pPr>
      <w:r>
        <w:sym w:font="Wingdings 2" w:char="F050"/>
      </w:r>
      <w:r w:rsidRPr="006A5843">
        <w:t> </w:t>
      </w:r>
      <w:r>
        <w:t>Необходимо п</w:t>
      </w:r>
      <w:r w:rsidRPr="00BD0C37">
        <w:t>риуча</w:t>
      </w:r>
      <w:r>
        <w:t>ть</w:t>
      </w:r>
      <w:r w:rsidRPr="00BD0C37">
        <w:t xml:space="preserve"> обучающихся анализировать смысл всего текста и каждого предложения, а также структуру предложения, для того чтобы определить</w:t>
      </w:r>
      <w:r>
        <w:t xml:space="preserve"> следующие моменты</w:t>
      </w:r>
      <w:r w:rsidRPr="00BD0C37">
        <w:t>:</w:t>
      </w:r>
    </w:p>
    <w:p w:rsidR="00942496" w:rsidRPr="00275DC5" w:rsidRDefault="00942496" w:rsidP="00942496">
      <w:pPr>
        <w:pStyle w:val="-"/>
      </w:pPr>
      <w:r w:rsidRPr="00275DC5">
        <w:t>– какая часть речи необходима для заполнения пропуска;</w:t>
      </w:r>
    </w:p>
    <w:p w:rsidR="00942496" w:rsidRPr="00275DC5" w:rsidRDefault="00942496" w:rsidP="00942496">
      <w:pPr>
        <w:pStyle w:val="-"/>
      </w:pPr>
      <w:r w:rsidRPr="00275DC5">
        <w:t>– число, в котором должно быть образованное существительное;</w:t>
      </w:r>
    </w:p>
    <w:p w:rsidR="00942496" w:rsidRPr="00275DC5" w:rsidRDefault="00942496" w:rsidP="00942496">
      <w:pPr>
        <w:pStyle w:val="-"/>
      </w:pPr>
      <w:r w:rsidRPr="00275DC5">
        <w:t>– необходимость использования слова с отрицательным значением.</w:t>
      </w:r>
    </w:p>
    <w:p w:rsidR="00942496" w:rsidRPr="00275DC5" w:rsidRDefault="00942496" w:rsidP="00942496">
      <w:pPr>
        <w:pStyle w:val="-"/>
      </w:pPr>
      <w:r w:rsidRPr="00275DC5">
        <w:sym w:font="Wingdings 2" w:char="F050"/>
      </w:r>
      <w:r w:rsidRPr="00275DC5">
        <w:t> Нужно требовать от обучающихся знания того, какую часть речи образуют наиболее употребительные суффиксы, а также знания значения префиксов и суффиксов.</w:t>
      </w:r>
    </w:p>
    <w:p w:rsidR="00942496" w:rsidRPr="00275DC5" w:rsidRDefault="00942496" w:rsidP="00942496">
      <w:pPr>
        <w:pStyle w:val="-"/>
      </w:pPr>
      <w:r w:rsidRPr="00275DC5">
        <w:sym w:font="Wingdings 2" w:char="F050"/>
      </w:r>
      <w:r w:rsidRPr="00275DC5">
        <w:t> Важно добиваться от обучающихся запоминания того, с какими основами сочетаются конкретные суффиксы и префиксы.</w:t>
      </w:r>
    </w:p>
    <w:p w:rsidR="00942496" w:rsidRPr="00275DC5" w:rsidRDefault="00942496" w:rsidP="00942496">
      <w:pPr>
        <w:pStyle w:val="-"/>
      </w:pPr>
      <w:r w:rsidRPr="00275DC5">
        <w:sym w:font="Wingdings 2" w:char="F050"/>
      </w:r>
      <w:r w:rsidRPr="00275DC5">
        <w:t> Желательно требовать от обучающихся выполнения заданий по соответствующей технологии.</w:t>
      </w:r>
    </w:p>
    <w:p w:rsidR="00942496" w:rsidRPr="00172BFD" w:rsidRDefault="00942496" w:rsidP="00942496">
      <w:pPr>
        <w:pStyle w:val="-"/>
        <w:spacing w:before="60" w:after="40" w:line="316" w:lineRule="exact"/>
        <w:ind w:firstLine="0"/>
        <w:jc w:val="center"/>
        <w:rPr>
          <w:spacing w:val="-6"/>
          <w:u w:val="single"/>
        </w:rPr>
      </w:pPr>
      <w:r w:rsidRPr="00172BFD">
        <w:rPr>
          <w:spacing w:val="-6"/>
          <w:u w:val="single"/>
        </w:rPr>
        <w:t>Технология выполнения задания – заполнение пропусков</w:t>
      </w:r>
      <w:r>
        <w:rPr>
          <w:spacing w:val="-6"/>
          <w:u w:val="single"/>
        </w:rPr>
        <w:br/>
      </w:r>
      <w:r w:rsidRPr="00172BFD">
        <w:rPr>
          <w:spacing w:val="-6"/>
          <w:u w:val="single"/>
        </w:rPr>
        <w:t>(словообразование)</w:t>
      </w:r>
    </w:p>
    <w:p w:rsidR="00942496" w:rsidRPr="00275DC5" w:rsidRDefault="00942496" w:rsidP="00942496">
      <w:pPr>
        <w:pStyle w:val="-"/>
      </w:pPr>
      <w:r w:rsidRPr="00275DC5">
        <w:t>Данная технология совпадает по последовательности этапов с технологией выполнения задания на заполнение пропусков грамматическими формами. Однако, вы</w:t>
      </w:r>
      <w:r w:rsidR="000B772F">
        <w:t>полняя это задание</w:t>
      </w:r>
      <w:r w:rsidRPr="00275DC5">
        <w:t xml:space="preserve">, нужно определить, какая часть речи необходима для заполнения </w:t>
      </w:r>
      <w:r w:rsidR="000B772F">
        <w:t xml:space="preserve">каждого конкретного </w:t>
      </w:r>
      <w:r w:rsidRPr="00275DC5">
        <w:t>пропуска, какой суффикс добавляется к корню опорного слова для образования нужной части речи и какой префикс или суффикс придают образованному слову необходимое по смыслу значение.</w:t>
      </w:r>
    </w:p>
    <w:p w:rsidR="00942496" w:rsidRPr="00287C8E" w:rsidRDefault="00942496" w:rsidP="00942496">
      <w:pPr>
        <w:pStyle w:val="-"/>
        <w:spacing w:before="120" w:after="60" w:line="316" w:lineRule="exact"/>
        <w:rPr>
          <w:spacing w:val="60"/>
        </w:rPr>
      </w:pPr>
      <w:r w:rsidRPr="00287C8E">
        <w:rPr>
          <w:spacing w:val="60"/>
        </w:rPr>
        <w:t>Лексика</w:t>
      </w:r>
    </w:p>
    <w:p w:rsidR="00942496" w:rsidRPr="00275DC5" w:rsidRDefault="00942496" w:rsidP="00942496">
      <w:pPr>
        <w:pStyle w:val="-"/>
      </w:pPr>
      <w:r w:rsidRPr="00275DC5">
        <w:sym w:font="Wingdings 2" w:char="F050"/>
      </w:r>
      <w:r w:rsidRPr="00275DC5">
        <w:t> При формировании навыка употребления лексических единиц в соответствии с сочетаемостью слов важно обеспечивать эффективную работу над лексическим материалом на всех основных этапах обучения лексике (ознакомление, закрепление в тренировочных занятиях и продуктивное использование в речи). Выполнение заданий, позволяющих употребить изучаемую лексику для решения коммуникативных задач, имеет принципиально важное значение, так как использование лексических единиц в различных контекстах способствует лучшему запоминанию их значений и формирует навыки их активного употребления в речи.</w:t>
      </w:r>
    </w:p>
    <w:p w:rsidR="00942496" w:rsidRPr="00275DC5" w:rsidRDefault="00942496" w:rsidP="00942496">
      <w:pPr>
        <w:pStyle w:val="-"/>
      </w:pPr>
      <w:r w:rsidRPr="00275DC5">
        <w:sym w:font="Wingdings 2" w:char="F050"/>
      </w:r>
      <w:r w:rsidRPr="00275DC5">
        <w:t> Необходимо приучать обучающихся обращать внимание на сочетаемость слов на всех этапах обучения лексике. Особое внимание следует обратить на запоминание и тренировку в употреблении устойчивых словосочетаний, а также фразовых глаголов.</w:t>
      </w:r>
    </w:p>
    <w:p w:rsidR="00942496" w:rsidRPr="00275DC5" w:rsidRDefault="00942496" w:rsidP="00942496">
      <w:pPr>
        <w:pStyle w:val="-"/>
      </w:pPr>
      <w:r w:rsidRPr="00275DC5">
        <w:sym w:font="Wingdings 2" w:char="F050"/>
      </w:r>
      <w:r w:rsidRPr="00275DC5">
        <w:t> Рекомендуется добиваться от обучающихся выполнения лексических заданий по определенной технологии.</w:t>
      </w:r>
    </w:p>
    <w:p w:rsidR="00942496" w:rsidRPr="00457A4C" w:rsidRDefault="00942496" w:rsidP="00942496">
      <w:pPr>
        <w:pStyle w:val="-3"/>
        <w:spacing w:before="60" w:after="40"/>
        <w:rPr>
          <w:i w:val="0"/>
          <w:u w:val="single"/>
        </w:rPr>
      </w:pPr>
      <w:r w:rsidRPr="00457A4C">
        <w:rPr>
          <w:i w:val="0"/>
          <w:u w:val="single"/>
        </w:rPr>
        <w:t>Технология выполнения задания – выбор ответа</w:t>
      </w:r>
      <w:r>
        <w:rPr>
          <w:i w:val="0"/>
          <w:u w:val="single"/>
        </w:rPr>
        <w:br/>
      </w:r>
      <w:r w:rsidRPr="00457A4C">
        <w:rPr>
          <w:i w:val="0"/>
          <w:u w:val="single"/>
        </w:rPr>
        <w:t>из четырех предложенных вариантов</w:t>
      </w:r>
    </w:p>
    <w:p w:rsidR="00942496" w:rsidRPr="00275DC5" w:rsidRDefault="00942496" w:rsidP="00942496">
      <w:pPr>
        <w:pStyle w:val="-"/>
        <w:rPr>
          <w:spacing w:val="-4"/>
        </w:rPr>
      </w:pPr>
      <w:r w:rsidRPr="00275DC5">
        <w:rPr>
          <w:spacing w:val="-4"/>
        </w:rPr>
        <w:lastRenderedPageBreak/>
        <w:t>1. Прочитайте заголовок и весь текст, чтобы понять его общее содержание.</w:t>
      </w:r>
    </w:p>
    <w:p w:rsidR="00942496" w:rsidRPr="00275DC5" w:rsidRDefault="00942496" w:rsidP="008031CC">
      <w:pPr>
        <w:pStyle w:val="-"/>
        <w:ind w:right="130"/>
      </w:pPr>
      <w:r w:rsidRPr="00275DC5">
        <w:t>2. Прочитайте текст по предложениям, стараясь выбрать варианты ответов, соответствующие пропускам в тексте. Мысленно подставляя каждый вариант ответа в пропуск, выберите слово, соответствующее смыслу текста и предложения и сочетающееся со словами, стоящими до и после пропуска. Подумайте, не является ли пропущенное слово частью устойчивого словосочетания. Обведите сначала номера ответов, где вы уверены в правильности выбора.</w:t>
      </w:r>
    </w:p>
    <w:p w:rsidR="00942496" w:rsidRPr="00275DC5" w:rsidRDefault="00942496" w:rsidP="00942496">
      <w:pPr>
        <w:pStyle w:val="-"/>
      </w:pPr>
      <w:r w:rsidRPr="00275DC5">
        <w:t>3. Выберите варианты ответов для оставшихся пропусков. Если вы не уверены, все равно обведите номера ответов, которые кажутся вам наиболее приемлемыми.</w:t>
      </w:r>
    </w:p>
    <w:p w:rsidR="00942496" w:rsidRPr="00275DC5" w:rsidRDefault="00942496" w:rsidP="00942496">
      <w:pPr>
        <w:pStyle w:val="-"/>
      </w:pPr>
      <w:r w:rsidRPr="00275DC5">
        <w:t>4. Перечитайте текст, мысленно подставляя в пропуски выбранные вами ответы. Убедитесь, что они соответствуют смыслу текста и сочетаются с остальными словами в предложении.</w:t>
      </w:r>
    </w:p>
    <w:p w:rsidR="00942496" w:rsidRDefault="00942496" w:rsidP="00942496">
      <w:pPr>
        <w:pStyle w:val="-"/>
      </w:pPr>
    </w:p>
    <w:p w:rsidR="00942496" w:rsidRPr="00BE628A" w:rsidRDefault="00942496" w:rsidP="00942496">
      <w:pPr>
        <w:pStyle w:val="-3"/>
        <w:rPr>
          <w:b/>
          <w:i w:val="0"/>
        </w:rPr>
      </w:pPr>
      <w:r w:rsidRPr="00BE628A">
        <w:rPr>
          <w:b/>
          <w:i w:val="0"/>
        </w:rPr>
        <w:t>Общие рекомендации для обучающихся по выполнению заданий раздела «Грамматика и лексика»</w:t>
      </w:r>
    </w:p>
    <w:p w:rsidR="00942496" w:rsidRPr="00275DC5" w:rsidRDefault="00942496" w:rsidP="00942496">
      <w:pPr>
        <w:pStyle w:val="-"/>
      </w:pPr>
      <w:r w:rsidRPr="00275DC5">
        <w:sym w:font="Symbol" w:char="F0B7"/>
      </w:r>
      <w:r w:rsidRPr="00275DC5">
        <w:t> Прочитайте заголовок и весь текст, чтобы понять его общее содержание, так как это поможет правильно употребить пропущенные формы.</w:t>
      </w:r>
    </w:p>
    <w:p w:rsidR="00942496" w:rsidRPr="00275DC5" w:rsidRDefault="00942496" w:rsidP="00942496">
      <w:pPr>
        <w:pStyle w:val="-"/>
      </w:pPr>
      <w:r w:rsidRPr="00275DC5">
        <w:sym w:font="Symbol" w:char="F0B7"/>
      </w:r>
      <w:r w:rsidRPr="00275DC5">
        <w:t> Прочитайте текст по предложениям, стараясь правильно определить пропущенное слово. Сначала зафиксируйте ответы, в которых Вы уверены.</w:t>
      </w:r>
    </w:p>
    <w:p w:rsidR="00942496" w:rsidRPr="00275DC5" w:rsidRDefault="00942496" w:rsidP="00942496">
      <w:pPr>
        <w:pStyle w:val="-"/>
      </w:pPr>
      <w:r w:rsidRPr="00275DC5">
        <w:sym w:font="Symbol" w:char="F0B7"/>
      </w:r>
      <w:r w:rsidRPr="00275DC5">
        <w:t> Если Вы не уверены в правильности ответа, все равно зафиксируйте ответ, который кажется Вам наиболее приемлемым.</w:t>
      </w:r>
    </w:p>
    <w:p w:rsidR="00942496" w:rsidRPr="00275DC5" w:rsidRDefault="00942496" w:rsidP="00942496">
      <w:pPr>
        <w:pStyle w:val="-"/>
      </w:pPr>
      <w:r w:rsidRPr="00275DC5">
        <w:sym w:font="Symbol" w:char="F0B7"/>
      </w:r>
      <w:r w:rsidRPr="00275DC5">
        <w:t> Прочитайте текст со вставленными словами и убедитесь, что они соответствуют тексту грамматически / лексически и правильно написаны. Помните, что ошибки в написании слов в этом разделе ведут к потере баллов.</w:t>
      </w:r>
    </w:p>
    <w:p w:rsidR="00942496" w:rsidRPr="00275DC5" w:rsidRDefault="00942496" w:rsidP="00942496">
      <w:pPr>
        <w:pStyle w:val="-"/>
      </w:pPr>
      <w:r w:rsidRPr="00275DC5">
        <w:sym w:font="Symbol" w:char="F0B7"/>
      </w:r>
      <w:r w:rsidRPr="00275DC5">
        <w:t> Используйте описанную выше последовательность действий при выполнении каждого задания данного раздела, учитывая его специфику.</w:t>
      </w:r>
    </w:p>
    <w:p w:rsidR="00942496" w:rsidRPr="00BE628A" w:rsidRDefault="00942496" w:rsidP="00942496">
      <w:pPr>
        <w:pStyle w:val="-3"/>
        <w:spacing w:before="120" w:after="60"/>
        <w:rPr>
          <w:b/>
        </w:rPr>
      </w:pPr>
      <w:r w:rsidRPr="00BE628A">
        <w:rPr>
          <w:b/>
        </w:rPr>
        <w:t xml:space="preserve">Рекомендации по выполнению </w:t>
      </w:r>
      <w:r>
        <w:rPr>
          <w:b/>
        </w:rPr>
        <w:t>заданий</w:t>
      </w:r>
      <w:r w:rsidRPr="001C4B40">
        <w:rPr>
          <w:b/>
        </w:rPr>
        <w:t xml:space="preserve"> В</w:t>
      </w:r>
      <w:r>
        <w:rPr>
          <w:b/>
        </w:rPr>
        <w:t>19</w:t>
      </w:r>
      <w:r w:rsidRPr="00BE628A">
        <w:rPr>
          <w:b/>
        </w:rPr>
        <w:t>–</w:t>
      </w:r>
      <w:r>
        <w:rPr>
          <w:b/>
        </w:rPr>
        <w:t>25</w:t>
      </w:r>
      <w:r>
        <w:rPr>
          <w:b/>
        </w:rPr>
        <w:br/>
      </w:r>
      <w:r w:rsidRPr="00BE628A">
        <w:rPr>
          <w:b/>
        </w:rPr>
        <w:t>«Заполнение пропусков грамматической формой,</w:t>
      </w:r>
      <w:r>
        <w:rPr>
          <w:b/>
        </w:rPr>
        <w:br/>
      </w:r>
      <w:r w:rsidRPr="00BE628A">
        <w:rPr>
          <w:b/>
        </w:rPr>
        <w:t>образованной от опорных слов»</w:t>
      </w:r>
    </w:p>
    <w:p w:rsidR="00942496" w:rsidRPr="00275DC5" w:rsidRDefault="00942496" w:rsidP="00942496">
      <w:pPr>
        <w:pStyle w:val="-"/>
      </w:pPr>
      <w:r w:rsidRPr="00275DC5">
        <w:sym w:font="Symbol" w:char="F0B7"/>
      </w:r>
      <w:r w:rsidRPr="00275DC5">
        <w:t> В соответствии со смыслом текста и структурой предложения определите, какую именно грамматическую форму требуется образовать от опорного слова, предложенного в задании:</w:t>
      </w:r>
    </w:p>
    <w:p w:rsidR="00942496" w:rsidRPr="00D11A98" w:rsidRDefault="00942496" w:rsidP="00942496">
      <w:pPr>
        <w:pStyle w:val="-"/>
      </w:pPr>
      <w:r>
        <w:t xml:space="preserve">– </w:t>
      </w:r>
      <w:r w:rsidRPr="00D11A98">
        <w:t>от глагола – личная форма (время глагола) или неличная (инфинитив, ing-форма), в активном залоге или пассивном;</w:t>
      </w:r>
    </w:p>
    <w:p w:rsidR="00942496" w:rsidRPr="00D11A98" w:rsidRDefault="00942496" w:rsidP="00942496">
      <w:pPr>
        <w:pStyle w:val="-"/>
      </w:pPr>
      <w:r>
        <w:t xml:space="preserve">– </w:t>
      </w:r>
      <w:r w:rsidRPr="00D11A98">
        <w:t>от существительного – существительное в множественном числе или в притяжательном падеже;</w:t>
      </w:r>
    </w:p>
    <w:p w:rsidR="00942496" w:rsidRPr="00D11A98" w:rsidRDefault="00942496" w:rsidP="00942496">
      <w:pPr>
        <w:pStyle w:val="-"/>
      </w:pPr>
      <w:r>
        <w:t xml:space="preserve">– </w:t>
      </w:r>
      <w:r w:rsidRPr="00D11A98">
        <w:t>от прилагательного – сравнительная или превосходная степень;</w:t>
      </w:r>
    </w:p>
    <w:p w:rsidR="00942496" w:rsidRPr="00D11A98" w:rsidRDefault="00942496" w:rsidP="00942496">
      <w:pPr>
        <w:pStyle w:val="-"/>
      </w:pPr>
      <w:r>
        <w:t xml:space="preserve">– </w:t>
      </w:r>
      <w:r w:rsidRPr="00D11A98">
        <w:t>от личного местоимения – соответствующее притяжательное местоимение или местоимение в объектном падеже;</w:t>
      </w:r>
    </w:p>
    <w:p w:rsidR="00942496" w:rsidRPr="00597B88" w:rsidRDefault="00942496" w:rsidP="00942496">
      <w:pPr>
        <w:pStyle w:val="-"/>
      </w:pPr>
      <w:r>
        <w:t xml:space="preserve">– </w:t>
      </w:r>
      <w:r w:rsidRPr="00D11A98">
        <w:t>от количественного числительного – порядковое и т. д.</w:t>
      </w:r>
    </w:p>
    <w:p w:rsidR="00942496" w:rsidRDefault="00942496" w:rsidP="00942496">
      <w:pPr>
        <w:pStyle w:val="-"/>
      </w:pPr>
      <w:r>
        <w:sym w:font="Symbol" w:char="F0B7"/>
      </w:r>
      <w:r>
        <w:t> </w:t>
      </w:r>
      <w:r w:rsidRPr="00597B88">
        <w:t xml:space="preserve">Для определения </w:t>
      </w:r>
      <w:r>
        <w:t>времени глагола учтите:</w:t>
      </w:r>
    </w:p>
    <w:p w:rsidR="00942496" w:rsidRDefault="00942496" w:rsidP="00942496">
      <w:pPr>
        <w:pStyle w:val="-"/>
      </w:pPr>
      <w:r>
        <w:t>– время, к которому относится описанное каждым глаголом действие;</w:t>
      </w:r>
    </w:p>
    <w:p w:rsidR="00942496" w:rsidRDefault="00942496" w:rsidP="00942496">
      <w:pPr>
        <w:pStyle w:val="-"/>
      </w:pPr>
      <w:r>
        <w:t>– общий смысл текста, показывающий, когда происходят описываемые события (в прошлом, настоящем или будущем);</w:t>
      </w:r>
    </w:p>
    <w:p w:rsidR="00942496" w:rsidRDefault="00942496" w:rsidP="00942496">
      <w:pPr>
        <w:pStyle w:val="-"/>
      </w:pPr>
      <w:r>
        <w:lastRenderedPageBreak/>
        <w:t xml:space="preserve">– последовательность и взаимосвязь действия (если действия перечисляются в прошлом – употребляется </w:t>
      </w:r>
      <w:r w:rsidRPr="00901FD7">
        <w:rPr>
          <w:i/>
          <w:lang w:val="en-US"/>
        </w:rPr>
        <w:t>Past</w:t>
      </w:r>
      <w:r w:rsidRPr="00901FD7">
        <w:rPr>
          <w:i/>
        </w:rPr>
        <w:t xml:space="preserve"> </w:t>
      </w:r>
      <w:r w:rsidRPr="00901FD7">
        <w:rPr>
          <w:i/>
          <w:lang w:val="en-US"/>
        </w:rPr>
        <w:t>Simple</w:t>
      </w:r>
      <w:r>
        <w:t xml:space="preserve">; если одно действие является в настоящем результатом другого – употребляется </w:t>
      </w:r>
      <w:r w:rsidRPr="00901FD7">
        <w:rPr>
          <w:i/>
          <w:lang w:val="en-US"/>
        </w:rPr>
        <w:t>Present</w:t>
      </w:r>
      <w:r w:rsidRPr="00901FD7">
        <w:rPr>
          <w:i/>
        </w:rPr>
        <w:t xml:space="preserve"> </w:t>
      </w:r>
      <w:r w:rsidRPr="00901FD7">
        <w:rPr>
          <w:i/>
          <w:lang w:val="en-US"/>
        </w:rPr>
        <w:t>Perfect</w:t>
      </w:r>
      <w:r w:rsidRPr="00901FD7">
        <w:t xml:space="preserve"> </w:t>
      </w:r>
      <w:r>
        <w:t>и т. д.);</w:t>
      </w:r>
    </w:p>
    <w:p w:rsidR="00942496" w:rsidRDefault="00942496" w:rsidP="00942496">
      <w:pPr>
        <w:pStyle w:val="-"/>
      </w:pPr>
      <w:r>
        <w:t>– характер действия (длительное, повторяющееся или законченное);</w:t>
      </w:r>
    </w:p>
    <w:p w:rsidR="00942496" w:rsidRDefault="00942496" w:rsidP="00942496">
      <w:pPr>
        <w:pStyle w:val="-"/>
      </w:pPr>
      <w:r>
        <w:t xml:space="preserve">– указатель времени, употребляемый в предложении. Например, в большинстве случаев </w:t>
      </w:r>
      <w:r w:rsidRPr="00901FD7">
        <w:t>‘</w:t>
      </w:r>
      <w:r w:rsidRPr="001C54B1">
        <w:rPr>
          <w:i/>
          <w:lang w:val="en-US"/>
        </w:rPr>
        <w:t>usually</w:t>
      </w:r>
      <w:r w:rsidRPr="001C54B1">
        <w:rPr>
          <w:i/>
        </w:rPr>
        <w:t>’</w:t>
      </w:r>
      <w:r>
        <w:t xml:space="preserve"> указывает на необходимость употребления </w:t>
      </w:r>
      <w:r w:rsidRPr="00901FD7">
        <w:rPr>
          <w:i/>
          <w:lang w:val="en-US"/>
        </w:rPr>
        <w:t>Present</w:t>
      </w:r>
      <w:r>
        <w:rPr>
          <w:i/>
        </w:rPr>
        <w:t xml:space="preserve"> </w:t>
      </w:r>
      <w:r w:rsidRPr="00901FD7">
        <w:t>или</w:t>
      </w:r>
      <w:r>
        <w:rPr>
          <w:i/>
        </w:rPr>
        <w:t xml:space="preserve"> </w:t>
      </w:r>
      <w:r w:rsidRPr="00901FD7">
        <w:rPr>
          <w:i/>
          <w:lang w:val="en-US"/>
        </w:rPr>
        <w:t>Past</w:t>
      </w:r>
      <w:r w:rsidRPr="00901FD7">
        <w:rPr>
          <w:i/>
        </w:rPr>
        <w:t xml:space="preserve"> </w:t>
      </w:r>
      <w:r w:rsidRPr="00901FD7">
        <w:rPr>
          <w:i/>
          <w:lang w:val="en-US"/>
        </w:rPr>
        <w:t>Simple</w:t>
      </w:r>
      <w:r>
        <w:rPr>
          <w:i/>
        </w:rPr>
        <w:t xml:space="preserve">, </w:t>
      </w:r>
      <w:r w:rsidRPr="00901FD7">
        <w:rPr>
          <w:i/>
        </w:rPr>
        <w:t>‘</w:t>
      </w:r>
      <w:r>
        <w:rPr>
          <w:i/>
          <w:lang w:val="en-US"/>
        </w:rPr>
        <w:t>already</w:t>
      </w:r>
      <w:r w:rsidRPr="00901FD7">
        <w:rPr>
          <w:i/>
        </w:rPr>
        <w:t>’</w:t>
      </w:r>
      <w:r>
        <w:rPr>
          <w:i/>
        </w:rPr>
        <w:t xml:space="preserve"> – </w:t>
      </w:r>
      <w:r w:rsidRPr="00901FD7">
        <w:rPr>
          <w:i/>
          <w:lang w:val="en-US"/>
        </w:rPr>
        <w:t>Present</w:t>
      </w:r>
      <w:r w:rsidRPr="00901FD7">
        <w:rPr>
          <w:i/>
        </w:rPr>
        <w:t xml:space="preserve"> </w:t>
      </w:r>
      <w:r w:rsidRPr="00901FD7">
        <w:t>или</w:t>
      </w:r>
      <w:r>
        <w:rPr>
          <w:i/>
        </w:rPr>
        <w:t xml:space="preserve"> </w:t>
      </w:r>
      <w:r w:rsidRPr="00901FD7">
        <w:rPr>
          <w:i/>
          <w:lang w:val="en-US"/>
        </w:rPr>
        <w:t>Past</w:t>
      </w:r>
      <w:r w:rsidRPr="00901FD7">
        <w:rPr>
          <w:i/>
        </w:rPr>
        <w:t xml:space="preserve"> </w:t>
      </w:r>
      <w:r w:rsidRPr="00901FD7">
        <w:rPr>
          <w:i/>
          <w:lang w:val="en-US"/>
        </w:rPr>
        <w:t>Simple</w:t>
      </w:r>
      <w:r>
        <w:rPr>
          <w:i/>
        </w:rPr>
        <w:t xml:space="preserve"> </w:t>
      </w:r>
      <w:r w:rsidRPr="00901FD7">
        <w:t>и</w:t>
      </w:r>
      <w:r>
        <w:t xml:space="preserve"> т. д.;</w:t>
      </w:r>
    </w:p>
    <w:p w:rsidR="00942496" w:rsidRDefault="00942496" w:rsidP="00942496">
      <w:pPr>
        <w:pStyle w:val="-"/>
      </w:pPr>
      <w:r>
        <w:t xml:space="preserve">– лицо и число подлежащего, к которому относится сказуемое, выраженное личным глаголом, так как от этого зависит форма вспомогательного так как глагола. Например, </w:t>
      </w:r>
      <w:r w:rsidRPr="001C54B1">
        <w:rPr>
          <w:i/>
          <w:lang w:val="en-US"/>
        </w:rPr>
        <w:t>he</w:t>
      </w:r>
      <w:r w:rsidRPr="001C54B1">
        <w:rPr>
          <w:i/>
        </w:rPr>
        <w:t xml:space="preserve"> </w:t>
      </w:r>
      <w:r w:rsidRPr="001C54B1">
        <w:rPr>
          <w:i/>
          <w:lang w:val="en-US"/>
        </w:rPr>
        <w:t>has</w:t>
      </w:r>
      <w:r w:rsidRPr="001C54B1">
        <w:rPr>
          <w:i/>
        </w:rPr>
        <w:t xml:space="preserve"> </w:t>
      </w:r>
      <w:r w:rsidRPr="001C54B1">
        <w:rPr>
          <w:i/>
          <w:lang w:val="en-US"/>
        </w:rPr>
        <w:t>done</w:t>
      </w:r>
      <w:r w:rsidRPr="001C54B1">
        <w:rPr>
          <w:i/>
        </w:rPr>
        <w:t xml:space="preserve"> </w:t>
      </w:r>
      <w:r w:rsidRPr="001C54B1">
        <w:rPr>
          <w:i/>
          <w:lang w:val="en-US"/>
        </w:rPr>
        <w:t>it</w:t>
      </w:r>
      <w:r>
        <w:t xml:space="preserve">. Вспомогательный глагол в форме </w:t>
      </w:r>
      <w:r w:rsidRPr="00674EA4">
        <w:t>‘</w:t>
      </w:r>
      <w:r w:rsidRPr="001C54B1">
        <w:rPr>
          <w:i/>
          <w:lang w:val="en-US"/>
        </w:rPr>
        <w:t>has</w:t>
      </w:r>
      <w:r w:rsidRPr="001C54B1">
        <w:rPr>
          <w:i/>
        </w:rPr>
        <w:t>’</w:t>
      </w:r>
      <w:r>
        <w:t xml:space="preserve">, так как подлежащее </w:t>
      </w:r>
      <w:r w:rsidRPr="00674EA4">
        <w:t>‘</w:t>
      </w:r>
      <w:r w:rsidRPr="001C54B1">
        <w:rPr>
          <w:i/>
          <w:lang w:val="en-US"/>
        </w:rPr>
        <w:t>he</w:t>
      </w:r>
      <w:r w:rsidRPr="001C54B1">
        <w:rPr>
          <w:i/>
        </w:rPr>
        <w:t>’</w:t>
      </w:r>
      <w:r>
        <w:t xml:space="preserve"> – 3-е лицо </w:t>
      </w:r>
      <w:r w:rsidRPr="00D11A98">
        <w:t>ед</w:t>
      </w:r>
      <w:r>
        <w:t xml:space="preserve">инственного </w:t>
      </w:r>
      <w:r w:rsidRPr="00D11A98">
        <w:t>ч</w:t>
      </w:r>
      <w:r>
        <w:t>исла</w:t>
      </w:r>
      <w:r w:rsidRPr="00D11A98">
        <w:t>;</w:t>
      </w:r>
    </w:p>
    <w:p w:rsidR="00942496" w:rsidRPr="0047775B" w:rsidRDefault="00942496" w:rsidP="00942496">
      <w:pPr>
        <w:pStyle w:val="-"/>
        <w:rPr>
          <w:spacing w:val="-4"/>
        </w:rPr>
      </w:pPr>
      <w:r w:rsidRPr="0047775B">
        <w:rPr>
          <w:spacing w:val="-4"/>
        </w:rPr>
        <w:t xml:space="preserve">– </w:t>
      </w:r>
      <w:r>
        <w:rPr>
          <w:spacing w:val="-4"/>
        </w:rPr>
        <w:t>с</w:t>
      </w:r>
      <w:r w:rsidRPr="0047775B">
        <w:rPr>
          <w:spacing w:val="-4"/>
        </w:rPr>
        <w:t>труктуру всего предложения, так как в сложноподчиненных предложениях нужно употреблять форму глагола с учетом правила согласования времен.</w:t>
      </w:r>
    </w:p>
    <w:p w:rsidR="00942496" w:rsidRPr="0047775B" w:rsidRDefault="00942496" w:rsidP="00942496">
      <w:pPr>
        <w:pStyle w:val="-3"/>
        <w:spacing w:before="120" w:after="60"/>
        <w:rPr>
          <w:b/>
        </w:rPr>
      </w:pPr>
      <w:r w:rsidRPr="0047775B">
        <w:rPr>
          <w:b/>
        </w:rPr>
        <w:t xml:space="preserve">Рекомендации по выполнению </w:t>
      </w:r>
      <w:r>
        <w:rPr>
          <w:b/>
        </w:rPr>
        <w:t>заданий</w:t>
      </w:r>
      <w:r w:rsidRPr="001C4B40">
        <w:rPr>
          <w:b/>
        </w:rPr>
        <w:t xml:space="preserve"> В</w:t>
      </w:r>
      <w:r>
        <w:rPr>
          <w:b/>
        </w:rPr>
        <w:t>26–31</w:t>
      </w:r>
      <w:r w:rsidRPr="0047775B">
        <w:rPr>
          <w:b/>
        </w:rPr>
        <w:t xml:space="preserve"> </w:t>
      </w:r>
      <w:r w:rsidRPr="0047775B">
        <w:rPr>
          <w:b/>
        </w:rPr>
        <w:br/>
        <w:t>«Заполнение пропусков (словообразование)»</w:t>
      </w:r>
    </w:p>
    <w:p w:rsidR="00942496" w:rsidRPr="00275DC5" w:rsidRDefault="00942496" w:rsidP="00942496">
      <w:pPr>
        <w:pStyle w:val="-"/>
      </w:pPr>
      <w:r w:rsidRPr="00275DC5">
        <w:sym w:font="Symbol" w:char="F0B7"/>
      </w:r>
      <w:r w:rsidRPr="00275DC5">
        <w:t> Помните, что в этом задании необходимо заполнить пропуски однокоренным словом, которое было образовано от опорного слова, предложенного в задании, с помощью приставки или суффикса, а возможно, того и другого одновременно.</w:t>
      </w:r>
    </w:p>
    <w:p w:rsidR="00942496" w:rsidRPr="00275DC5" w:rsidRDefault="00942496" w:rsidP="00942496">
      <w:pPr>
        <w:pStyle w:val="-"/>
      </w:pPr>
      <w:r w:rsidRPr="00275DC5">
        <w:sym w:font="Symbol" w:char="F0B7"/>
      </w:r>
      <w:r w:rsidRPr="00275DC5">
        <w:t> Для того чтобы образованные слова соответствовали тексту, нужно определить</w:t>
      </w:r>
      <w:r>
        <w:t>:</w:t>
      </w:r>
    </w:p>
    <w:p w:rsidR="00942496" w:rsidRPr="00275DC5" w:rsidRDefault="00942496" w:rsidP="00942496">
      <w:pPr>
        <w:pStyle w:val="-"/>
      </w:pPr>
      <w:r w:rsidRPr="00275DC5">
        <w:t>– по структуре предложения – какая часть речи необходима для заполнения пропуска, какой суффикс добавляется к корню опорного слова для образования этой части речи;</w:t>
      </w:r>
    </w:p>
    <w:p w:rsidR="00942496" w:rsidRPr="00275DC5" w:rsidRDefault="00942496" w:rsidP="00942496">
      <w:pPr>
        <w:pStyle w:val="-"/>
      </w:pPr>
      <w:r w:rsidRPr="00275DC5">
        <w:t>– какая приставка или суффикс данной части речи придает образованному слову нужное по смыслу текста значение;</w:t>
      </w:r>
    </w:p>
    <w:p w:rsidR="00942496" w:rsidRPr="00275DC5" w:rsidRDefault="00942496" w:rsidP="00942496">
      <w:pPr>
        <w:pStyle w:val="-"/>
      </w:pPr>
      <w:r w:rsidRPr="00275DC5">
        <w:t>– используется ли вписываемое слово в положительном или отрицательном значении в данном тексте (если в предложении заложен отрицательный смысл, вспомните, какая именно отрицательная приставка употребляется с данным корнем).</w:t>
      </w:r>
    </w:p>
    <w:p w:rsidR="00942496" w:rsidRPr="0047775B" w:rsidRDefault="00942496" w:rsidP="00942496">
      <w:pPr>
        <w:pStyle w:val="-3"/>
        <w:spacing w:before="120" w:after="60"/>
        <w:rPr>
          <w:b/>
        </w:rPr>
      </w:pPr>
      <w:r w:rsidRPr="0047775B">
        <w:rPr>
          <w:b/>
        </w:rPr>
        <w:t xml:space="preserve">Рекомендации по выполнению </w:t>
      </w:r>
      <w:r>
        <w:rPr>
          <w:b/>
        </w:rPr>
        <w:t>заданий В32</w:t>
      </w:r>
      <w:r w:rsidRPr="0047775B">
        <w:rPr>
          <w:b/>
        </w:rPr>
        <w:t>–</w:t>
      </w:r>
      <w:r>
        <w:rPr>
          <w:b/>
        </w:rPr>
        <w:t>3</w:t>
      </w:r>
      <w:r w:rsidRPr="0047775B">
        <w:rPr>
          <w:b/>
        </w:rPr>
        <w:t xml:space="preserve">8 </w:t>
      </w:r>
      <w:r w:rsidRPr="0047775B">
        <w:rPr>
          <w:b/>
        </w:rPr>
        <w:br/>
        <w:t>«Заполнение пропусков на основе множественного выбора»</w:t>
      </w:r>
    </w:p>
    <w:p w:rsidR="00942496" w:rsidRPr="00D11A98" w:rsidRDefault="00942496" w:rsidP="00942496">
      <w:pPr>
        <w:pStyle w:val="-"/>
      </w:pPr>
      <w:r>
        <w:sym w:font="Symbol" w:char="F0B7"/>
      </w:r>
      <w:r>
        <w:t> </w:t>
      </w:r>
      <w:r w:rsidRPr="00D11A98">
        <w:t>Помните, что в этом задании проверяется навык правильно использовать в речи слов</w:t>
      </w:r>
      <w:r>
        <w:t>а</w:t>
      </w:r>
      <w:r w:rsidRPr="00D11A98">
        <w:t xml:space="preserve"> и словосочетания.</w:t>
      </w:r>
    </w:p>
    <w:p w:rsidR="00942496" w:rsidRPr="00D11A98" w:rsidRDefault="00942496" w:rsidP="00942496">
      <w:pPr>
        <w:pStyle w:val="-"/>
      </w:pPr>
      <w:r>
        <w:sym w:font="Symbol" w:char="F0B7"/>
      </w:r>
      <w:r>
        <w:t> </w:t>
      </w:r>
      <w:r w:rsidRPr="00D11A98">
        <w:t>Выполняя это задание, необходимо выб</w:t>
      </w:r>
      <w:r>
        <w:t>и</w:t>
      </w:r>
      <w:r w:rsidRPr="00D11A98">
        <w:t>рать из 4 предложенных вариантов ответов, обводя номер выбранного ответа.</w:t>
      </w:r>
    </w:p>
    <w:p w:rsidR="00942496" w:rsidRPr="00D11A98" w:rsidRDefault="00942496" w:rsidP="00942496">
      <w:pPr>
        <w:pStyle w:val="-"/>
      </w:pPr>
      <w:r>
        <w:sym w:font="Symbol" w:char="F0B7"/>
      </w:r>
      <w:r>
        <w:t> </w:t>
      </w:r>
      <w:r w:rsidRPr="00D11A98">
        <w:t>Для правильного выбора ответа, мысленно подставляя каждый вариант ответа в соответствующий пропуск в тексте, попытайтесь определить по смыслу текста и предложения, какое слово точно соответствует его содержанию.</w:t>
      </w:r>
    </w:p>
    <w:p w:rsidR="00942496" w:rsidRPr="00D11A98" w:rsidRDefault="00942496" w:rsidP="00942496">
      <w:pPr>
        <w:pStyle w:val="-"/>
      </w:pPr>
      <w:r>
        <w:sym w:font="Symbol" w:char="F0B7"/>
      </w:r>
      <w:r>
        <w:t> </w:t>
      </w:r>
      <w:r w:rsidRPr="00D11A98">
        <w:t>Убедитесь в том, что выбранное слово сочетается со словами, стоящими до и после пропуска.</w:t>
      </w:r>
    </w:p>
    <w:p w:rsidR="00942496" w:rsidRPr="00D11A98" w:rsidRDefault="00942496" w:rsidP="00942496">
      <w:pPr>
        <w:pStyle w:val="-"/>
      </w:pPr>
      <w:r>
        <w:sym w:font="Symbol" w:char="F0B7"/>
      </w:r>
      <w:r>
        <w:t> </w:t>
      </w:r>
      <w:r w:rsidRPr="00D11A98">
        <w:t>Подумайте, не является ли пропущенное слово частью словосочетания</w:t>
      </w:r>
      <w:r>
        <w:t>, а</w:t>
      </w:r>
      <w:r w:rsidRPr="00D11A98">
        <w:t xml:space="preserve"> если это так, вспомните, какое именно слово в нем употребляется.</w:t>
      </w:r>
    </w:p>
    <w:p w:rsidR="00942496" w:rsidRPr="00D11A98" w:rsidRDefault="00942496" w:rsidP="00942496">
      <w:pPr>
        <w:pStyle w:val="-"/>
      </w:pPr>
      <w:r>
        <w:sym w:font="Symbol" w:char="F0B7"/>
      </w:r>
      <w:r>
        <w:t> </w:t>
      </w:r>
      <w:r w:rsidRPr="00D11A98">
        <w:t>Подумайте, не является ли пропущенное слово фразовым глаголом</w:t>
      </w:r>
      <w:r>
        <w:t>, а</w:t>
      </w:r>
      <w:r w:rsidRPr="00D11A98">
        <w:t xml:space="preserve"> если является, попробуйте понять, в каком значении он употреблен и какой послелог нужно в данном случае использовать.</w:t>
      </w:r>
    </w:p>
    <w:p w:rsidR="00942496" w:rsidRDefault="00942496" w:rsidP="00942496">
      <w:pPr>
        <w:pStyle w:val="-"/>
      </w:pPr>
      <w:r>
        <w:lastRenderedPageBreak/>
        <w:sym w:font="Symbol" w:char="F0B7"/>
      </w:r>
      <w:r>
        <w:t> </w:t>
      </w:r>
      <w:r w:rsidRPr="00D11A98">
        <w:t>Перечитайте текст еще раз, мысленно подставляя в пропуски выбранные ответы. Убедитесь, что они соответствуют тексту лексически и сочетаются с остальными словами в предложении.</w:t>
      </w:r>
    </w:p>
    <w:p w:rsidR="00857D1F" w:rsidRDefault="00857D1F" w:rsidP="0047775B">
      <w:pPr>
        <w:pStyle w:val="-"/>
      </w:pPr>
    </w:p>
    <w:p w:rsidR="00942496" w:rsidRDefault="00942496" w:rsidP="0047775B">
      <w:pPr>
        <w:pStyle w:val="-"/>
      </w:pPr>
    </w:p>
    <w:p w:rsidR="00942496" w:rsidRDefault="00942496" w:rsidP="0047775B">
      <w:pPr>
        <w:pStyle w:val="-"/>
      </w:pPr>
    </w:p>
    <w:p w:rsidR="00942496" w:rsidRDefault="00942496" w:rsidP="0047775B">
      <w:pPr>
        <w:pStyle w:val="-"/>
      </w:pPr>
    </w:p>
    <w:p w:rsidR="0047775B" w:rsidRDefault="0047775B" w:rsidP="0047775B">
      <w:pPr>
        <w:pStyle w:val="-"/>
      </w:pPr>
    </w:p>
    <w:p w:rsidR="00A86C6A" w:rsidRPr="00D747ED" w:rsidRDefault="00A86C6A" w:rsidP="00A86C6A">
      <w:pPr>
        <w:pStyle w:val="-20"/>
      </w:pPr>
      <w:r>
        <w:t>3.2</w:t>
      </w:r>
      <w:r w:rsidRPr="00D747ED">
        <w:t>.</w:t>
      </w:r>
      <w:r w:rsidR="00715483">
        <w:t>2.</w:t>
      </w:r>
      <w:r w:rsidR="0042030F">
        <w:t>4. Раздел «Письменная речь</w:t>
      </w:r>
      <w:r w:rsidRPr="00D747ED">
        <w:t>»</w:t>
      </w:r>
    </w:p>
    <w:p w:rsidR="00A86C6A" w:rsidRPr="004251F2" w:rsidRDefault="00A86C6A" w:rsidP="00A86C6A">
      <w:pPr>
        <w:pStyle w:val="-"/>
      </w:pPr>
    </w:p>
    <w:p w:rsidR="00A86C6A" w:rsidRDefault="00A86C6A" w:rsidP="00A86C6A">
      <w:pPr>
        <w:pStyle w:val="-"/>
      </w:pPr>
      <w:r w:rsidRPr="001201A6">
        <w:t>Результаты ЕГЭ по разделу «Письм</w:t>
      </w:r>
      <w:r w:rsidR="00715483">
        <w:t>енная речь</w:t>
      </w:r>
      <w:r w:rsidRPr="001201A6">
        <w:t xml:space="preserve">» представлены в </w:t>
      </w:r>
      <w:r>
        <w:t xml:space="preserve">таблице </w:t>
      </w:r>
      <w:r w:rsidRPr="0023357D">
        <w:rPr>
          <w:i/>
          <w:sz w:val="24"/>
          <w:szCs w:val="24"/>
        </w:rPr>
        <w:t>2</w:t>
      </w:r>
      <w:r>
        <w:rPr>
          <w:i/>
          <w:sz w:val="24"/>
          <w:szCs w:val="24"/>
        </w:rPr>
        <w:t>-24</w:t>
      </w:r>
      <w:r w:rsidRPr="001201A6">
        <w:t>.</w:t>
      </w:r>
    </w:p>
    <w:p w:rsidR="00A86C6A" w:rsidRDefault="00A86C6A" w:rsidP="00A86C6A">
      <w:pPr>
        <w:pStyle w:val="-8"/>
        <w:spacing w:before="120"/>
      </w:pPr>
    </w:p>
    <w:p w:rsidR="00A86C6A" w:rsidRDefault="00A86C6A" w:rsidP="00A86C6A">
      <w:pPr>
        <w:pStyle w:val="-1"/>
      </w:pPr>
      <w:r w:rsidRPr="00D747ED">
        <w:t>Процент выполнения заданий по критериям оценивания</w:t>
      </w:r>
      <w:r>
        <w:br/>
      </w:r>
      <w:r w:rsidR="00715483">
        <w:t>в разделе «Письменная речь</w:t>
      </w:r>
      <w:r w:rsidRPr="00D747ED">
        <w:t>» ЕГЭ</w:t>
      </w:r>
      <w:r>
        <w:t xml:space="preserve"> по английскому языку </w:t>
      </w:r>
    </w:p>
    <w:p w:rsidR="00A86C6A" w:rsidRPr="0023357D" w:rsidRDefault="00A86C6A" w:rsidP="00A86C6A">
      <w:pPr>
        <w:pStyle w:val="-"/>
        <w:jc w:val="right"/>
        <w:rPr>
          <w:i/>
          <w:sz w:val="24"/>
          <w:szCs w:val="24"/>
        </w:rPr>
      </w:pPr>
      <w:r w:rsidRPr="0023357D">
        <w:rPr>
          <w:i/>
          <w:sz w:val="24"/>
          <w:szCs w:val="24"/>
        </w:rPr>
        <w:t>Таблица 2</w:t>
      </w:r>
      <w:r>
        <w:rPr>
          <w:i/>
          <w:sz w:val="24"/>
          <w:szCs w:val="24"/>
        </w:rPr>
        <w:t>-24</w:t>
      </w:r>
    </w:p>
    <w:p w:rsidR="00857D1F" w:rsidRDefault="00857D1F" w:rsidP="00E801C1">
      <w:pPr>
        <w:pStyle w:val="-1"/>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09"/>
        <w:gridCol w:w="1842"/>
        <w:gridCol w:w="1843"/>
        <w:gridCol w:w="1843"/>
        <w:gridCol w:w="1843"/>
      </w:tblGrid>
      <w:tr w:rsidR="0086576F" w:rsidRPr="003C3DA7" w:rsidTr="00942496">
        <w:trPr>
          <w:trHeight w:val="299"/>
        </w:trPr>
        <w:tc>
          <w:tcPr>
            <w:tcW w:w="2552" w:type="dxa"/>
            <w:vMerge w:val="restart"/>
            <w:tcBorders>
              <w:top w:val="single" w:sz="4" w:space="0" w:color="auto"/>
              <w:left w:val="single" w:sz="4" w:space="0" w:color="auto"/>
              <w:bottom w:val="single" w:sz="4" w:space="0" w:color="auto"/>
              <w:right w:val="single" w:sz="4" w:space="0" w:color="auto"/>
            </w:tcBorders>
            <w:vAlign w:val="center"/>
          </w:tcPr>
          <w:p w:rsidR="0086576F" w:rsidRPr="003C3DA7" w:rsidRDefault="0086576F" w:rsidP="00942496">
            <w:pPr>
              <w:pStyle w:val="-4"/>
            </w:pPr>
            <w:r w:rsidRPr="003C3DA7">
              <w:t>Критерии оценки задания</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576F" w:rsidRPr="003C3DA7" w:rsidRDefault="0086576F" w:rsidP="00942496">
            <w:pPr>
              <w:pStyle w:val="-4"/>
            </w:pPr>
            <w:r w:rsidRPr="003C3DA7">
              <w:t>Баллы</w:t>
            </w:r>
          </w:p>
        </w:tc>
        <w:tc>
          <w:tcPr>
            <w:tcW w:w="7371" w:type="dxa"/>
            <w:gridSpan w:val="4"/>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E665E1">
              <w:t>Процент выполнения задания в субъекте Российской Федерации</w:t>
            </w:r>
          </w:p>
        </w:tc>
      </w:tr>
      <w:tr w:rsidR="0086576F" w:rsidRPr="003C3DA7" w:rsidTr="00942496">
        <w:trPr>
          <w:trHeight w:val="299"/>
        </w:trPr>
        <w:tc>
          <w:tcPr>
            <w:tcW w:w="2552" w:type="dxa"/>
            <w:vMerge/>
            <w:tcBorders>
              <w:top w:val="single" w:sz="4" w:space="0" w:color="auto"/>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vMerge/>
            <w:tcBorders>
              <w:top w:val="single" w:sz="4" w:space="0" w:color="auto"/>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1842"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E665E1">
              <w:t>в группе не преодолевших минимальный балл</w:t>
            </w:r>
          </w:p>
        </w:tc>
        <w:tc>
          <w:tcPr>
            <w:tcW w:w="1843"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E665E1">
              <w:t>в группе от минимального до 60 т.б.</w:t>
            </w:r>
          </w:p>
        </w:tc>
        <w:tc>
          <w:tcPr>
            <w:tcW w:w="1843"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E665E1">
              <w:t>в группе от 61 до 80 т.б</w:t>
            </w:r>
          </w:p>
        </w:tc>
        <w:tc>
          <w:tcPr>
            <w:tcW w:w="1843"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E665E1">
              <w:t>в группе от 81 до 100 т.б.</w:t>
            </w:r>
          </w:p>
        </w:tc>
      </w:tr>
      <w:tr w:rsidR="0086576F" w:rsidRPr="003C3DA7" w:rsidTr="00942496">
        <w:tc>
          <w:tcPr>
            <w:tcW w:w="2552" w:type="dxa"/>
            <w:vMerge w:val="restart"/>
            <w:tcBorders>
              <w:top w:val="single" w:sz="4" w:space="0" w:color="auto"/>
              <w:left w:val="single" w:sz="4" w:space="0" w:color="auto"/>
              <w:right w:val="single" w:sz="4" w:space="0" w:color="auto"/>
            </w:tcBorders>
          </w:tcPr>
          <w:p w:rsidR="0086576F" w:rsidRPr="003C3DA7" w:rsidRDefault="0086576F" w:rsidP="00942496">
            <w:pPr>
              <w:pStyle w:val="-4"/>
            </w:pPr>
            <w:r w:rsidRPr="003C3DA7">
              <w:t>С1</w:t>
            </w:r>
          </w:p>
          <w:p w:rsidR="0086576F" w:rsidRPr="003C3DA7" w:rsidRDefault="0086576F" w:rsidP="00942496">
            <w:pPr>
              <w:pStyle w:val="-4"/>
            </w:pPr>
            <w:r w:rsidRPr="003C3DA7">
              <w:t>Решение коммуникативной задачи</w:t>
            </w: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0</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sidRPr="009D005E">
              <w:rPr>
                <w:rFonts w:eastAsia="Arial"/>
                <w:color w:val="000000"/>
                <w:sz w:val="24"/>
                <w:szCs w:val="24"/>
              </w:rPr>
              <w:t>88,89</w:t>
            </w:r>
            <w:r w:rsidR="0086576F"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sidRPr="009D005E">
              <w:rPr>
                <w:rFonts w:eastAsia="Arial"/>
                <w:color w:val="000000"/>
                <w:sz w:val="24"/>
                <w:szCs w:val="24"/>
              </w:rPr>
              <w:t>6,70</w:t>
            </w:r>
            <w:r w:rsidR="0086576F"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2,11</w:t>
            </w:r>
            <w:r w:rsidR="0086576F"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0,52</w:t>
            </w:r>
            <w:r w:rsidR="0086576F" w:rsidRPr="009D005E">
              <w:rPr>
                <w:rFonts w:eastAsia="Arial"/>
                <w:color w:val="000000"/>
                <w:sz w:val="24"/>
                <w:szCs w:val="24"/>
              </w:rPr>
              <w:t>%</w:t>
            </w:r>
          </w:p>
        </w:tc>
      </w:tr>
      <w:tr w:rsidR="0086576F" w:rsidRPr="003C3DA7" w:rsidTr="00942496">
        <w:tc>
          <w:tcPr>
            <w:tcW w:w="2552" w:type="dxa"/>
            <w:vMerge/>
            <w:tcBorders>
              <w:left w:val="single" w:sz="4" w:space="0" w:color="auto"/>
              <w:right w:val="single" w:sz="4" w:space="0" w:color="auto"/>
            </w:tcBorders>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1</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sidRPr="009D005E">
              <w:rPr>
                <w:rFonts w:eastAsia="Arial"/>
                <w:color w:val="000000"/>
                <w:sz w:val="24"/>
                <w:szCs w:val="24"/>
              </w:rPr>
              <w:t>11,11</w:t>
            </w:r>
            <w:r w:rsidR="0086576F"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86576F" w:rsidP="009D005E">
            <w:pPr>
              <w:pStyle w:val="-4"/>
              <w:rPr>
                <w:sz w:val="24"/>
                <w:szCs w:val="24"/>
              </w:rPr>
            </w:pPr>
            <w:r w:rsidRPr="009D005E">
              <w:rPr>
                <w:rFonts w:eastAsia="Arial"/>
                <w:color w:val="000000"/>
                <w:sz w:val="24"/>
                <w:szCs w:val="24"/>
              </w:rPr>
              <w:t>63,</w:t>
            </w:r>
            <w:r w:rsidR="009D005E">
              <w:rPr>
                <w:rFonts w:eastAsia="Arial"/>
                <w:color w:val="000000"/>
                <w:sz w:val="24"/>
                <w:szCs w:val="24"/>
              </w:rPr>
              <w:t>16</w:t>
            </w:r>
            <w:r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86576F" w:rsidP="009D005E">
            <w:pPr>
              <w:pStyle w:val="-4"/>
              <w:rPr>
                <w:sz w:val="24"/>
                <w:szCs w:val="24"/>
              </w:rPr>
            </w:pPr>
            <w:r w:rsidRPr="009D005E">
              <w:rPr>
                <w:rFonts w:eastAsia="Arial"/>
                <w:color w:val="000000"/>
                <w:sz w:val="24"/>
                <w:szCs w:val="24"/>
              </w:rPr>
              <w:t>36,</w:t>
            </w:r>
            <w:r w:rsidR="009D005E">
              <w:rPr>
                <w:rFonts w:eastAsia="Arial"/>
                <w:color w:val="000000"/>
                <w:sz w:val="24"/>
                <w:szCs w:val="24"/>
              </w:rPr>
              <w:t>85</w:t>
            </w:r>
            <w:r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13,41</w:t>
            </w:r>
            <w:r w:rsidR="0086576F" w:rsidRPr="009D005E">
              <w:rPr>
                <w:rFonts w:eastAsia="Arial"/>
                <w:color w:val="000000"/>
                <w:sz w:val="24"/>
                <w:szCs w:val="24"/>
              </w:rPr>
              <w:t>%</w:t>
            </w:r>
          </w:p>
        </w:tc>
      </w:tr>
      <w:tr w:rsidR="0086576F" w:rsidRPr="003C3DA7" w:rsidTr="00942496">
        <w:tc>
          <w:tcPr>
            <w:tcW w:w="2552" w:type="dxa"/>
            <w:vMerge/>
            <w:tcBorders>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2</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30,14</w:t>
            </w:r>
            <w:r w:rsidR="0086576F"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61,74</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86,0</w:t>
            </w:r>
            <w:r w:rsidR="00D771D1" w:rsidRPr="009D005E">
              <w:rPr>
                <w:rFonts w:eastAsia="Arial"/>
                <w:color w:val="000000"/>
                <w:sz w:val="24"/>
                <w:szCs w:val="24"/>
              </w:rPr>
              <w:t>6%</w:t>
            </w:r>
          </w:p>
        </w:tc>
      </w:tr>
      <w:tr w:rsidR="0086576F" w:rsidRPr="003C3DA7" w:rsidTr="00942496">
        <w:tc>
          <w:tcPr>
            <w:tcW w:w="2552" w:type="dxa"/>
            <w:vMerge w:val="restart"/>
            <w:tcBorders>
              <w:top w:val="single" w:sz="4" w:space="0" w:color="auto"/>
              <w:left w:val="single" w:sz="4" w:space="0" w:color="auto"/>
              <w:right w:val="single" w:sz="4" w:space="0" w:color="auto"/>
            </w:tcBorders>
            <w:vAlign w:val="center"/>
          </w:tcPr>
          <w:p w:rsidR="0086576F" w:rsidRPr="003C3DA7" w:rsidRDefault="0086576F" w:rsidP="00942496">
            <w:pPr>
              <w:pStyle w:val="-4"/>
            </w:pPr>
            <w:r w:rsidRPr="003C3DA7">
              <w:t>С2</w:t>
            </w:r>
          </w:p>
          <w:p w:rsidR="0086576F" w:rsidRPr="003C3DA7" w:rsidRDefault="0086576F" w:rsidP="00942496">
            <w:pPr>
              <w:pStyle w:val="-4"/>
              <w:ind w:left="-533"/>
            </w:pPr>
            <w:r>
              <w:t xml:space="preserve">      </w:t>
            </w:r>
            <w:r w:rsidRPr="003C3DA7">
              <w:t>Организация текста</w:t>
            </w: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0</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sidRPr="009D005E">
              <w:rPr>
                <w:rFonts w:eastAsia="Arial"/>
                <w:color w:val="000000"/>
                <w:sz w:val="24"/>
                <w:szCs w:val="24"/>
              </w:rPr>
              <w:t>88,89</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11,96</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2,11</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D771D1" w:rsidP="00942496">
            <w:pPr>
              <w:pStyle w:val="-4"/>
              <w:rPr>
                <w:sz w:val="24"/>
                <w:szCs w:val="24"/>
              </w:rPr>
            </w:pPr>
            <w:r w:rsidRPr="009D005E">
              <w:rPr>
                <w:rFonts w:eastAsia="Arial"/>
                <w:color w:val="000000"/>
                <w:sz w:val="24"/>
                <w:szCs w:val="24"/>
              </w:rPr>
              <w:t>0,52%</w:t>
            </w:r>
          </w:p>
        </w:tc>
      </w:tr>
      <w:tr w:rsidR="0086576F" w:rsidRPr="003C3DA7" w:rsidTr="00942496">
        <w:tc>
          <w:tcPr>
            <w:tcW w:w="2552" w:type="dxa"/>
            <w:vMerge/>
            <w:tcBorders>
              <w:left w:val="single" w:sz="4" w:space="0" w:color="auto"/>
              <w:right w:val="single" w:sz="4" w:space="0" w:color="auto"/>
            </w:tcBorders>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1</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sidRPr="009D005E">
              <w:rPr>
                <w:rFonts w:eastAsia="Arial"/>
                <w:color w:val="000000"/>
                <w:sz w:val="24"/>
                <w:szCs w:val="24"/>
              </w:rPr>
              <w:t>11,11</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44,98</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23,00</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5,75</w:t>
            </w:r>
            <w:r w:rsidR="00D771D1" w:rsidRPr="009D005E">
              <w:rPr>
                <w:rFonts w:eastAsia="Arial"/>
                <w:color w:val="000000"/>
                <w:sz w:val="24"/>
                <w:szCs w:val="24"/>
              </w:rPr>
              <w:t>%</w:t>
            </w:r>
          </w:p>
        </w:tc>
      </w:tr>
      <w:tr w:rsidR="0086576F" w:rsidRPr="003C3DA7" w:rsidTr="00942496">
        <w:tc>
          <w:tcPr>
            <w:tcW w:w="2552" w:type="dxa"/>
            <w:vMerge/>
            <w:tcBorders>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2</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43,06</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74,88</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93,73</w:t>
            </w:r>
            <w:r w:rsidR="00D771D1" w:rsidRPr="009D005E">
              <w:rPr>
                <w:rFonts w:eastAsia="Arial"/>
                <w:color w:val="000000"/>
                <w:sz w:val="24"/>
                <w:szCs w:val="24"/>
              </w:rPr>
              <w:t>%</w:t>
            </w:r>
          </w:p>
        </w:tc>
      </w:tr>
      <w:tr w:rsidR="0086576F" w:rsidRPr="003C3DA7" w:rsidTr="00942496">
        <w:tc>
          <w:tcPr>
            <w:tcW w:w="2552" w:type="dxa"/>
            <w:vMerge w:val="restart"/>
            <w:tcBorders>
              <w:top w:val="single" w:sz="4" w:space="0" w:color="auto"/>
              <w:left w:val="single" w:sz="4" w:space="0" w:color="auto"/>
              <w:right w:val="single" w:sz="4" w:space="0" w:color="auto"/>
            </w:tcBorders>
          </w:tcPr>
          <w:p w:rsidR="0086576F" w:rsidRPr="003C3DA7" w:rsidRDefault="0086576F" w:rsidP="00942496">
            <w:pPr>
              <w:pStyle w:val="-4"/>
            </w:pPr>
            <w:r w:rsidRPr="003C3DA7">
              <w:t>С3</w:t>
            </w:r>
          </w:p>
          <w:p w:rsidR="0086576F" w:rsidRPr="003C3DA7" w:rsidRDefault="0086576F" w:rsidP="00942496">
            <w:pPr>
              <w:pStyle w:val="-4"/>
            </w:pPr>
            <w:r w:rsidRPr="003C3DA7">
              <w:t xml:space="preserve">Языковое оформление текста </w:t>
            </w: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0</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100,00%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82,30</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29,81</w:t>
            </w:r>
            <w:r w:rsidR="00D771D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2,96</w:t>
            </w:r>
            <w:r w:rsidR="00D65D24" w:rsidRPr="009D005E">
              <w:rPr>
                <w:rFonts w:eastAsia="Arial"/>
                <w:color w:val="000000"/>
                <w:sz w:val="24"/>
                <w:szCs w:val="24"/>
              </w:rPr>
              <w:t>%</w:t>
            </w:r>
          </w:p>
        </w:tc>
      </w:tr>
      <w:tr w:rsidR="0086576F" w:rsidRPr="003C3DA7" w:rsidTr="00942496">
        <w:tc>
          <w:tcPr>
            <w:tcW w:w="2552" w:type="dxa"/>
            <w:vMerge/>
            <w:tcBorders>
              <w:left w:val="single" w:sz="4" w:space="0" w:color="auto"/>
              <w:right w:val="single" w:sz="4" w:space="0" w:color="auto"/>
            </w:tcBorders>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1</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12,22</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43,90</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18,99</w:t>
            </w:r>
            <w:r w:rsidR="00D65D24" w:rsidRPr="009D005E">
              <w:rPr>
                <w:rFonts w:eastAsia="Arial"/>
                <w:color w:val="000000"/>
                <w:sz w:val="24"/>
                <w:szCs w:val="24"/>
              </w:rPr>
              <w:t>%</w:t>
            </w:r>
          </w:p>
        </w:tc>
      </w:tr>
      <w:tr w:rsidR="0086576F" w:rsidRPr="003C3DA7" w:rsidTr="00942496">
        <w:tc>
          <w:tcPr>
            <w:tcW w:w="2552" w:type="dxa"/>
            <w:vMerge/>
            <w:tcBorders>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2</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4,78</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26,29</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78,05</w:t>
            </w:r>
            <w:r w:rsidR="00D65D24" w:rsidRPr="009D005E">
              <w:rPr>
                <w:rFonts w:eastAsia="Arial"/>
                <w:color w:val="000000"/>
                <w:sz w:val="24"/>
                <w:szCs w:val="24"/>
              </w:rPr>
              <w:t>%</w:t>
            </w:r>
          </w:p>
        </w:tc>
      </w:tr>
      <w:tr w:rsidR="0086576F" w:rsidRPr="003C3DA7" w:rsidTr="00942496">
        <w:tc>
          <w:tcPr>
            <w:tcW w:w="2552" w:type="dxa"/>
            <w:vMerge w:val="restart"/>
            <w:tcBorders>
              <w:top w:val="single" w:sz="4" w:space="0" w:color="auto"/>
              <w:left w:val="single" w:sz="4" w:space="0" w:color="auto"/>
              <w:right w:val="single" w:sz="4" w:space="0" w:color="auto"/>
            </w:tcBorders>
          </w:tcPr>
          <w:p w:rsidR="0086576F" w:rsidRPr="003C3DA7" w:rsidRDefault="0086576F" w:rsidP="00942496">
            <w:pPr>
              <w:pStyle w:val="-4"/>
            </w:pPr>
            <w:r w:rsidRPr="003C3DA7">
              <w:t>С4</w:t>
            </w:r>
          </w:p>
          <w:p w:rsidR="0086576F" w:rsidRPr="003C3DA7" w:rsidRDefault="0086576F" w:rsidP="00942496">
            <w:pPr>
              <w:pStyle w:val="-4"/>
            </w:pPr>
            <w:r w:rsidRPr="003C3DA7">
              <w:t>Решение коммуникативной задачи</w:t>
            </w: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0</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100,00%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56,46</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12,91</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sz w:val="24"/>
                <w:szCs w:val="24"/>
              </w:rPr>
              <w:t>0,17</w:t>
            </w:r>
            <w:r w:rsidR="0086576F" w:rsidRPr="009D005E">
              <w:rPr>
                <w:sz w:val="24"/>
                <w:szCs w:val="24"/>
              </w:rPr>
              <w:t>%</w:t>
            </w:r>
          </w:p>
        </w:tc>
      </w:tr>
      <w:tr w:rsidR="0086576F" w:rsidRPr="003C3DA7" w:rsidTr="00942496">
        <w:tc>
          <w:tcPr>
            <w:tcW w:w="2552" w:type="dxa"/>
            <w:vMerge/>
            <w:tcBorders>
              <w:left w:val="single" w:sz="4" w:space="0" w:color="auto"/>
              <w:right w:val="single" w:sz="4" w:space="0" w:color="auto"/>
            </w:tcBorders>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1</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24,40</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14,08</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3,48</w:t>
            </w:r>
            <w:r w:rsidR="00D65D24" w:rsidRPr="009D005E">
              <w:rPr>
                <w:rFonts w:eastAsia="Arial"/>
                <w:color w:val="000000"/>
                <w:sz w:val="24"/>
                <w:szCs w:val="24"/>
              </w:rPr>
              <w:t>%</w:t>
            </w:r>
          </w:p>
        </w:tc>
      </w:tr>
      <w:tr w:rsidR="0086576F" w:rsidRPr="003C3DA7" w:rsidTr="00942496">
        <w:tc>
          <w:tcPr>
            <w:tcW w:w="2552" w:type="dxa"/>
            <w:vMerge/>
            <w:tcBorders>
              <w:left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2</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13,88</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43,43</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26,61</w:t>
            </w:r>
            <w:r w:rsidR="00D65D24" w:rsidRPr="009D005E">
              <w:rPr>
                <w:rFonts w:eastAsia="Arial"/>
                <w:color w:val="000000"/>
                <w:sz w:val="24"/>
                <w:szCs w:val="24"/>
              </w:rPr>
              <w:t>%</w:t>
            </w:r>
          </w:p>
        </w:tc>
      </w:tr>
      <w:tr w:rsidR="0086576F" w:rsidRPr="003C3DA7" w:rsidTr="00942496">
        <w:tc>
          <w:tcPr>
            <w:tcW w:w="2552" w:type="dxa"/>
            <w:vMerge/>
            <w:tcBorders>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3</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5,26</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29,58</w:t>
            </w:r>
            <w:r w:rsidR="00D65D24"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70,73</w:t>
            </w:r>
            <w:r w:rsidR="00D65D24" w:rsidRPr="009D005E">
              <w:rPr>
                <w:rFonts w:eastAsia="Arial"/>
                <w:color w:val="000000"/>
                <w:sz w:val="24"/>
                <w:szCs w:val="24"/>
              </w:rPr>
              <w:t>%</w:t>
            </w:r>
          </w:p>
        </w:tc>
      </w:tr>
      <w:tr w:rsidR="0086576F" w:rsidRPr="003C3DA7" w:rsidTr="00942496">
        <w:tc>
          <w:tcPr>
            <w:tcW w:w="2552" w:type="dxa"/>
            <w:vMerge w:val="restart"/>
            <w:tcBorders>
              <w:top w:val="single" w:sz="4" w:space="0" w:color="auto"/>
              <w:left w:val="single" w:sz="4" w:space="0" w:color="auto"/>
              <w:right w:val="single" w:sz="4" w:space="0" w:color="auto"/>
            </w:tcBorders>
          </w:tcPr>
          <w:p w:rsidR="0086576F" w:rsidRPr="003C3DA7" w:rsidRDefault="0086576F" w:rsidP="00942496">
            <w:pPr>
              <w:pStyle w:val="-4"/>
            </w:pPr>
            <w:r w:rsidRPr="003C3DA7">
              <w:t>С5</w:t>
            </w:r>
          </w:p>
          <w:p w:rsidR="0086576F" w:rsidRPr="003C3DA7" w:rsidRDefault="0086576F" w:rsidP="00942496">
            <w:pPr>
              <w:pStyle w:val="-4"/>
            </w:pPr>
            <w:r w:rsidRPr="003C3DA7">
              <w:t xml:space="preserve">Организация текста </w:t>
            </w: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0</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100,00%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60,77</w:t>
            </w:r>
            <w:r w:rsidR="006A054A"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13,85</w:t>
            </w:r>
            <w:r w:rsidR="006A054A"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sz w:val="24"/>
                <w:szCs w:val="24"/>
              </w:rPr>
              <w:t>0,17</w:t>
            </w:r>
            <w:r w:rsidR="0086576F" w:rsidRPr="009D005E">
              <w:rPr>
                <w:sz w:val="24"/>
                <w:szCs w:val="24"/>
              </w:rPr>
              <w:t>%</w:t>
            </w:r>
          </w:p>
        </w:tc>
      </w:tr>
      <w:tr w:rsidR="0086576F" w:rsidRPr="003C3DA7" w:rsidTr="00942496">
        <w:tc>
          <w:tcPr>
            <w:tcW w:w="2552" w:type="dxa"/>
            <w:vMerge/>
            <w:tcBorders>
              <w:left w:val="single" w:sz="4" w:space="0" w:color="auto"/>
              <w:right w:val="single" w:sz="4" w:space="0" w:color="auto"/>
            </w:tcBorders>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1</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20,57</w:t>
            </w:r>
            <w:r w:rsidR="006A054A"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15,73</w:t>
            </w:r>
            <w:r w:rsidR="006A054A"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2,79</w:t>
            </w:r>
            <w:r w:rsidR="006A054A" w:rsidRPr="009D005E">
              <w:rPr>
                <w:rFonts w:eastAsia="Arial"/>
                <w:color w:val="000000"/>
                <w:sz w:val="24"/>
                <w:szCs w:val="24"/>
              </w:rPr>
              <w:t>%</w:t>
            </w:r>
          </w:p>
        </w:tc>
      </w:tr>
      <w:tr w:rsidR="0086576F" w:rsidRPr="003C3DA7" w:rsidTr="00942496">
        <w:tc>
          <w:tcPr>
            <w:tcW w:w="2552" w:type="dxa"/>
            <w:vMerge/>
            <w:tcBorders>
              <w:left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2</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17,22</w:t>
            </w:r>
            <w:r w:rsidR="006A054A"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60,33</w:t>
            </w:r>
            <w:r w:rsidR="006A054A"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51,92</w:t>
            </w:r>
            <w:r w:rsidR="006A054A" w:rsidRPr="009D005E">
              <w:rPr>
                <w:rFonts w:eastAsia="Arial"/>
                <w:color w:val="000000"/>
                <w:sz w:val="24"/>
                <w:szCs w:val="24"/>
              </w:rPr>
              <w:t>%</w:t>
            </w:r>
          </w:p>
        </w:tc>
      </w:tr>
      <w:tr w:rsidR="0086576F" w:rsidRPr="003C3DA7" w:rsidTr="00942496">
        <w:tc>
          <w:tcPr>
            <w:tcW w:w="2552" w:type="dxa"/>
            <w:vMerge/>
            <w:tcBorders>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3</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1,44</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10,09</w:t>
            </w:r>
            <w:r w:rsidR="006A054A"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45,12</w:t>
            </w:r>
            <w:r w:rsidR="006A054A" w:rsidRPr="009D005E">
              <w:rPr>
                <w:rFonts w:eastAsia="Arial"/>
                <w:color w:val="000000"/>
                <w:sz w:val="24"/>
                <w:szCs w:val="24"/>
              </w:rPr>
              <w:t>%</w:t>
            </w:r>
          </w:p>
        </w:tc>
      </w:tr>
      <w:tr w:rsidR="0086576F" w:rsidRPr="003C3DA7" w:rsidTr="00942496">
        <w:tc>
          <w:tcPr>
            <w:tcW w:w="2552" w:type="dxa"/>
            <w:vMerge w:val="restart"/>
            <w:tcBorders>
              <w:top w:val="single" w:sz="4" w:space="0" w:color="auto"/>
              <w:left w:val="single" w:sz="4" w:space="0" w:color="auto"/>
              <w:right w:val="single" w:sz="4" w:space="0" w:color="auto"/>
            </w:tcBorders>
          </w:tcPr>
          <w:p w:rsidR="0086576F" w:rsidRPr="003C3DA7" w:rsidRDefault="0086576F" w:rsidP="00942496">
            <w:pPr>
              <w:pStyle w:val="-4"/>
            </w:pPr>
            <w:r w:rsidRPr="003C3DA7">
              <w:t>С6</w:t>
            </w:r>
          </w:p>
          <w:p w:rsidR="0086576F" w:rsidRPr="003C3DA7" w:rsidRDefault="0086576F" w:rsidP="00942496">
            <w:pPr>
              <w:pStyle w:val="-4"/>
            </w:pPr>
            <w:r w:rsidRPr="003C3DA7">
              <w:t>Лексика</w:t>
            </w: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0</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100,00%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67,94</w:t>
            </w:r>
            <w:r w:rsidR="006A054A"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16,20</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B5E97" w:rsidP="00942496">
            <w:pPr>
              <w:pStyle w:val="-4"/>
              <w:rPr>
                <w:sz w:val="24"/>
                <w:szCs w:val="24"/>
              </w:rPr>
            </w:pPr>
            <w:r w:rsidRPr="009D005E">
              <w:rPr>
                <w:rFonts w:eastAsia="Arial"/>
                <w:color w:val="000000"/>
                <w:sz w:val="24"/>
                <w:szCs w:val="24"/>
              </w:rPr>
              <w:t>0,17%</w:t>
            </w:r>
          </w:p>
        </w:tc>
      </w:tr>
      <w:tr w:rsidR="0086576F" w:rsidRPr="003C3DA7" w:rsidTr="00942496">
        <w:tc>
          <w:tcPr>
            <w:tcW w:w="2552" w:type="dxa"/>
            <w:vMerge/>
            <w:tcBorders>
              <w:left w:val="single" w:sz="4" w:space="0" w:color="auto"/>
              <w:right w:val="single" w:sz="4" w:space="0" w:color="auto"/>
            </w:tcBorders>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1</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20,10</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16,90</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1,92</w:t>
            </w:r>
            <w:r w:rsidR="009B5E97" w:rsidRPr="009D005E">
              <w:rPr>
                <w:rFonts w:eastAsia="Arial"/>
                <w:color w:val="000000"/>
                <w:sz w:val="24"/>
                <w:szCs w:val="24"/>
              </w:rPr>
              <w:t>%</w:t>
            </w:r>
          </w:p>
        </w:tc>
      </w:tr>
      <w:tr w:rsidR="0086576F" w:rsidRPr="003C3DA7" w:rsidTr="00942496">
        <w:tc>
          <w:tcPr>
            <w:tcW w:w="2552" w:type="dxa"/>
            <w:vMerge/>
            <w:tcBorders>
              <w:left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2</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10,53</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49,30</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27,00</w:t>
            </w:r>
            <w:r w:rsidR="009B5E97" w:rsidRPr="009D005E">
              <w:rPr>
                <w:rFonts w:eastAsia="Arial"/>
                <w:color w:val="000000"/>
                <w:sz w:val="24"/>
                <w:szCs w:val="24"/>
              </w:rPr>
              <w:t>%</w:t>
            </w:r>
          </w:p>
        </w:tc>
      </w:tr>
      <w:tr w:rsidR="0086576F" w:rsidRPr="003C3DA7" w:rsidTr="00942496">
        <w:tc>
          <w:tcPr>
            <w:tcW w:w="2552" w:type="dxa"/>
            <w:vMerge/>
            <w:tcBorders>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3</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1,44</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17,61</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70,91</w:t>
            </w:r>
            <w:r w:rsidR="009B5E97" w:rsidRPr="009D005E">
              <w:rPr>
                <w:rFonts w:eastAsia="Arial"/>
                <w:color w:val="000000"/>
                <w:sz w:val="24"/>
                <w:szCs w:val="24"/>
              </w:rPr>
              <w:t>%</w:t>
            </w:r>
          </w:p>
        </w:tc>
      </w:tr>
      <w:tr w:rsidR="0086576F" w:rsidRPr="003C3DA7" w:rsidTr="00942496">
        <w:tc>
          <w:tcPr>
            <w:tcW w:w="2552" w:type="dxa"/>
            <w:vMerge w:val="restart"/>
            <w:tcBorders>
              <w:top w:val="single" w:sz="4" w:space="0" w:color="auto"/>
              <w:left w:val="single" w:sz="4" w:space="0" w:color="auto"/>
              <w:right w:val="single" w:sz="4" w:space="0" w:color="auto"/>
            </w:tcBorders>
          </w:tcPr>
          <w:p w:rsidR="0086576F" w:rsidRPr="003C3DA7" w:rsidRDefault="0086576F" w:rsidP="00942496">
            <w:pPr>
              <w:pStyle w:val="-4"/>
            </w:pPr>
            <w:r w:rsidRPr="003C3DA7">
              <w:t>С7</w:t>
            </w:r>
          </w:p>
          <w:p w:rsidR="0086576F" w:rsidRPr="003C3DA7" w:rsidRDefault="0086576F" w:rsidP="00942496">
            <w:pPr>
              <w:pStyle w:val="-4"/>
            </w:pPr>
            <w:r w:rsidRPr="003C3DA7">
              <w:t xml:space="preserve">Грамматика </w:t>
            </w: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0</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100,00%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89,95</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40,38</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1,22</w:t>
            </w:r>
            <w:r w:rsidR="009B5E97" w:rsidRPr="009D005E">
              <w:rPr>
                <w:rFonts w:eastAsia="Arial"/>
                <w:color w:val="000000"/>
                <w:sz w:val="24"/>
                <w:szCs w:val="24"/>
              </w:rPr>
              <w:t>%</w:t>
            </w:r>
          </w:p>
        </w:tc>
      </w:tr>
      <w:tr w:rsidR="0086576F" w:rsidRPr="003C3DA7" w:rsidTr="00942496">
        <w:tc>
          <w:tcPr>
            <w:tcW w:w="2552" w:type="dxa"/>
            <w:vMerge/>
            <w:tcBorders>
              <w:left w:val="single" w:sz="4" w:space="0" w:color="auto"/>
              <w:right w:val="single" w:sz="4" w:space="0" w:color="auto"/>
            </w:tcBorders>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1</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8,13</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35,21</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13,41</w:t>
            </w:r>
            <w:r w:rsidR="009B5E97" w:rsidRPr="009D005E">
              <w:rPr>
                <w:rFonts w:eastAsia="Arial"/>
                <w:color w:val="000000"/>
                <w:sz w:val="24"/>
                <w:szCs w:val="24"/>
              </w:rPr>
              <w:t>%</w:t>
            </w:r>
          </w:p>
        </w:tc>
      </w:tr>
      <w:tr w:rsidR="0086576F" w:rsidRPr="003C3DA7" w:rsidTr="00942496">
        <w:tc>
          <w:tcPr>
            <w:tcW w:w="2552" w:type="dxa"/>
            <w:vMerge/>
            <w:tcBorders>
              <w:left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2</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1,44</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20,42</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39,55</w:t>
            </w:r>
            <w:r w:rsidR="009B5E97" w:rsidRPr="009D005E">
              <w:rPr>
                <w:rFonts w:eastAsia="Arial"/>
                <w:color w:val="000000"/>
                <w:sz w:val="24"/>
                <w:szCs w:val="24"/>
              </w:rPr>
              <w:t>%</w:t>
            </w:r>
          </w:p>
        </w:tc>
      </w:tr>
      <w:tr w:rsidR="0086576F" w:rsidRPr="003C3DA7" w:rsidTr="00942496">
        <w:tc>
          <w:tcPr>
            <w:tcW w:w="2552" w:type="dxa"/>
            <w:vMerge/>
            <w:tcBorders>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3</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0,48</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3,99</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45,82</w:t>
            </w:r>
            <w:r w:rsidR="009B5E97" w:rsidRPr="009D005E">
              <w:rPr>
                <w:rFonts w:eastAsia="Arial"/>
                <w:color w:val="000000"/>
                <w:sz w:val="24"/>
                <w:szCs w:val="24"/>
              </w:rPr>
              <w:t>%</w:t>
            </w:r>
          </w:p>
        </w:tc>
      </w:tr>
      <w:tr w:rsidR="0086576F" w:rsidRPr="003C3DA7" w:rsidTr="00942496">
        <w:tc>
          <w:tcPr>
            <w:tcW w:w="2552" w:type="dxa"/>
            <w:vMerge w:val="restart"/>
            <w:tcBorders>
              <w:top w:val="single" w:sz="4" w:space="0" w:color="auto"/>
              <w:left w:val="single" w:sz="4" w:space="0" w:color="auto"/>
              <w:right w:val="single" w:sz="4" w:space="0" w:color="auto"/>
            </w:tcBorders>
          </w:tcPr>
          <w:p w:rsidR="0086576F" w:rsidRPr="003C3DA7" w:rsidRDefault="0086576F" w:rsidP="00942496">
            <w:pPr>
              <w:pStyle w:val="-4"/>
            </w:pPr>
            <w:r w:rsidRPr="003C3DA7">
              <w:lastRenderedPageBreak/>
              <w:t>С8</w:t>
            </w:r>
          </w:p>
          <w:p w:rsidR="0086576F" w:rsidRPr="003C3DA7" w:rsidRDefault="0086576F" w:rsidP="00942496">
            <w:pPr>
              <w:pStyle w:val="-4"/>
            </w:pPr>
            <w:r w:rsidRPr="003C3DA7">
              <w:t xml:space="preserve">Орфография и пунктуация </w:t>
            </w: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0</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100,00%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sz w:val="24"/>
                <w:szCs w:val="24"/>
              </w:rPr>
              <w:t>66,51</w:t>
            </w:r>
            <w:r w:rsidR="0086576F" w:rsidRPr="009D005E">
              <w:rPr>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19,25</w:t>
            </w:r>
            <w:r w:rsidR="009B5E97"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0,35</w:t>
            </w:r>
            <w:r w:rsidR="009B5E97" w:rsidRPr="009D005E">
              <w:rPr>
                <w:rFonts w:eastAsia="Arial"/>
                <w:color w:val="000000"/>
                <w:sz w:val="24"/>
                <w:szCs w:val="24"/>
              </w:rPr>
              <w:t>%</w:t>
            </w:r>
          </w:p>
        </w:tc>
      </w:tr>
      <w:tr w:rsidR="0086576F" w:rsidRPr="003C3DA7" w:rsidTr="00942496">
        <w:tc>
          <w:tcPr>
            <w:tcW w:w="2552" w:type="dxa"/>
            <w:vMerge/>
            <w:tcBorders>
              <w:left w:val="single" w:sz="4" w:space="0" w:color="auto"/>
              <w:right w:val="single" w:sz="4" w:space="0" w:color="auto"/>
            </w:tcBorders>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1</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sz w:val="24"/>
                <w:szCs w:val="24"/>
              </w:rPr>
              <w:t>22,49</w:t>
            </w:r>
            <w:r w:rsidR="0086576F" w:rsidRPr="009D005E">
              <w:rPr>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30,03</w:t>
            </w:r>
            <w:r w:rsidR="00D2753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10,98</w:t>
            </w:r>
            <w:r w:rsidR="00D27531" w:rsidRPr="009D005E">
              <w:rPr>
                <w:rFonts w:eastAsia="Arial"/>
                <w:color w:val="000000"/>
                <w:sz w:val="24"/>
                <w:szCs w:val="24"/>
              </w:rPr>
              <w:t>%</w:t>
            </w:r>
          </w:p>
        </w:tc>
      </w:tr>
      <w:tr w:rsidR="0086576F" w:rsidRPr="003C3DA7" w:rsidTr="00942496">
        <w:tc>
          <w:tcPr>
            <w:tcW w:w="2552" w:type="dxa"/>
            <w:vMerge/>
            <w:tcBorders>
              <w:left w:val="single" w:sz="4" w:space="0" w:color="auto"/>
              <w:bottom w:val="single" w:sz="4" w:space="0" w:color="auto"/>
              <w:right w:val="single" w:sz="4" w:space="0" w:color="auto"/>
            </w:tcBorders>
            <w:vAlign w:val="center"/>
          </w:tcPr>
          <w:p w:rsidR="0086576F" w:rsidRPr="003C3DA7" w:rsidRDefault="0086576F" w:rsidP="00942496">
            <w:pPr>
              <w:pStyle w:val="-4"/>
            </w:pPr>
          </w:p>
        </w:tc>
        <w:tc>
          <w:tcPr>
            <w:tcW w:w="709" w:type="dxa"/>
            <w:tcBorders>
              <w:top w:val="single" w:sz="4" w:space="0" w:color="auto"/>
              <w:left w:val="single" w:sz="4" w:space="0" w:color="auto"/>
              <w:bottom w:val="single" w:sz="4" w:space="0" w:color="auto"/>
              <w:right w:val="single" w:sz="4" w:space="0" w:color="auto"/>
            </w:tcBorders>
          </w:tcPr>
          <w:p w:rsidR="0086576F" w:rsidRPr="003C3DA7" w:rsidRDefault="0086576F" w:rsidP="00942496">
            <w:pPr>
              <w:pStyle w:val="-4"/>
            </w:pPr>
            <w:r w:rsidRPr="003C3DA7">
              <w:t>2</w:t>
            </w:r>
          </w:p>
        </w:tc>
        <w:tc>
          <w:tcPr>
            <w:tcW w:w="1842" w:type="dxa"/>
            <w:tcBorders>
              <w:top w:val="single" w:sz="4" w:space="0" w:color="auto"/>
              <w:left w:val="single" w:sz="4" w:space="0" w:color="auto"/>
              <w:bottom w:val="single" w:sz="4" w:space="0" w:color="auto"/>
              <w:right w:val="single" w:sz="4" w:space="0" w:color="auto"/>
            </w:tcBorders>
          </w:tcPr>
          <w:p w:rsidR="0086576F" w:rsidRPr="009D005E" w:rsidRDefault="0086576F" w:rsidP="00942496">
            <w:pPr>
              <w:pStyle w:val="-4"/>
              <w:rPr>
                <w:sz w:val="24"/>
                <w:szCs w:val="24"/>
              </w:rPr>
            </w:pPr>
            <w:r w:rsidRPr="009D005E">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sz w:val="24"/>
                <w:szCs w:val="24"/>
              </w:rPr>
              <w:t>11,00</w:t>
            </w:r>
            <w:r w:rsidR="0086576F" w:rsidRPr="009D005E">
              <w:rPr>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50,70</w:t>
            </w:r>
            <w:r w:rsidR="00D27531" w:rsidRPr="009D005E">
              <w:rPr>
                <w:rFonts w:eastAsia="Arial"/>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6576F" w:rsidRPr="009D005E" w:rsidRDefault="009D005E" w:rsidP="00942496">
            <w:pPr>
              <w:pStyle w:val="-4"/>
              <w:rPr>
                <w:sz w:val="24"/>
                <w:szCs w:val="24"/>
              </w:rPr>
            </w:pPr>
            <w:r>
              <w:rPr>
                <w:rFonts w:eastAsia="Arial"/>
                <w:color w:val="000000"/>
                <w:sz w:val="24"/>
                <w:szCs w:val="24"/>
              </w:rPr>
              <w:t>88,68</w:t>
            </w:r>
            <w:r w:rsidR="00D27531" w:rsidRPr="009D005E">
              <w:rPr>
                <w:rFonts w:eastAsia="Arial"/>
                <w:color w:val="000000"/>
                <w:sz w:val="24"/>
                <w:szCs w:val="24"/>
              </w:rPr>
              <w:t>%</w:t>
            </w:r>
          </w:p>
        </w:tc>
      </w:tr>
    </w:tbl>
    <w:p w:rsidR="0086576F" w:rsidRDefault="0086576F" w:rsidP="00B345AC">
      <w:pPr>
        <w:pStyle w:val="-"/>
        <w:rPr>
          <w:spacing w:val="-4"/>
        </w:rPr>
      </w:pPr>
    </w:p>
    <w:p w:rsidR="00942496" w:rsidRDefault="00942496" w:rsidP="00942496">
      <w:pPr>
        <w:pStyle w:val="-"/>
        <w:rPr>
          <w:spacing w:val="-4"/>
        </w:rPr>
      </w:pPr>
      <w:r w:rsidRPr="00B345AC">
        <w:rPr>
          <w:spacing w:val="-4"/>
        </w:rPr>
        <w:t xml:space="preserve">Анализ представленных </w:t>
      </w:r>
      <w:r w:rsidR="008E378A">
        <w:rPr>
          <w:spacing w:val="-4"/>
        </w:rPr>
        <w:t xml:space="preserve">в таблице </w:t>
      </w:r>
      <w:r w:rsidR="008E378A" w:rsidRPr="006C3C5B">
        <w:rPr>
          <w:i/>
          <w:spacing w:val="-4"/>
          <w:sz w:val="24"/>
          <w:szCs w:val="24"/>
        </w:rPr>
        <w:t>2-24</w:t>
      </w:r>
      <w:r w:rsidR="008E378A">
        <w:rPr>
          <w:spacing w:val="-4"/>
        </w:rPr>
        <w:t xml:space="preserve"> </w:t>
      </w:r>
      <w:r w:rsidRPr="00B345AC">
        <w:rPr>
          <w:spacing w:val="-4"/>
        </w:rPr>
        <w:t xml:space="preserve">результатов </w:t>
      </w:r>
      <w:r w:rsidR="006C3C5B">
        <w:rPr>
          <w:spacing w:val="-4"/>
        </w:rPr>
        <w:t xml:space="preserve">и их </w:t>
      </w:r>
      <w:r w:rsidR="008456A5">
        <w:rPr>
          <w:spacing w:val="-4"/>
        </w:rPr>
        <w:t xml:space="preserve">сравнение с аналогичными данными предыдущего года позволяет выявить следующую тенденцию: практически по всем критериям, по сравнению с прошлым годом, по всем группам участников экзамена </w:t>
      </w:r>
      <w:r w:rsidR="00847787">
        <w:rPr>
          <w:spacing w:val="-4"/>
        </w:rPr>
        <w:t>за исключением группы не</w:t>
      </w:r>
      <w:r w:rsidR="00A95A66">
        <w:rPr>
          <w:spacing w:val="-4"/>
        </w:rPr>
        <w:t xml:space="preserve"> </w:t>
      </w:r>
      <w:r w:rsidR="00847787">
        <w:rPr>
          <w:spacing w:val="-4"/>
        </w:rPr>
        <w:t xml:space="preserve">преодолевших минимальный балл, </w:t>
      </w:r>
      <w:r w:rsidR="008456A5">
        <w:rPr>
          <w:spacing w:val="-4"/>
        </w:rPr>
        <w:t>у</w:t>
      </w:r>
      <w:r w:rsidR="00847787">
        <w:rPr>
          <w:spacing w:val="-4"/>
        </w:rPr>
        <w:t>величился</w:t>
      </w:r>
      <w:r w:rsidR="008456A5">
        <w:rPr>
          <w:spacing w:val="-4"/>
        </w:rPr>
        <w:t xml:space="preserve"> процент экзаменуемых, получивших максимальные баллы по критериям. Эти данные свидетельствуют о том,</w:t>
      </w:r>
      <w:r w:rsidR="00847787">
        <w:rPr>
          <w:spacing w:val="-4"/>
        </w:rPr>
        <w:t xml:space="preserve"> что у выпускников 2022 года умения по письменной речи</w:t>
      </w:r>
      <w:r w:rsidR="008456A5">
        <w:rPr>
          <w:spacing w:val="-4"/>
        </w:rPr>
        <w:t xml:space="preserve"> сформированы </w:t>
      </w:r>
      <w:r w:rsidR="00847787">
        <w:rPr>
          <w:spacing w:val="-4"/>
        </w:rPr>
        <w:t>существенно лучше, чем у выпускников 2021</w:t>
      </w:r>
      <w:r w:rsidR="008456A5">
        <w:rPr>
          <w:spacing w:val="-4"/>
        </w:rPr>
        <w:t xml:space="preserve"> года.</w:t>
      </w:r>
      <w:r w:rsidR="00847787">
        <w:rPr>
          <w:spacing w:val="-4"/>
        </w:rPr>
        <w:t xml:space="preserve"> Можно также предположить, что предложенный в 2022 г. формат заданий в разделе «Письменная речь» предоставляет экзаменуемым больше возможностей продемонстрировать свои умения в письменной речи. </w:t>
      </w:r>
      <w:r w:rsidR="008456A5">
        <w:rPr>
          <w:spacing w:val="-4"/>
        </w:rPr>
        <w:t xml:space="preserve"> </w:t>
      </w:r>
      <w:r w:rsidR="0062471B">
        <w:rPr>
          <w:spacing w:val="-4"/>
        </w:rPr>
        <w:t xml:space="preserve">Самым проблемным критерием по-прежнему остается критерий </w:t>
      </w:r>
      <w:r w:rsidR="0062471B">
        <w:rPr>
          <w:spacing w:val="-4"/>
          <w:lang w:val="en-US"/>
        </w:rPr>
        <w:t>C</w:t>
      </w:r>
      <w:r w:rsidR="0062471B" w:rsidRPr="0062471B">
        <w:rPr>
          <w:spacing w:val="-4"/>
        </w:rPr>
        <w:t xml:space="preserve">7 </w:t>
      </w:r>
      <w:r w:rsidR="0062471B">
        <w:rPr>
          <w:spacing w:val="-4"/>
        </w:rPr>
        <w:t xml:space="preserve">«Грамматика». В группе участников экзамена, получивших от 80 до 100 баллов, менее </w:t>
      </w:r>
      <w:r w:rsidR="00847787">
        <w:rPr>
          <w:spacing w:val="-4"/>
        </w:rPr>
        <w:t xml:space="preserve">половины </w:t>
      </w:r>
      <w:r w:rsidR="0062471B">
        <w:rPr>
          <w:spacing w:val="-4"/>
        </w:rPr>
        <w:t>смогли получить максимал</w:t>
      </w:r>
      <w:r w:rsidR="00847787">
        <w:rPr>
          <w:spacing w:val="-4"/>
        </w:rPr>
        <w:t>ьный балл по этому критерию, а 1,22</w:t>
      </w:r>
      <w:r w:rsidR="0062471B">
        <w:rPr>
          <w:spacing w:val="-4"/>
        </w:rPr>
        <w:t>% набрали 0 баллов. В группе выпускников, получивших от 61 до 80 б</w:t>
      </w:r>
      <w:r w:rsidR="00847787">
        <w:rPr>
          <w:spacing w:val="-4"/>
        </w:rPr>
        <w:t>аллов, эти данные составляют 3,99% и 40,38</w:t>
      </w:r>
      <w:r w:rsidR="0062471B">
        <w:rPr>
          <w:spacing w:val="-4"/>
        </w:rPr>
        <w:t xml:space="preserve">% соответственно. </w:t>
      </w:r>
    </w:p>
    <w:p w:rsidR="0062471B" w:rsidRPr="0062471B" w:rsidRDefault="0062471B" w:rsidP="00942496">
      <w:pPr>
        <w:pStyle w:val="-"/>
      </w:pPr>
    </w:p>
    <w:p w:rsidR="00942496" w:rsidRDefault="00942496" w:rsidP="00942496">
      <w:pPr>
        <w:pStyle w:val="-3"/>
      </w:pPr>
      <w:r w:rsidRPr="00E75875">
        <w:t xml:space="preserve"> Анализ </w:t>
      </w:r>
      <w:r w:rsidRPr="00E75875">
        <w:rPr>
          <w:iCs/>
        </w:rPr>
        <w:t>типичных</w:t>
      </w:r>
      <w:r w:rsidRPr="00E75875">
        <w:t xml:space="preserve"> ошибок</w:t>
      </w:r>
    </w:p>
    <w:p w:rsidR="00942496" w:rsidRPr="00B2337A" w:rsidRDefault="00847787" w:rsidP="00942496">
      <w:pPr>
        <w:pStyle w:val="-"/>
        <w:rPr>
          <w:u w:val="single"/>
        </w:rPr>
      </w:pPr>
      <w:r>
        <w:rPr>
          <w:u w:val="single"/>
        </w:rPr>
        <w:t>Задание «Электронное п</w:t>
      </w:r>
      <w:r w:rsidR="00942496" w:rsidRPr="00B2337A">
        <w:rPr>
          <w:u w:val="single"/>
        </w:rPr>
        <w:t>исьмо личного характера» (</w:t>
      </w:r>
      <w:r w:rsidR="00942496">
        <w:rPr>
          <w:u w:val="single"/>
        </w:rPr>
        <w:t>задание 39)</w:t>
      </w:r>
    </w:p>
    <w:p w:rsidR="00942496" w:rsidRPr="00B345AC" w:rsidRDefault="00942496" w:rsidP="00942496">
      <w:pPr>
        <w:pStyle w:val="-"/>
      </w:pPr>
      <w:r>
        <w:t>В порядке общего замечания н</w:t>
      </w:r>
      <w:r w:rsidRPr="00B345AC">
        <w:t xml:space="preserve">еобходимо </w:t>
      </w:r>
      <w:r>
        <w:t>еще раз обратить внимание на то</w:t>
      </w:r>
      <w:r w:rsidRPr="00B345AC">
        <w:t>, что жесткие требования к объему письменного высказывания влекут за собой случаи снижения баллов и по критерию «Решение коммуникативной задачи» и по критерию «Организация текста», так как некоторое количество экзаменуемых превысило допустимый объем. Как правило, в количество слов, превышающее допустимое, попадали вопросы или часть вопросов, а также заключительная фраза и подпись автора, что неминуемо приводило к снижению баллов по обоим критериям.</w:t>
      </w:r>
    </w:p>
    <w:p w:rsidR="00942496" w:rsidRPr="00B345AC" w:rsidRDefault="00942496" w:rsidP="00942496">
      <w:pPr>
        <w:pStyle w:val="-"/>
        <w:spacing w:before="120"/>
        <w:rPr>
          <w:spacing w:val="60"/>
        </w:rPr>
      </w:pPr>
      <w:r w:rsidRPr="00B345AC">
        <w:rPr>
          <w:spacing w:val="60"/>
        </w:rPr>
        <w:t xml:space="preserve">Критерий </w:t>
      </w:r>
      <w:r>
        <w:rPr>
          <w:spacing w:val="60"/>
        </w:rPr>
        <w:t>С</w:t>
      </w:r>
      <w:r w:rsidRPr="00B345AC">
        <w:rPr>
          <w:spacing w:val="60"/>
        </w:rPr>
        <w:t>1: Решение коммуникативной задачи</w:t>
      </w:r>
    </w:p>
    <w:p w:rsidR="00942496" w:rsidRDefault="00942496" w:rsidP="00847787">
      <w:pPr>
        <w:pStyle w:val="-"/>
        <w:rPr>
          <w:spacing w:val="-4"/>
        </w:rPr>
      </w:pPr>
      <w:r>
        <w:rPr>
          <w:spacing w:val="-4"/>
        </w:rPr>
        <w:t>Подавляющее большинство</w:t>
      </w:r>
      <w:r w:rsidRPr="00B345AC">
        <w:rPr>
          <w:spacing w:val="-4"/>
        </w:rPr>
        <w:t xml:space="preserve"> экзаменуемых </w:t>
      </w:r>
      <w:r w:rsidR="00847787">
        <w:rPr>
          <w:spacing w:val="-4"/>
        </w:rPr>
        <w:t>успешно строили развернутое высказывание в контексте коммуникативной задачи и в заданном объеме и запрашивали информацию, используя неофициальный стиль, соблюдая формат неофициального письма и правильно используя языковые средства.</w:t>
      </w:r>
    </w:p>
    <w:p w:rsidR="00847787" w:rsidRDefault="00847787" w:rsidP="00847787">
      <w:pPr>
        <w:pStyle w:val="-"/>
        <w:rPr>
          <w:spacing w:val="-4"/>
        </w:rPr>
      </w:pPr>
      <w:r>
        <w:rPr>
          <w:spacing w:val="-4"/>
        </w:rPr>
        <w:t>Ответ на первый вопрос письма-стимула «Какие подарки на день рождения популярны в России?» считался точным и полным, если экзаменуемый перечислял несколько видов подарков или использовал форму множественного числа существительных, например, компьютеры, с учетом того, что их много разных видов, марок и т.д. Ответ на второй вопрос «Как ты обычно празднуешь свой день рождения?» считался точным и полным, если участник экзаменв описывал мероприятия на свой день рождения («хожу в кино», «приглашаю друзей») и/или указывал место («на даче») и/или говорил, с кем он обычно проводит свой день рождения («с семьей», «с друзьями», «один»). Ответ на третий вопрос «Какой подарок был лучшим?» не вызвал у экзаменуемых трудностей.</w:t>
      </w:r>
    </w:p>
    <w:p w:rsidR="00847787" w:rsidRPr="00B345AC" w:rsidRDefault="00B423C7" w:rsidP="00847787">
      <w:pPr>
        <w:pStyle w:val="-"/>
      </w:pPr>
      <w:r>
        <w:rPr>
          <w:spacing w:val="-4"/>
        </w:rPr>
        <w:t>Что</w:t>
      </w:r>
      <w:r w:rsidR="00092B19">
        <w:rPr>
          <w:spacing w:val="-4"/>
        </w:rPr>
        <w:t xml:space="preserve"> касается задавания трех вопросов о предполагаемой поез</w:t>
      </w:r>
      <w:r w:rsidR="00A95A66">
        <w:rPr>
          <w:spacing w:val="-4"/>
        </w:rPr>
        <w:t>дке друга в Лондон, то принимался</w:t>
      </w:r>
      <w:r w:rsidR="00092B19">
        <w:rPr>
          <w:spacing w:val="-4"/>
        </w:rPr>
        <w:t xml:space="preserve"> самый широкий спектр вопросов, однако многие экзаменуемые задавали вопросы типа «А ты уже бывал в Лондоне?», которые не принимались как не соответствующие коммуникативной задаче.</w:t>
      </w:r>
    </w:p>
    <w:p w:rsidR="00942496" w:rsidRPr="00B345AC" w:rsidRDefault="00942496" w:rsidP="00942496">
      <w:pPr>
        <w:pStyle w:val="-"/>
        <w:spacing w:before="120" w:after="40"/>
        <w:rPr>
          <w:spacing w:val="60"/>
        </w:rPr>
      </w:pPr>
      <w:r w:rsidRPr="00B345AC">
        <w:rPr>
          <w:spacing w:val="60"/>
        </w:rPr>
        <w:lastRenderedPageBreak/>
        <w:t xml:space="preserve">Критерий </w:t>
      </w:r>
      <w:r>
        <w:rPr>
          <w:spacing w:val="60"/>
        </w:rPr>
        <w:t>С</w:t>
      </w:r>
      <w:r w:rsidRPr="00B345AC">
        <w:rPr>
          <w:spacing w:val="60"/>
        </w:rPr>
        <w:t>2: Организация текста</w:t>
      </w:r>
    </w:p>
    <w:p w:rsidR="00942496" w:rsidRPr="00A7126B" w:rsidRDefault="00942496" w:rsidP="00092B19">
      <w:pPr>
        <w:pStyle w:val="-"/>
        <w:rPr>
          <w:i/>
        </w:rPr>
      </w:pPr>
      <w:r>
        <w:t>В целом</w:t>
      </w:r>
      <w:r w:rsidR="00FC3EB2">
        <w:t>,</w:t>
      </w:r>
      <w:r>
        <w:t xml:space="preserve"> экзаменуемые 202</w:t>
      </w:r>
      <w:r w:rsidR="00092B19">
        <w:t>2</w:t>
      </w:r>
      <w:r w:rsidRPr="00B345AC">
        <w:t xml:space="preserve"> года про</w:t>
      </w:r>
      <w:r>
        <w:t xml:space="preserve">демонстрировали несколько </w:t>
      </w:r>
      <w:r w:rsidR="00092B19">
        <w:t>лучшее</w:t>
      </w:r>
      <w:r w:rsidRPr="00B345AC">
        <w:t xml:space="preserve"> знание формата письма, ч</w:t>
      </w:r>
      <w:r>
        <w:t>ем выпускники предыдущего года</w:t>
      </w:r>
      <w:r w:rsidR="009A5417">
        <w:t xml:space="preserve">. </w:t>
      </w:r>
      <w:r w:rsidR="00092B19">
        <w:t>В</w:t>
      </w:r>
      <w:r>
        <w:t xml:space="preserve">стречаются </w:t>
      </w:r>
      <w:r w:rsidRPr="00B345AC">
        <w:t>работ</w:t>
      </w:r>
      <w:r>
        <w:t>ы</w:t>
      </w:r>
      <w:r w:rsidRPr="00B345AC">
        <w:t xml:space="preserve">, где текст не разделен на абзацы или деление текста на абзацы недостаточно логично. Анализируя употребление средств логической связи, следует отметить, что, как и ранее, часто встречаются ошибки в употреблении </w:t>
      </w:r>
      <w:r w:rsidR="0026401E">
        <w:t xml:space="preserve">указательных </w:t>
      </w:r>
      <w:r w:rsidRPr="00B345AC">
        <w:t>местоимений (</w:t>
      </w:r>
      <w:r w:rsidRPr="00B345AC">
        <w:rPr>
          <w:i/>
        </w:rPr>
        <w:t>this-these</w:t>
      </w:r>
      <w:r w:rsidRPr="00B345AC">
        <w:t>). Встречаются случаи написания каждого вопроса</w:t>
      </w:r>
      <w:r>
        <w:t xml:space="preserve"> и даже каждого отдельного предложения</w:t>
      </w:r>
      <w:r w:rsidRPr="00B345AC">
        <w:t xml:space="preserve"> с новой строки.</w:t>
      </w:r>
      <w:r>
        <w:t xml:space="preserve"> Некоторые экзаменуемые забывали о необходимости использовать логические переходы, «мостики», при написании разных частей письма</w:t>
      </w:r>
      <w:r w:rsidR="00092B19">
        <w:t>, однако в целом, необходимо отметить существенное увеличение количества экзаменуемых во всех группах набравших максимальный балл по этому критерию.</w:t>
      </w:r>
    </w:p>
    <w:p w:rsidR="00942496" w:rsidRPr="00A7126B" w:rsidRDefault="00942496" w:rsidP="00942496">
      <w:pPr>
        <w:pStyle w:val="-"/>
        <w:spacing w:before="120" w:after="40"/>
        <w:rPr>
          <w:spacing w:val="60"/>
        </w:rPr>
      </w:pPr>
      <w:r w:rsidRPr="00003E9F">
        <w:rPr>
          <w:spacing w:val="60"/>
        </w:rPr>
        <w:t>Критерий</w:t>
      </w:r>
      <w:r w:rsidRPr="00A7126B">
        <w:rPr>
          <w:spacing w:val="60"/>
        </w:rPr>
        <w:t xml:space="preserve"> </w:t>
      </w:r>
      <w:r>
        <w:rPr>
          <w:spacing w:val="60"/>
        </w:rPr>
        <w:t>С</w:t>
      </w:r>
      <w:r w:rsidRPr="00A7126B">
        <w:rPr>
          <w:spacing w:val="60"/>
        </w:rPr>
        <w:t xml:space="preserve">3: </w:t>
      </w:r>
      <w:r w:rsidRPr="00003E9F">
        <w:rPr>
          <w:spacing w:val="60"/>
        </w:rPr>
        <w:t>Языковое</w:t>
      </w:r>
      <w:r w:rsidRPr="00A7126B">
        <w:rPr>
          <w:spacing w:val="60"/>
        </w:rPr>
        <w:t xml:space="preserve"> </w:t>
      </w:r>
      <w:r w:rsidRPr="00003E9F">
        <w:rPr>
          <w:spacing w:val="60"/>
        </w:rPr>
        <w:t>оформление</w:t>
      </w:r>
      <w:r w:rsidRPr="00A7126B">
        <w:rPr>
          <w:spacing w:val="60"/>
        </w:rPr>
        <w:t xml:space="preserve"> </w:t>
      </w:r>
      <w:r w:rsidRPr="00003E9F">
        <w:rPr>
          <w:spacing w:val="60"/>
        </w:rPr>
        <w:t>текста</w:t>
      </w:r>
    </w:p>
    <w:p w:rsidR="00942496" w:rsidRPr="00B21A18" w:rsidRDefault="00942496" w:rsidP="00D21518">
      <w:pPr>
        <w:pStyle w:val="-"/>
        <w:rPr>
          <w:i/>
        </w:rPr>
      </w:pPr>
      <w:r w:rsidRPr="00B345AC">
        <w:t>Типология лексико-грамматических и орфографических ошибок не отличается от типологии ошибок в задании 40 по критериям С6, С7, С8, однако необходимо обратить внимание на значительное количество грамматических ошибок, допущенных экзаменуемыми при задавании вопросов, что свидетельствует о недостаточной сформированности навыка построения экзаменуемыми вопросительных форм.</w:t>
      </w:r>
      <w:r>
        <w:t xml:space="preserve"> Также</w:t>
      </w:r>
      <w:r w:rsidRPr="00FE514D">
        <w:t xml:space="preserve"> </w:t>
      </w:r>
      <w:r>
        <w:t>типичной</w:t>
      </w:r>
      <w:r w:rsidRPr="00FE514D">
        <w:t xml:space="preserve"> </w:t>
      </w:r>
      <w:r>
        <w:t>ошибкой</w:t>
      </w:r>
      <w:r w:rsidRPr="00FE514D">
        <w:t xml:space="preserve"> </w:t>
      </w:r>
      <w:r>
        <w:t>было</w:t>
      </w:r>
      <w:r w:rsidRPr="00FE514D">
        <w:t xml:space="preserve"> </w:t>
      </w:r>
      <w:r w:rsidR="00A7126B">
        <w:t>неверное</w:t>
      </w:r>
      <w:r w:rsidR="00D21518">
        <w:t xml:space="preserve"> употребление </w:t>
      </w:r>
      <w:r w:rsidR="00092B19">
        <w:t xml:space="preserve">существительного </w:t>
      </w:r>
      <w:r w:rsidR="00092B19" w:rsidRPr="00B21A18">
        <w:rPr>
          <w:i/>
          <w:lang w:val="en-US"/>
        </w:rPr>
        <w:t>gift</w:t>
      </w:r>
      <w:r w:rsidR="00092B19" w:rsidRPr="00B21A18">
        <w:t xml:space="preserve"> </w:t>
      </w:r>
      <w:r w:rsidR="00092B19">
        <w:t>в несу</w:t>
      </w:r>
      <w:r w:rsidR="00B21A18">
        <w:t xml:space="preserve">ществующей форме глагола </w:t>
      </w:r>
      <w:r w:rsidR="00B21A18" w:rsidRPr="00B21A18">
        <w:rPr>
          <w:i/>
          <w:lang w:val="en-US"/>
        </w:rPr>
        <w:t>to</w:t>
      </w:r>
      <w:r w:rsidR="00B21A18" w:rsidRPr="00B21A18">
        <w:t xml:space="preserve"> </w:t>
      </w:r>
      <w:r w:rsidR="00B21A18" w:rsidRPr="00B21A18">
        <w:rPr>
          <w:i/>
          <w:lang w:val="en-US"/>
        </w:rPr>
        <w:t>gift</w:t>
      </w:r>
      <w:r w:rsidR="00B21A18" w:rsidRPr="00B21A18">
        <w:rPr>
          <w:i/>
        </w:rPr>
        <w:t>.</w:t>
      </w:r>
    </w:p>
    <w:p w:rsidR="00D21518" w:rsidRPr="00D21518" w:rsidRDefault="00D21518" w:rsidP="00D21518">
      <w:pPr>
        <w:pStyle w:val="-"/>
      </w:pPr>
      <w:r>
        <w:t>Так как ответы на вопросы задания не предполагали знания специфических лексических единиц, то типичных лексических ошибок в этом году выявлено не было.</w:t>
      </w:r>
    </w:p>
    <w:p w:rsidR="00942496" w:rsidRDefault="00942496" w:rsidP="00942496">
      <w:pPr>
        <w:pStyle w:val="-"/>
        <w:spacing w:before="200" w:after="120"/>
        <w:rPr>
          <w:spacing w:val="-6"/>
          <w:u w:val="single"/>
        </w:rPr>
      </w:pPr>
      <w:r w:rsidRPr="00B345AC">
        <w:rPr>
          <w:spacing w:val="-6"/>
          <w:u w:val="single"/>
        </w:rPr>
        <w:t>Задание «Письменное высказывание с элементами рассуждения» (задание 40)</w:t>
      </w:r>
    </w:p>
    <w:p w:rsidR="00B21A18" w:rsidRPr="00B21A18" w:rsidRDefault="00B21A18" w:rsidP="00B21A18">
      <w:pPr>
        <w:pStyle w:val="-"/>
        <w:spacing w:before="200" w:after="120"/>
        <w:rPr>
          <w:spacing w:val="-6"/>
        </w:rPr>
      </w:pPr>
      <w:r w:rsidRPr="00B21A18">
        <w:rPr>
          <w:spacing w:val="-6"/>
        </w:rPr>
        <w:t>В 2022 году в связи с переходом на ФГОС СОО несколько изменился формат задания 40</w:t>
      </w:r>
      <w:r w:rsidR="00FC3EB2">
        <w:rPr>
          <w:spacing w:val="-6"/>
        </w:rPr>
        <w:t>.</w:t>
      </w:r>
      <w:r w:rsidRPr="00B21A18">
        <w:rPr>
          <w:spacing w:val="-6"/>
        </w:rPr>
        <w:t xml:space="preserve"> Это по-прежнему развёрнутое письменное высказыван</w:t>
      </w:r>
      <w:r>
        <w:rPr>
          <w:spacing w:val="-6"/>
        </w:rPr>
        <w:t xml:space="preserve">ие с элементами рассуждения, но </w:t>
      </w:r>
      <w:r w:rsidRPr="00B21A18">
        <w:rPr>
          <w:spacing w:val="-6"/>
        </w:rPr>
        <w:t>теперь оно строится на таблице или диаграмме и связывается с проектной работой. В этом</w:t>
      </w:r>
      <w:r>
        <w:rPr>
          <w:spacing w:val="-6"/>
        </w:rPr>
        <w:t xml:space="preserve"> </w:t>
      </w:r>
      <w:r w:rsidRPr="00B21A18">
        <w:rPr>
          <w:spacing w:val="-6"/>
        </w:rPr>
        <w:t>задании реализуются сразу несколько важнейших требований ФГОС по линии метапредметных умений, межпредметных связей и коммуникативно-когнитивных</w:t>
      </w:r>
      <w:r>
        <w:rPr>
          <w:spacing w:val="-6"/>
        </w:rPr>
        <w:t xml:space="preserve"> </w:t>
      </w:r>
      <w:r w:rsidRPr="00B21A18">
        <w:rPr>
          <w:spacing w:val="-6"/>
        </w:rPr>
        <w:t>предметных умений, в частности, умения читать и понимать несплошной текст и работать</w:t>
      </w:r>
      <w:r>
        <w:rPr>
          <w:spacing w:val="-6"/>
        </w:rPr>
        <w:t xml:space="preserve"> </w:t>
      </w:r>
      <w:r w:rsidRPr="00B21A18">
        <w:rPr>
          <w:spacing w:val="-6"/>
        </w:rPr>
        <w:t>с различного рода информацией. Задание остаётся альтернативным: экзаменуемый вправе</w:t>
      </w:r>
      <w:r>
        <w:rPr>
          <w:spacing w:val="-6"/>
        </w:rPr>
        <w:t xml:space="preserve"> </w:t>
      </w:r>
      <w:r w:rsidRPr="00B21A18">
        <w:rPr>
          <w:spacing w:val="-6"/>
        </w:rPr>
        <w:t>выбрать задание 40.1, основанное на таблице, или задание 40.2, основанное на диаграмме,</w:t>
      </w:r>
      <w:r>
        <w:rPr>
          <w:spacing w:val="-6"/>
        </w:rPr>
        <w:t xml:space="preserve"> </w:t>
      </w:r>
      <w:r w:rsidRPr="00B21A18">
        <w:rPr>
          <w:spacing w:val="-6"/>
        </w:rPr>
        <w:t>при этом предлагаемая тематика проектных работ также различна.</w:t>
      </w:r>
    </w:p>
    <w:p w:rsidR="00942496" w:rsidRPr="0028213F" w:rsidRDefault="00942496" w:rsidP="00942496">
      <w:pPr>
        <w:pStyle w:val="-"/>
        <w:spacing w:after="40"/>
        <w:rPr>
          <w:spacing w:val="60"/>
        </w:rPr>
      </w:pPr>
      <w:r w:rsidRPr="00B345AC">
        <w:rPr>
          <w:spacing w:val="60"/>
        </w:rPr>
        <w:t xml:space="preserve">Критерий </w:t>
      </w:r>
      <w:r>
        <w:rPr>
          <w:spacing w:val="60"/>
        </w:rPr>
        <w:t>С4</w:t>
      </w:r>
      <w:r w:rsidRPr="00B345AC">
        <w:rPr>
          <w:spacing w:val="60"/>
        </w:rPr>
        <w:t>: Решение коммуникативной задачи</w:t>
      </w:r>
    </w:p>
    <w:p w:rsidR="00942496" w:rsidRDefault="00942496" w:rsidP="009A6007">
      <w:pPr>
        <w:pStyle w:val="-"/>
      </w:pPr>
      <w:r w:rsidRPr="00B345AC">
        <w:t>В задании 40 экзаменуемые должны были составить письменное высказыва</w:t>
      </w:r>
      <w:r w:rsidR="00B21A18">
        <w:t>ние с элементами рассуждения, построенные на таблице или диаграмме и связанное с проектной работой. Участники экзамена должны были продемонстрировать следующие умения:</w:t>
      </w:r>
    </w:p>
    <w:p w:rsidR="00B21A18" w:rsidRPr="00B21A18" w:rsidRDefault="00B21A18" w:rsidP="00B21A18">
      <w:pPr>
        <w:pStyle w:val="-"/>
        <w:ind w:left="709" w:firstLine="0"/>
        <w:rPr>
          <w:bCs/>
        </w:rPr>
      </w:pPr>
      <w:r>
        <w:rPr>
          <w:bCs/>
        </w:rPr>
        <w:t xml:space="preserve">– строить развёрнутое </w:t>
      </w:r>
      <w:r w:rsidRPr="00B21A18">
        <w:rPr>
          <w:bCs/>
        </w:rPr>
        <w:t>высказывание в контексте</w:t>
      </w:r>
      <w:r>
        <w:rPr>
          <w:bCs/>
        </w:rPr>
        <w:t xml:space="preserve"> </w:t>
      </w:r>
      <w:r w:rsidRPr="00B21A18">
        <w:rPr>
          <w:bCs/>
        </w:rPr>
        <w:t>коммуникативной задачи</w:t>
      </w:r>
      <w:r>
        <w:rPr>
          <w:bCs/>
        </w:rPr>
        <w:t xml:space="preserve"> </w:t>
      </w:r>
      <w:r w:rsidRPr="00B21A18">
        <w:rPr>
          <w:bCs/>
        </w:rPr>
        <w:t>и в заданном объёме;</w:t>
      </w:r>
    </w:p>
    <w:p w:rsidR="00B21A18" w:rsidRPr="00B21A18" w:rsidRDefault="00B21A18" w:rsidP="00FC3EB2">
      <w:pPr>
        <w:pStyle w:val="-"/>
        <w:rPr>
          <w:bCs/>
        </w:rPr>
      </w:pPr>
      <w:r>
        <w:rPr>
          <w:bCs/>
        </w:rPr>
        <w:t xml:space="preserve">– понимать информацию, </w:t>
      </w:r>
      <w:r w:rsidRPr="00B21A18">
        <w:rPr>
          <w:bCs/>
        </w:rPr>
        <w:t>представленную в виде</w:t>
      </w:r>
      <w:r>
        <w:rPr>
          <w:bCs/>
        </w:rPr>
        <w:t xml:space="preserve"> </w:t>
      </w:r>
      <w:r w:rsidRPr="00B21A18">
        <w:rPr>
          <w:bCs/>
        </w:rPr>
        <w:t>таблицы/диаграммы, и описы</w:t>
      </w:r>
      <w:r w:rsidR="00FC3EB2">
        <w:rPr>
          <w:bCs/>
        </w:rPr>
        <w:t xml:space="preserve">вать </w:t>
      </w:r>
      <w:r w:rsidRPr="00B21A18">
        <w:rPr>
          <w:bCs/>
        </w:rPr>
        <w:t>её;</w:t>
      </w:r>
    </w:p>
    <w:p w:rsidR="00B21A18" w:rsidRPr="00B21A18" w:rsidRDefault="00B21A18" w:rsidP="00B21A18">
      <w:pPr>
        <w:pStyle w:val="-"/>
        <w:rPr>
          <w:bCs/>
        </w:rPr>
      </w:pPr>
      <w:r>
        <w:rPr>
          <w:bCs/>
        </w:rPr>
        <w:t xml:space="preserve">– проводить сравнение </w:t>
      </w:r>
      <w:r w:rsidRPr="00B21A18">
        <w:rPr>
          <w:bCs/>
        </w:rPr>
        <w:t>представленных фактов;</w:t>
      </w:r>
    </w:p>
    <w:p w:rsidR="00B21A18" w:rsidRPr="00B21A18" w:rsidRDefault="00B21A18" w:rsidP="00B21A18">
      <w:pPr>
        <w:pStyle w:val="-"/>
        <w:rPr>
          <w:bCs/>
        </w:rPr>
      </w:pPr>
      <w:r>
        <w:rPr>
          <w:bCs/>
        </w:rPr>
        <w:t xml:space="preserve">– выявлять проблемы </w:t>
      </w:r>
      <w:r w:rsidRPr="00B21A18">
        <w:rPr>
          <w:bCs/>
        </w:rPr>
        <w:t>в обозначенной сфере</w:t>
      </w:r>
      <w:r>
        <w:rPr>
          <w:bCs/>
        </w:rPr>
        <w:t xml:space="preserve"> </w:t>
      </w:r>
      <w:r w:rsidRPr="00B21A18">
        <w:rPr>
          <w:bCs/>
        </w:rPr>
        <w:t>и предлагать их решение;</w:t>
      </w:r>
    </w:p>
    <w:p w:rsidR="00B21A18" w:rsidRDefault="00B21A18" w:rsidP="00B21A18">
      <w:pPr>
        <w:pStyle w:val="-"/>
        <w:ind w:left="709" w:firstLine="0"/>
        <w:rPr>
          <w:bCs/>
        </w:rPr>
      </w:pPr>
      <w:r w:rsidRPr="00B21A18">
        <w:rPr>
          <w:bCs/>
        </w:rPr>
        <w:t>– в</w:t>
      </w:r>
      <w:r>
        <w:rPr>
          <w:bCs/>
        </w:rPr>
        <w:t xml:space="preserve">ыражать письменно собственное </w:t>
      </w:r>
      <w:r w:rsidRPr="00B21A18">
        <w:rPr>
          <w:bCs/>
        </w:rPr>
        <w:t>мнение/суждение</w:t>
      </w:r>
      <w:r>
        <w:rPr>
          <w:bCs/>
        </w:rPr>
        <w:t xml:space="preserve"> </w:t>
      </w:r>
      <w:r w:rsidRPr="00B21A18">
        <w:rPr>
          <w:bCs/>
        </w:rPr>
        <w:t>по предложенному аспекту темы</w:t>
      </w:r>
      <w:r>
        <w:rPr>
          <w:bCs/>
        </w:rPr>
        <w:t xml:space="preserve"> </w:t>
      </w:r>
      <w:r w:rsidR="00BF2134">
        <w:rPr>
          <w:bCs/>
        </w:rPr>
        <w:t>проектной работы.</w:t>
      </w:r>
    </w:p>
    <w:p w:rsidR="00BF2134" w:rsidRPr="00BF2134" w:rsidRDefault="00BF2134" w:rsidP="00BF2134">
      <w:pPr>
        <w:pStyle w:val="-"/>
        <w:ind w:left="709"/>
        <w:rPr>
          <w:bCs/>
        </w:rPr>
      </w:pPr>
      <w:r w:rsidRPr="00BF2134">
        <w:rPr>
          <w:bCs/>
        </w:rPr>
        <w:lastRenderedPageBreak/>
        <w:t>Из предложенных двух тем</w:t>
      </w:r>
      <w:r>
        <w:rPr>
          <w:bCs/>
        </w:rPr>
        <w:t xml:space="preserve"> </w:t>
      </w:r>
      <w:r w:rsidRPr="00BF2134">
        <w:rPr>
          <w:bCs/>
        </w:rPr>
        <w:t xml:space="preserve">письменного высказывания о проектной работе </w:t>
      </w:r>
      <w:r w:rsidRPr="00BF2134">
        <w:rPr>
          <w:bCs/>
          <w:i/>
          <w:lang w:val="en-US"/>
        </w:rPr>
        <w:t>How</w:t>
      </w:r>
      <w:r w:rsidRPr="00BF2134">
        <w:rPr>
          <w:bCs/>
          <w:i/>
        </w:rPr>
        <w:t xml:space="preserve"> </w:t>
      </w:r>
      <w:r w:rsidRPr="00BF2134">
        <w:rPr>
          <w:bCs/>
          <w:i/>
          <w:lang w:val="en-US"/>
        </w:rPr>
        <w:t>people</w:t>
      </w:r>
      <w:r w:rsidRPr="00BF2134">
        <w:rPr>
          <w:bCs/>
          <w:i/>
        </w:rPr>
        <w:t xml:space="preserve"> </w:t>
      </w:r>
      <w:r w:rsidRPr="00BF2134">
        <w:rPr>
          <w:bCs/>
          <w:i/>
          <w:lang w:val="en-US"/>
        </w:rPr>
        <w:t>stay</w:t>
      </w:r>
      <w:r w:rsidRPr="00BF2134">
        <w:rPr>
          <w:bCs/>
          <w:i/>
        </w:rPr>
        <w:t xml:space="preserve"> </w:t>
      </w:r>
      <w:r w:rsidRPr="00BF2134">
        <w:rPr>
          <w:bCs/>
          <w:i/>
          <w:lang w:val="en-US"/>
        </w:rPr>
        <w:t>healthy</w:t>
      </w:r>
      <w:r w:rsidRPr="00BF2134">
        <w:rPr>
          <w:bCs/>
          <w:i/>
        </w:rPr>
        <w:t xml:space="preserve"> </w:t>
      </w:r>
      <w:r w:rsidRPr="00BF2134">
        <w:rPr>
          <w:bCs/>
          <w:i/>
          <w:lang w:val="en-US"/>
        </w:rPr>
        <w:t>in</w:t>
      </w:r>
      <w:r w:rsidRPr="00BF2134">
        <w:rPr>
          <w:bCs/>
          <w:i/>
        </w:rPr>
        <w:t xml:space="preserve"> </w:t>
      </w:r>
      <w:r w:rsidRPr="00BF2134">
        <w:rPr>
          <w:bCs/>
          <w:i/>
          <w:lang w:val="en-US"/>
        </w:rPr>
        <w:t>Zetland</w:t>
      </w:r>
      <w:r w:rsidRPr="00BF2134">
        <w:rPr>
          <w:bCs/>
        </w:rPr>
        <w:t xml:space="preserve">  и </w:t>
      </w:r>
      <w:r w:rsidRPr="00BF2134">
        <w:rPr>
          <w:bCs/>
          <w:i/>
          <w:lang w:val="en-US"/>
        </w:rPr>
        <w:t>Why</w:t>
      </w:r>
      <w:r w:rsidRPr="00BF2134">
        <w:rPr>
          <w:bCs/>
          <w:i/>
        </w:rPr>
        <w:t xml:space="preserve"> </w:t>
      </w:r>
      <w:r w:rsidRPr="00BF2134">
        <w:rPr>
          <w:bCs/>
          <w:i/>
          <w:lang w:val="en-US"/>
        </w:rPr>
        <w:t>people</w:t>
      </w:r>
      <w:r w:rsidRPr="00BF2134">
        <w:rPr>
          <w:bCs/>
          <w:i/>
        </w:rPr>
        <w:t xml:space="preserve"> </w:t>
      </w:r>
      <w:r w:rsidRPr="00BF2134">
        <w:rPr>
          <w:bCs/>
          <w:i/>
          <w:lang w:val="en-US"/>
        </w:rPr>
        <w:t>should</w:t>
      </w:r>
      <w:r w:rsidRPr="00BF2134">
        <w:rPr>
          <w:bCs/>
          <w:i/>
        </w:rPr>
        <w:t xml:space="preserve"> </w:t>
      </w:r>
      <w:r w:rsidRPr="00BF2134">
        <w:rPr>
          <w:bCs/>
          <w:i/>
          <w:lang w:val="en-US"/>
        </w:rPr>
        <w:t>study</w:t>
      </w:r>
      <w:r w:rsidRPr="00BF2134">
        <w:rPr>
          <w:bCs/>
          <w:i/>
        </w:rPr>
        <w:t xml:space="preserve"> </w:t>
      </w:r>
      <w:r w:rsidRPr="00BF2134">
        <w:rPr>
          <w:bCs/>
          <w:i/>
          <w:lang w:val="en-US"/>
        </w:rPr>
        <w:t>geography</w:t>
      </w:r>
      <w:r w:rsidRPr="00BF2134">
        <w:rPr>
          <w:bCs/>
          <w:i/>
        </w:rPr>
        <w:t xml:space="preserve"> </w:t>
      </w:r>
      <w:r w:rsidRPr="00BF2134">
        <w:rPr>
          <w:bCs/>
          <w:i/>
          <w:lang w:val="en-US"/>
        </w:rPr>
        <w:t>in</w:t>
      </w:r>
      <w:r w:rsidRPr="00BF2134">
        <w:rPr>
          <w:bCs/>
          <w:i/>
        </w:rPr>
        <w:t xml:space="preserve"> </w:t>
      </w:r>
      <w:r w:rsidRPr="00BF2134">
        <w:rPr>
          <w:bCs/>
          <w:i/>
          <w:lang w:val="en-US"/>
        </w:rPr>
        <w:t>Zetland</w:t>
      </w:r>
      <w:r w:rsidRPr="00BF2134">
        <w:rPr>
          <w:bCs/>
        </w:rPr>
        <w:t xml:space="preserve"> первая оказалась намного популярнее, чем вторая, подавляющее большинство экзаменуемых выбрали именно её. Вероятно, это можно объяснить тем, что тема здоровья актуальна, соответствует жизненному опыту выпускников, и многократно в различных аспектах прорабатывалась на уроках и не только английского языка, тогда как причины изучения географии неинтересны выпускникам, и многие из них вообще заканчивают изучение географии после 9 класса.</w:t>
      </w:r>
    </w:p>
    <w:p w:rsidR="00BF2134" w:rsidRPr="00BF2134" w:rsidRDefault="00BF2134" w:rsidP="00BF2134">
      <w:pPr>
        <w:pStyle w:val="-"/>
        <w:ind w:left="709"/>
        <w:rPr>
          <w:bCs/>
        </w:rPr>
      </w:pPr>
      <w:r w:rsidRPr="00BF2134">
        <w:rPr>
          <w:bCs/>
        </w:rPr>
        <w:t>Не может не радовать тот факт, что в 2022 году значительно большее число участников экзамена получили максимальный балл пол критерию «Решение коммуникативной задачи». Если в прошлом году в группе экзаменуемых, получивших от минимального до 60 баллов, максимального балла по данному критерию никто не получил, то в этом году его получили 5,26% участников экзамена. Ещё более впечатляющие цифры можно увидеть в группах выпускников, получивших от 61 до 80 баллов – 29</w:t>
      </w:r>
      <w:r>
        <w:rPr>
          <w:bCs/>
        </w:rPr>
        <w:t xml:space="preserve">,58% против 8,74% в 2021 году, </w:t>
      </w:r>
      <w:r w:rsidRPr="00BF2134">
        <w:rPr>
          <w:bCs/>
        </w:rPr>
        <w:t>и получивших от 81 до 100 баллов – 70, 73% пр</w:t>
      </w:r>
      <w:r>
        <w:rPr>
          <w:bCs/>
        </w:rPr>
        <w:t xml:space="preserve">отив 45.10% в 2021 году. </w:t>
      </w:r>
      <w:r w:rsidRPr="00BF2134">
        <w:rPr>
          <w:bCs/>
        </w:rPr>
        <w:t xml:space="preserve">Среди типичных ошибок в раскрытии первого аспекта задания – вступления, соответствующего предложенной коммуникативной ситуации и теме проектной работы, можно выделить неупоминание всех необходимых фактов или их искажение. Типичной ошибкой в написании второго аспекта – описании приведённой в таблице или диаграмме статистики – являлось отсутствие конкретных цифр. </w:t>
      </w:r>
      <w:r>
        <w:rPr>
          <w:bCs/>
        </w:rPr>
        <w:t>Что касается третьего аспекта –</w:t>
      </w:r>
      <w:r w:rsidRPr="00BF2134">
        <w:rPr>
          <w:bCs/>
        </w:rPr>
        <w:t>сравнении  фактов в рамках темы проектной работы -  то успешность раскрытия данного аспекта зависела от умения экзаменуемых пользоваться необходимыми сравнительными конструкциями. Наиболее сложным для участников экзамена оказался аспект 4 – определение проблемы, которая может возникнуть в исследуемой сфере и предложение пути её решения. В</w:t>
      </w:r>
      <w:r w:rsidRPr="00BF2134">
        <w:rPr>
          <w:bCs/>
          <w:lang w:val="en-US"/>
        </w:rPr>
        <w:t xml:space="preserve"> </w:t>
      </w:r>
      <w:r w:rsidRPr="00BF2134">
        <w:rPr>
          <w:bCs/>
        </w:rPr>
        <w:t>задании</w:t>
      </w:r>
      <w:r w:rsidRPr="00BF2134">
        <w:rPr>
          <w:bCs/>
          <w:lang w:val="en-US"/>
        </w:rPr>
        <w:t xml:space="preserve"> 40.1 </w:t>
      </w:r>
      <w:r w:rsidRPr="00BF2134">
        <w:rPr>
          <w:bCs/>
        </w:rPr>
        <w:t>этот</w:t>
      </w:r>
      <w:r w:rsidRPr="00BF2134">
        <w:rPr>
          <w:bCs/>
          <w:lang w:val="en-US"/>
        </w:rPr>
        <w:t xml:space="preserve"> </w:t>
      </w:r>
      <w:r w:rsidRPr="00BF2134">
        <w:rPr>
          <w:bCs/>
        </w:rPr>
        <w:t>аспект</w:t>
      </w:r>
      <w:r w:rsidRPr="00BF2134">
        <w:rPr>
          <w:bCs/>
          <w:lang w:val="en-US"/>
        </w:rPr>
        <w:t xml:space="preserve"> </w:t>
      </w:r>
      <w:r w:rsidRPr="00BF2134">
        <w:rPr>
          <w:bCs/>
        </w:rPr>
        <w:t>был</w:t>
      </w:r>
      <w:r w:rsidRPr="00BF2134">
        <w:rPr>
          <w:bCs/>
          <w:lang w:val="en-US"/>
        </w:rPr>
        <w:t xml:space="preserve"> </w:t>
      </w:r>
      <w:r w:rsidRPr="00BF2134">
        <w:rPr>
          <w:bCs/>
        </w:rPr>
        <w:t>сформулирован</w:t>
      </w:r>
      <w:r w:rsidRPr="00BF2134">
        <w:rPr>
          <w:bCs/>
          <w:lang w:val="en-US"/>
        </w:rPr>
        <w:t xml:space="preserve"> </w:t>
      </w:r>
      <w:r w:rsidRPr="00BF2134">
        <w:rPr>
          <w:bCs/>
        </w:rPr>
        <w:t>следующим</w:t>
      </w:r>
      <w:r w:rsidRPr="00BF2134">
        <w:rPr>
          <w:bCs/>
          <w:lang w:val="en-US"/>
        </w:rPr>
        <w:t xml:space="preserve"> </w:t>
      </w:r>
      <w:r w:rsidRPr="00BF2134">
        <w:rPr>
          <w:bCs/>
        </w:rPr>
        <w:t>образом</w:t>
      </w:r>
      <w:r w:rsidRPr="00BF2134">
        <w:rPr>
          <w:bCs/>
          <w:lang w:val="en-US"/>
        </w:rPr>
        <w:t xml:space="preserve">: </w:t>
      </w:r>
      <w:r w:rsidRPr="00FC3EB2">
        <w:rPr>
          <w:bCs/>
          <w:i/>
          <w:lang w:val="en-US"/>
        </w:rPr>
        <w:t>outline a problem that can arise with some approaches to staying healthy and suggest a way of solving it.</w:t>
      </w:r>
      <w:r w:rsidRPr="00BF2134">
        <w:rPr>
          <w:bCs/>
          <w:lang w:val="en-US"/>
        </w:rPr>
        <w:t xml:space="preserve"> </w:t>
      </w:r>
      <w:r w:rsidRPr="00BF2134">
        <w:rPr>
          <w:bCs/>
        </w:rPr>
        <w:t xml:space="preserve">Однако некоторые экзаменуемые не обратили внимание на словосочетание </w:t>
      </w:r>
      <w:r w:rsidRPr="00FC3EB2">
        <w:rPr>
          <w:bCs/>
          <w:i/>
          <w:lang w:val="en-US"/>
        </w:rPr>
        <w:t>some</w:t>
      </w:r>
      <w:r w:rsidRPr="00FC3EB2">
        <w:rPr>
          <w:bCs/>
          <w:i/>
        </w:rPr>
        <w:t xml:space="preserve"> </w:t>
      </w:r>
      <w:r w:rsidRPr="00FC3EB2">
        <w:rPr>
          <w:bCs/>
          <w:i/>
          <w:lang w:val="en-US"/>
        </w:rPr>
        <w:t>approaches</w:t>
      </w:r>
      <w:r w:rsidRPr="00BF2134">
        <w:rPr>
          <w:bCs/>
        </w:rPr>
        <w:t xml:space="preserve"> и формулировали проблему не в соответств</w:t>
      </w:r>
      <w:r>
        <w:rPr>
          <w:bCs/>
        </w:rPr>
        <w:t xml:space="preserve">ии с заданием, </w:t>
      </w:r>
      <w:r w:rsidRPr="00BF2134">
        <w:rPr>
          <w:bCs/>
        </w:rPr>
        <w:t>например: «Одной из проблем, связанных со здоровьем, является ожирение. Чтобы решить эту проблему…». Многие экзаменуемые ограничивались констатацией фактов, не выводя их в проблему, например: «Одной из проблем, связанных с подходами к поддержанию здоровья, является то, что натуральные продукты для сбалансированной диеты и оборудование для занятий спортом слишком дороги. Для решения этой проблемы…», хотя проблема, собственно, заключается не в дороговизне упомянутых товаров, а в том, что вследст</w:t>
      </w:r>
      <w:r>
        <w:rPr>
          <w:bCs/>
        </w:rPr>
        <w:t xml:space="preserve">вие неё не все люди могут себе </w:t>
      </w:r>
      <w:r w:rsidRPr="00BF2134">
        <w:rPr>
          <w:bCs/>
        </w:rPr>
        <w:t>позволить их приобрести для поддержания своего здоровья. Типичными ошибками при раскрытия аспекта 5 – написание заключения с выражением собственного мнения о важности поддержания здоровья – являлись отсутствие уточнения, что приведенное в заключении утверждение является собственным мнением  (например, «В заключение, все знают, что сохранение и поддержание собственного здоровья является принципиально важным») и высказывание собственного мнения не в соответствии с заданием (например, «В заключение, я считаю, что самым важным для поддержания здоровья является за</w:t>
      </w:r>
      <w:r w:rsidR="00AB4245">
        <w:rPr>
          <w:bCs/>
        </w:rPr>
        <w:t>нятие спортом</w:t>
      </w:r>
      <w:r w:rsidRPr="00BF2134">
        <w:rPr>
          <w:bCs/>
        </w:rPr>
        <w:t>»</w:t>
      </w:r>
      <w:r w:rsidR="00AB4245">
        <w:rPr>
          <w:bCs/>
        </w:rPr>
        <w:t>, тогда как требовалось высказать своё мнение о важности поддержания здоровья</w:t>
      </w:r>
      <w:r w:rsidRPr="00BF2134">
        <w:rPr>
          <w:bCs/>
        </w:rPr>
        <w:t>)</w:t>
      </w:r>
      <w:r w:rsidR="00AB4245">
        <w:rPr>
          <w:bCs/>
        </w:rPr>
        <w:t>.</w:t>
      </w:r>
    </w:p>
    <w:p w:rsidR="00BF2134" w:rsidRPr="00B21A18" w:rsidRDefault="00BF2134" w:rsidP="00B21A18">
      <w:pPr>
        <w:pStyle w:val="-"/>
        <w:ind w:left="709" w:firstLine="0"/>
        <w:rPr>
          <w:bCs/>
        </w:rPr>
      </w:pPr>
    </w:p>
    <w:p w:rsidR="00B21A18" w:rsidRDefault="00B21A18" w:rsidP="009A6007">
      <w:pPr>
        <w:pStyle w:val="-"/>
      </w:pPr>
    </w:p>
    <w:p w:rsidR="00942496" w:rsidRPr="0028213F" w:rsidRDefault="00942496" w:rsidP="00942496">
      <w:pPr>
        <w:pStyle w:val="-"/>
        <w:spacing w:before="120" w:after="40"/>
        <w:rPr>
          <w:spacing w:val="60"/>
        </w:rPr>
      </w:pPr>
      <w:r w:rsidRPr="0028213F">
        <w:rPr>
          <w:spacing w:val="60"/>
        </w:rPr>
        <w:t xml:space="preserve">Критерий </w:t>
      </w:r>
      <w:r>
        <w:rPr>
          <w:spacing w:val="60"/>
        </w:rPr>
        <w:t>С</w:t>
      </w:r>
      <w:r w:rsidRPr="0028213F">
        <w:rPr>
          <w:spacing w:val="60"/>
        </w:rPr>
        <w:t>5: Организация текста</w:t>
      </w:r>
    </w:p>
    <w:p w:rsidR="00942496" w:rsidRPr="00B345AC" w:rsidRDefault="00942496" w:rsidP="00942496">
      <w:pPr>
        <w:pStyle w:val="-"/>
      </w:pPr>
      <w:r>
        <w:t>.</w:t>
      </w:r>
    </w:p>
    <w:p w:rsidR="00942496" w:rsidRPr="00B345AC" w:rsidRDefault="00942496" w:rsidP="00942496">
      <w:pPr>
        <w:pStyle w:val="-"/>
      </w:pPr>
      <w:r w:rsidRPr="00B345AC">
        <w:t>Типичными ошибками в организации развернутого высказывания с элементами рассуждения были следующие:</w:t>
      </w:r>
    </w:p>
    <w:p w:rsidR="00942496" w:rsidRPr="00B345AC" w:rsidRDefault="00942496" w:rsidP="00942496">
      <w:pPr>
        <w:pStyle w:val="-"/>
      </w:pPr>
      <w:r w:rsidRPr="00B345AC">
        <w:sym w:font="Symbol" w:char="F0B7"/>
      </w:r>
      <w:r w:rsidRPr="00B345AC">
        <w:t> неумение строить высказывание в соответствии с планом или отклонение от плана в структуре высказывания;</w:t>
      </w:r>
    </w:p>
    <w:p w:rsidR="00942496" w:rsidRPr="00B345AC" w:rsidRDefault="00942496" w:rsidP="00942496">
      <w:pPr>
        <w:pStyle w:val="-"/>
      </w:pPr>
      <w:r w:rsidRPr="00B345AC">
        <w:sym w:font="Symbol" w:char="F0B7"/>
      </w:r>
      <w:r w:rsidRPr="00B345AC">
        <w:t> </w:t>
      </w:r>
      <w:r w:rsidR="00BF2134">
        <w:t>отсутствие вводных фраз или предложений в начале абзацев</w:t>
      </w:r>
      <w:r w:rsidRPr="00B345AC">
        <w:t>;</w:t>
      </w:r>
    </w:p>
    <w:p w:rsidR="00942496" w:rsidRDefault="00942496" w:rsidP="00942496">
      <w:pPr>
        <w:pStyle w:val="-"/>
      </w:pPr>
      <w:r w:rsidRPr="00B345AC">
        <w:sym w:font="Symbol" w:char="F0B7"/>
      </w:r>
      <w:r w:rsidRPr="00784381">
        <w:rPr>
          <w:lang w:val="en-US"/>
        </w:rPr>
        <w:t> </w:t>
      </w:r>
      <w:r w:rsidR="00BF2134">
        <w:t>сравнение не числовых показателей, а параметров таблицы/диаграммы, например, «Занятие спортом гораздо выше, чем утренняя зарядка».</w:t>
      </w:r>
    </w:p>
    <w:p w:rsidR="00512C98" w:rsidRDefault="00BF2134" w:rsidP="00942496">
      <w:pPr>
        <w:pStyle w:val="-"/>
      </w:pPr>
      <w:r w:rsidRPr="00B345AC">
        <w:sym w:font="Symbol" w:char="F0B7"/>
      </w:r>
      <w:r>
        <w:t xml:space="preserve"> формулирование проблемы в аспекте 5 на основе якобы статистических данных</w:t>
      </w:r>
      <w:r w:rsidR="00512C98">
        <w:t xml:space="preserve"> таблицы/диаграммы, например, «Как видно из данных таблицы, одной из проблем для поддержания здоровья является следование режиму», хотя в таблице таких данных нет;</w:t>
      </w:r>
    </w:p>
    <w:p w:rsidR="00BF2134" w:rsidRPr="00512C98" w:rsidRDefault="00512C98" w:rsidP="00942496">
      <w:pPr>
        <w:pStyle w:val="-"/>
        <w:rPr>
          <w:i/>
        </w:rPr>
      </w:pPr>
      <w:r w:rsidRPr="00B345AC">
        <w:sym w:font="Symbol" w:char="F0B7"/>
      </w:r>
      <w:r>
        <w:t xml:space="preserve"> перескакивание с глагольных форм </w:t>
      </w:r>
      <w:r w:rsidRPr="00512C98">
        <w:rPr>
          <w:i/>
          <w:lang w:val="en-US"/>
        </w:rPr>
        <w:t>Present</w:t>
      </w:r>
      <w:r w:rsidRPr="00512C98">
        <w:rPr>
          <w:i/>
        </w:rPr>
        <w:t xml:space="preserve"> </w:t>
      </w:r>
      <w:r w:rsidRPr="00512C98">
        <w:rPr>
          <w:i/>
          <w:lang w:val="en-US"/>
        </w:rPr>
        <w:t>Perfect</w:t>
      </w:r>
      <w:r w:rsidRPr="00512C98">
        <w:t xml:space="preserve"> </w:t>
      </w:r>
      <w:r>
        <w:t xml:space="preserve">на </w:t>
      </w:r>
      <w:r w:rsidRPr="00512C98">
        <w:rPr>
          <w:i/>
          <w:lang w:val="en-US"/>
        </w:rPr>
        <w:t>Past</w:t>
      </w:r>
      <w:r w:rsidRPr="00512C98">
        <w:rPr>
          <w:i/>
        </w:rPr>
        <w:t xml:space="preserve"> </w:t>
      </w:r>
      <w:r w:rsidRPr="00512C98">
        <w:rPr>
          <w:i/>
          <w:lang w:val="en-US"/>
        </w:rPr>
        <w:t>Simple</w:t>
      </w:r>
      <w:r>
        <w:rPr>
          <w:i/>
        </w:rPr>
        <w:t>.</w:t>
      </w:r>
    </w:p>
    <w:p w:rsidR="00942496" w:rsidRPr="005E7623" w:rsidRDefault="00942496" w:rsidP="00942496">
      <w:pPr>
        <w:pStyle w:val="-"/>
      </w:pPr>
      <w:r w:rsidRPr="00B345AC">
        <w:sym w:font="Symbol" w:char="F0B7"/>
      </w:r>
      <w:r w:rsidRPr="00B345AC">
        <w:t xml:space="preserve"> ошибки в употреблении таких средств логической связи, как местоимения (особенно часто встречается </w:t>
      </w:r>
      <w:r w:rsidRPr="00B345AC">
        <w:rPr>
          <w:i/>
        </w:rPr>
        <w:t>this p</w:t>
      </w:r>
      <w:r w:rsidRPr="005E7623">
        <w:rPr>
          <w:i/>
        </w:rPr>
        <w:t>eople</w:t>
      </w:r>
      <w:r w:rsidRPr="005E7623">
        <w:t>);</w:t>
      </w:r>
    </w:p>
    <w:p w:rsidR="00942496" w:rsidRPr="005E7623" w:rsidRDefault="00942496" w:rsidP="00942496">
      <w:pPr>
        <w:pStyle w:val="-"/>
      </w:pPr>
      <w:r w:rsidRPr="005E7623">
        <w:sym w:font="Symbol" w:char="F0B7"/>
      </w:r>
      <w:r w:rsidRPr="005E7623">
        <w:t> неверное выстраивание причинно-следственных связей;</w:t>
      </w:r>
    </w:p>
    <w:p w:rsidR="00942496" w:rsidRPr="00B345AC" w:rsidRDefault="00942496" w:rsidP="00942496">
      <w:pPr>
        <w:pStyle w:val="-"/>
      </w:pPr>
      <w:r w:rsidRPr="005E7623">
        <w:sym w:font="Symbol" w:char="F0B7"/>
      </w:r>
      <w:r w:rsidRPr="005E7623">
        <w:t> отсутствие делени</w:t>
      </w:r>
      <w:r w:rsidRPr="00B345AC">
        <w:t>я текста на абзацы или логические ошибки в делении текста на абзацы.</w:t>
      </w:r>
    </w:p>
    <w:p w:rsidR="005E7623" w:rsidRDefault="005E7623" w:rsidP="00942496">
      <w:pPr>
        <w:pStyle w:val="-"/>
        <w:spacing w:before="120" w:after="40"/>
        <w:rPr>
          <w:spacing w:val="60"/>
        </w:rPr>
      </w:pPr>
    </w:p>
    <w:p w:rsidR="00942496" w:rsidRPr="00690D0F" w:rsidRDefault="00942496" w:rsidP="00942496">
      <w:pPr>
        <w:pStyle w:val="-"/>
        <w:spacing w:before="120" w:after="40"/>
        <w:rPr>
          <w:spacing w:val="60"/>
        </w:rPr>
      </w:pPr>
      <w:r w:rsidRPr="005E7623">
        <w:rPr>
          <w:spacing w:val="60"/>
        </w:rPr>
        <w:t>Критерий</w:t>
      </w:r>
      <w:r w:rsidRPr="00690D0F">
        <w:rPr>
          <w:spacing w:val="60"/>
        </w:rPr>
        <w:t xml:space="preserve"> </w:t>
      </w:r>
      <w:r>
        <w:rPr>
          <w:spacing w:val="60"/>
        </w:rPr>
        <w:t>С</w:t>
      </w:r>
      <w:r w:rsidRPr="00690D0F">
        <w:rPr>
          <w:spacing w:val="60"/>
        </w:rPr>
        <w:t>6: Лексика</w:t>
      </w:r>
    </w:p>
    <w:p w:rsidR="00942496" w:rsidRDefault="00942496" w:rsidP="00AA60CC">
      <w:pPr>
        <w:pStyle w:val="-"/>
      </w:pPr>
      <w:r w:rsidRPr="00B345AC">
        <w:t>Словарный запас в большинстве работ соответствовал поставленной за</w:t>
      </w:r>
      <w:r>
        <w:t>даче,</w:t>
      </w:r>
      <w:r w:rsidR="00AA60CC">
        <w:t xml:space="preserve"> </w:t>
      </w:r>
      <w:r>
        <w:t xml:space="preserve">тем </w:t>
      </w:r>
      <w:r w:rsidR="00512C98">
        <w:t>не менее, во многих работах чувствовался недостаток специфической лексики, необходимой для успешного раскрытия аспе</w:t>
      </w:r>
      <w:r w:rsidR="00F56065">
        <w:t xml:space="preserve">ктов 2 и 3, например, «две трети, четверть, в два раза больше» и т.д. Отмечались ошибки в использовании пары слов </w:t>
      </w:r>
      <w:r w:rsidR="00F56065" w:rsidRPr="00F56065">
        <w:rPr>
          <w:i/>
          <w:lang w:val="en-US"/>
        </w:rPr>
        <w:t>former</w:t>
      </w:r>
      <w:r w:rsidR="00F56065" w:rsidRPr="00F56065">
        <w:rPr>
          <w:i/>
        </w:rPr>
        <w:t>-</w:t>
      </w:r>
      <w:r w:rsidR="00F56065" w:rsidRPr="00F56065">
        <w:rPr>
          <w:i/>
          <w:lang w:val="en-US"/>
        </w:rPr>
        <w:t>latter</w:t>
      </w:r>
      <w:r w:rsidR="00F56065">
        <w:rPr>
          <w:i/>
        </w:rPr>
        <w:t xml:space="preserve">, </w:t>
      </w:r>
      <w:r w:rsidR="00F56065">
        <w:t xml:space="preserve">например, </w:t>
      </w:r>
      <w:r w:rsidR="00F56065" w:rsidRPr="00F56065">
        <w:rPr>
          <w:i/>
          <w:lang w:val="en-US"/>
        </w:rPr>
        <w:t>the</w:t>
      </w:r>
      <w:r w:rsidR="00F56065" w:rsidRPr="00F56065">
        <w:rPr>
          <w:i/>
        </w:rPr>
        <w:t xml:space="preserve"> </w:t>
      </w:r>
      <w:r w:rsidR="00F56065" w:rsidRPr="00F56065">
        <w:rPr>
          <w:i/>
          <w:lang w:val="en-US"/>
        </w:rPr>
        <w:t>first</w:t>
      </w:r>
      <w:r w:rsidR="00F56065" w:rsidRPr="00F56065">
        <w:rPr>
          <w:i/>
        </w:rPr>
        <w:t>-</w:t>
      </w:r>
      <w:r w:rsidR="00F56065" w:rsidRPr="00F56065">
        <w:rPr>
          <w:i/>
          <w:lang w:val="en-US"/>
        </w:rPr>
        <w:t>the</w:t>
      </w:r>
      <w:r w:rsidR="00F56065" w:rsidRPr="00F56065">
        <w:rPr>
          <w:i/>
        </w:rPr>
        <w:t xml:space="preserve"> </w:t>
      </w:r>
      <w:r w:rsidR="00F56065" w:rsidRPr="00F56065">
        <w:rPr>
          <w:i/>
          <w:lang w:val="en-US"/>
        </w:rPr>
        <w:t>last</w:t>
      </w:r>
      <w:r w:rsidR="00F56065" w:rsidRPr="00F56065">
        <w:rPr>
          <w:i/>
        </w:rPr>
        <w:t xml:space="preserve">, </w:t>
      </w:r>
      <w:r w:rsidR="00F56065">
        <w:rPr>
          <w:i/>
          <w:lang w:val="en-US"/>
        </w:rPr>
        <w:t>former</w:t>
      </w:r>
      <w:r w:rsidR="00F56065" w:rsidRPr="00F56065">
        <w:rPr>
          <w:i/>
        </w:rPr>
        <w:t>-</w:t>
      </w:r>
      <w:r w:rsidR="00F56065">
        <w:rPr>
          <w:i/>
          <w:lang w:val="en-US"/>
        </w:rPr>
        <w:t>later</w:t>
      </w:r>
      <w:r w:rsidR="00F56065" w:rsidRPr="00F56065">
        <w:rPr>
          <w:i/>
        </w:rPr>
        <w:t>/</w:t>
      </w:r>
      <w:r w:rsidR="00F56065">
        <w:rPr>
          <w:i/>
          <w:lang w:val="en-US"/>
        </w:rPr>
        <w:t>letter</w:t>
      </w:r>
      <w:r w:rsidR="00F56065" w:rsidRPr="00F56065">
        <w:rPr>
          <w:i/>
        </w:rPr>
        <w:t xml:space="preserve">. </w:t>
      </w:r>
      <w:r w:rsidR="00F56065">
        <w:t xml:space="preserve">Часто встречалось </w:t>
      </w:r>
      <w:r w:rsidR="00F56065" w:rsidRPr="00F56065">
        <w:rPr>
          <w:i/>
          <w:lang w:val="en-US"/>
        </w:rPr>
        <w:t>responders</w:t>
      </w:r>
      <w:r w:rsidR="00F56065" w:rsidRPr="006B3E5E">
        <w:rPr>
          <w:i/>
        </w:rPr>
        <w:t xml:space="preserve"> </w:t>
      </w:r>
      <w:r w:rsidR="00F56065">
        <w:t xml:space="preserve">вместо </w:t>
      </w:r>
      <w:r w:rsidR="00F56065" w:rsidRPr="00F56065">
        <w:rPr>
          <w:i/>
          <w:lang w:val="en-US"/>
        </w:rPr>
        <w:t>respondents</w:t>
      </w:r>
      <w:r w:rsidR="00F56065" w:rsidRPr="006B3E5E">
        <w:rPr>
          <w:i/>
        </w:rPr>
        <w:t>.</w:t>
      </w:r>
      <w:r w:rsidR="00F56065">
        <w:rPr>
          <w:i/>
        </w:rPr>
        <w:t xml:space="preserve"> </w:t>
      </w:r>
      <w:r w:rsidR="006B3E5E">
        <w:t>Наличие в работе специфической лексики, необходимой для анализа таблицы/диаграммы позволяло соотнести используемую лексику с высоким уровнем сложности, о чем говорит возросшее количество участников экзамена, получивших максимальный балл по данному критерию.</w:t>
      </w:r>
    </w:p>
    <w:p w:rsidR="00236881" w:rsidRPr="006B3E5E" w:rsidRDefault="00236881" w:rsidP="00AA60CC">
      <w:pPr>
        <w:pStyle w:val="-"/>
      </w:pPr>
    </w:p>
    <w:p w:rsidR="00020D74" w:rsidRPr="00690D0F" w:rsidRDefault="00020D74" w:rsidP="00020D74">
      <w:pPr>
        <w:pStyle w:val="-"/>
        <w:spacing w:before="120" w:after="40"/>
        <w:rPr>
          <w:spacing w:val="60"/>
        </w:rPr>
      </w:pPr>
      <w:r w:rsidRPr="00690D0F">
        <w:rPr>
          <w:spacing w:val="60"/>
        </w:rPr>
        <w:t xml:space="preserve">Критерий </w:t>
      </w:r>
      <w:r>
        <w:rPr>
          <w:spacing w:val="60"/>
        </w:rPr>
        <w:t>С7</w:t>
      </w:r>
      <w:r w:rsidRPr="00690D0F">
        <w:rPr>
          <w:spacing w:val="60"/>
        </w:rPr>
        <w:t xml:space="preserve">: </w:t>
      </w:r>
      <w:r>
        <w:rPr>
          <w:spacing w:val="60"/>
        </w:rPr>
        <w:t>Грамматика</w:t>
      </w:r>
    </w:p>
    <w:p w:rsidR="00942496" w:rsidRPr="00F26C18" w:rsidRDefault="00020D74" w:rsidP="00020D74">
      <w:pPr>
        <w:pStyle w:val="-"/>
        <w:ind w:firstLine="0"/>
      </w:pPr>
      <w:r>
        <w:rPr>
          <w:spacing w:val="60"/>
        </w:rPr>
        <w:t xml:space="preserve">     </w:t>
      </w:r>
      <w:r w:rsidR="00942496" w:rsidRPr="00F26C18">
        <w:t>Правильное употребление изученных грамматических правил по-прежнему представляет самую большую трудность для экзаменуемых.</w:t>
      </w:r>
    </w:p>
    <w:p w:rsidR="00942496" w:rsidRPr="00F26C18" w:rsidRDefault="00942496" w:rsidP="00942496">
      <w:pPr>
        <w:pStyle w:val="-"/>
      </w:pPr>
      <w:r w:rsidRPr="00F26C18">
        <w:t>Чаще всего допускались ошибки на следующие правила:</w:t>
      </w:r>
    </w:p>
    <w:p w:rsidR="00942496" w:rsidRPr="00F26C18" w:rsidRDefault="00942496" w:rsidP="00942496">
      <w:pPr>
        <w:pStyle w:val="-"/>
      </w:pPr>
      <w:r w:rsidRPr="00F26C18">
        <w:t xml:space="preserve">1) употребление </w:t>
      </w:r>
      <w:r>
        <w:t>инфинитива и –</w:t>
      </w:r>
      <w:r>
        <w:rPr>
          <w:i/>
          <w:lang w:val="en-US"/>
        </w:rPr>
        <w:t>ing</w:t>
      </w:r>
      <w:r>
        <w:t xml:space="preserve"> формы глагола</w:t>
      </w:r>
      <w:r w:rsidR="006B3E5E">
        <w:t xml:space="preserve">, например, </w:t>
      </w:r>
      <w:r w:rsidR="006B3E5E" w:rsidRPr="006B3E5E">
        <w:rPr>
          <w:i/>
          <w:lang w:val="en-US"/>
        </w:rPr>
        <w:t>It</w:t>
      </w:r>
      <w:r w:rsidR="006B3E5E" w:rsidRPr="006B3E5E">
        <w:rPr>
          <w:i/>
        </w:rPr>
        <w:t xml:space="preserve"> </w:t>
      </w:r>
      <w:r w:rsidR="006B3E5E" w:rsidRPr="006B3E5E">
        <w:rPr>
          <w:i/>
          <w:lang w:val="en-US"/>
        </w:rPr>
        <w:t>is</w:t>
      </w:r>
      <w:r w:rsidR="006B3E5E" w:rsidRPr="006B3E5E">
        <w:rPr>
          <w:i/>
        </w:rPr>
        <w:t xml:space="preserve"> </w:t>
      </w:r>
      <w:r w:rsidR="006B3E5E" w:rsidRPr="006B3E5E">
        <w:rPr>
          <w:i/>
          <w:lang w:val="en-US"/>
        </w:rPr>
        <w:t>worth</w:t>
      </w:r>
      <w:r w:rsidR="006B3E5E" w:rsidRPr="006B3E5E">
        <w:rPr>
          <w:i/>
        </w:rPr>
        <w:t xml:space="preserve"> </w:t>
      </w:r>
      <w:r w:rsidR="006B3E5E" w:rsidRPr="006B3E5E">
        <w:rPr>
          <w:i/>
          <w:lang w:val="en-US"/>
        </w:rPr>
        <w:t>to</w:t>
      </w:r>
      <w:r w:rsidR="006B3E5E" w:rsidRPr="006B3E5E">
        <w:rPr>
          <w:i/>
        </w:rPr>
        <w:t xml:space="preserve"> </w:t>
      </w:r>
      <w:r w:rsidR="006B3E5E" w:rsidRPr="006B3E5E">
        <w:rPr>
          <w:i/>
          <w:lang w:val="en-US"/>
        </w:rPr>
        <w:t>mentioning</w:t>
      </w:r>
      <w:r w:rsidR="006B3E5E">
        <w:t>;</w:t>
      </w:r>
      <w:r w:rsidRPr="00F26C18">
        <w:t xml:space="preserve"> </w:t>
      </w:r>
    </w:p>
    <w:p w:rsidR="00942496" w:rsidRPr="00F26C18" w:rsidRDefault="00942496" w:rsidP="00942496">
      <w:pPr>
        <w:pStyle w:val="-"/>
      </w:pPr>
      <w:r w:rsidRPr="00F26C18">
        <w:t>2) употребление артиклей: а) отсутствие неопределенного артикля перед существительным в единственном числе; б) употребление неопределенного артикля с существительным во множественном числе; в)</w:t>
      </w:r>
      <w:r>
        <w:t xml:space="preserve"> </w:t>
      </w:r>
      <w:r w:rsidRPr="00F26C18">
        <w:t>употребление неопределенного артикля с неисчисляемыми существительными; г) употребление определенного артикля вместо неопределенного;</w:t>
      </w:r>
    </w:p>
    <w:p w:rsidR="00942496" w:rsidRPr="009E5EE5" w:rsidRDefault="00942496" w:rsidP="00942496">
      <w:pPr>
        <w:pStyle w:val="-"/>
        <w:rPr>
          <w:lang w:val="en-US"/>
        </w:rPr>
      </w:pPr>
      <w:r w:rsidRPr="00475E8E">
        <w:rPr>
          <w:lang w:val="en-US"/>
        </w:rPr>
        <w:lastRenderedPageBreak/>
        <w:t>3</w:t>
      </w:r>
      <w:r w:rsidRPr="009E5EE5">
        <w:rPr>
          <w:lang w:val="en-US"/>
        </w:rPr>
        <w:t xml:space="preserve">) </w:t>
      </w:r>
      <w:r w:rsidRPr="00F26C18">
        <w:t>употребление</w:t>
      </w:r>
      <w:r w:rsidRPr="009E5EE5">
        <w:rPr>
          <w:lang w:val="en-US"/>
        </w:rPr>
        <w:t xml:space="preserve"> </w:t>
      </w:r>
      <w:r w:rsidRPr="00F26C18">
        <w:t>предлогов</w:t>
      </w:r>
      <w:r w:rsidRPr="009E5EE5">
        <w:rPr>
          <w:lang w:val="en-US"/>
        </w:rPr>
        <w:t xml:space="preserve">: </w:t>
      </w:r>
      <w:r w:rsidRPr="009E5EE5">
        <w:rPr>
          <w:i/>
          <w:lang w:val="en-US"/>
        </w:rPr>
        <w:t xml:space="preserve">to </w:t>
      </w:r>
      <w:r w:rsidR="006B3E5E">
        <w:rPr>
          <w:i/>
          <w:lang w:val="en-US"/>
        </w:rPr>
        <w:t>mention</w:t>
      </w:r>
      <w:r w:rsidRPr="009E5EE5">
        <w:rPr>
          <w:i/>
          <w:lang w:val="en-US"/>
        </w:rPr>
        <w:t xml:space="preserve"> </w:t>
      </w:r>
      <w:r w:rsidRPr="00A2604E">
        <w:rPr>
          <w:i/>
          <w:u w:val="single"/>
          <w:lang w:val="en-US"/>
        </w:rPr>
        <w:t>about</w:t>
      </w:r>
      <w:r w:rsidRPr="009E5EE5">
        <w:rPr>
          <w:i/>
          <w:lang w:val="en-US"/>
        </w:rPr>
        <w:t>,</w:t>
      </w:r>
      <w:r w:rsidR="006B3E5E">
        <w:rPr>
          <w:i/>
          <w:lang w:val="en-US"/>
        </w:rPr>
        <w:t>)</w:t>
      </w:r>
      <w:r w:rsidRPr="00522333">
        <w:rPr>
          <w:i/>
          <w:lang w:val="en-US"/>
        </w:rPr>
        <w:t xml:space="preserve"> </w:t>
      </w:r>
      <w:r w:rsidRPr="009E5EE5">
        <w:rPr>
          <w:i/>
          <w:lang w:val="en-US"/>
        </w:rPr>
        <w:t xml:space="preserve">most </w:t>
      </w:r>
      <w:r w:rsidRPr="00A2604E">
        <w:rPr>
          <w:i/>
          <w:u w:val="single"/>
          <w:lang w:val="en-US"/>
        </w:rPr>
        <w:t>of</w:t>
      </w:r>
      <w:r w:rsidRPr="009E5EE5">
        <w:rPr>
          <w:i/>
          <w:lang w:val="en-US"/>
        </w:rPr>
        <w:t xml:space="preserve"> people, </w:t>
      </w:r>
      <w:r>
        <w:rPr>
          <w:i/>
          <w:u w:val="single"/>
          <w:lang w:val="en-US"/>
        </w:rPr>
        <w:t>on</w:t>
      </w:r>
      <w:r w:rsidRPr="00A2604E">
        <w:rPr>
          <w:i/>
          <w:u w:val="single"/>
          <w:lang w:val="en-US"/>
        </w:rPr>
        <w:t xml:space="preserve"> </w:t>
      </w:r>
      <w:r>
        <w:rPr>
          <w:i/>
          <w:lang w:val="en-US"/>
        </w:rPr>
        <w:t>my opinion</w:t>
      </w:r>
      <w:r w:rsidRPr="00A2604E">
        <w:rPr>
          <w:lang w:val="en-US"/>
        </w:rPr>
        <w:t>,</w:t>
      </w:r>
      <w:r w:rsidRPr="009E5EE5">
        <w:rPr>
          <w:i/>
          <w:lang w:val="en-US"/>
        </w:rPr>
        <w:t xml:space="preserve"> to influence </w:t>
      </w:r>
      <w:r w:rsidRPr="00A2604E">
        <w:rPr>
          <w:i/>
          <w:u w:val="single"/>
          <w:lang w:val="en-US"/>
        </w:rPr>
        <w:t xml:space="preserve">on </w:t>
      </w:r>
      <w:r w:rsidRPr="009E5EE5">
        <w:rPr>
          <w:i/>
          <w:lang w:val="en-US"/>
        </w:rPr>
        <w:t>smth</w:t>
      </w:r>
      <w:r w:rsidRPr="009E5EE5">
        <w:rPr>
          <w:lang w:val="en-US"/>
        </w:rPr>
        <w:t>;</w:t>
      </w:r>
    </w:p>
    <w:p w:rsidR="00942496" w:rsidRPr="006665B2" w:rsidRDefault="00942496" w:rsidP="00942496">
      <w:pPr>
        <w:pStyle w:val="-"/>
      </w:pPr>
      <w:r w:rsidRPr="006665B2">
        <w:t xml:space="preserve">4) </w:t>
      </w:r>
      <w:r w:rsidR="00020D74">
        <w:t>несоблюдение порядка слов</w:t>
      </w:r>
      <w:r w:rsidRPr="006665B2">
        <w:t>;</w:t>
      </w:r>
    </w:p>
    <w:p w:rsidR="00020D74" w:rsidRPr="006B3E5E" w:rsidRDefault="00942496" w:rsidP="00020D74">
      <w:pPr>
        <w:pStyle w:val="-"/>
      </w:pPr>
      <w:r w:rsidRPr="006B3E5E">
        <w:rPr>
          <w:spacing w:val="-6"/>
        </w:rPr>
        <w:t xml:space="preserve">5) </w:t>
      </w:r>
      <w:r w:rsidR="00020D74">
        <w:t>употребление</w:t>
      </w:r>
      <w:r w:rsidR="00020D74" w:rsidRPr="006B3E5E">
        <w:t xml:space="preserve"> </w:t>
      </w:r>
      <w:r w:rsidR="00020D74">
        <w:t>сравнительн</w:t>
      </w:r>
      <w:r w:rsidR="006B3E5E">
        <w:t>ых</w:t>
      </w:r>
      <w:r w:rsidR="00020D74" w:rsidRPr="006B3E5E">
        <w:t xml:space="preserve"> </w:t>
      </w:r>
      <w:r w:rsidR="006B3E5E">
        <w:t>конструкций</w:t>
      </w:r>
      <w:r w:rsidR="00020D74" w:rsidRPr="006B3E5E">
        <w:t xml:space="preserve"> </w:t>
      </w:r>
      <w:r w:rsidR="006B3E5E">
        <w:t>и образование сравнительной и превосходной степеней прилагательных и наречий</w:t>
      </w:r>
      <w:r w:rsidR="00020D74" w:rsidRPr="006B3E5E">
        <w:t>;</w:t>
      </w:r>
    </w:p>
    <w:p w:rsidR="00942496" w:rsidRPr="00B27367" w:rsidRDefault="00942496" w:rsidP="00942496">
      <w:pPr>
        <w:pStyle w:val="-"/>
        <w:rPr>
          <w:lang w:val="en-US"/>
        </w:rPr>
      </w:pPr>
      <w:r w:rsidRPr="00B27367">
        <w:rPr>
          <w:lang w:val="en-US"/>
        </w:rPr>
        <w:t xml:space="preserve">6) </w:t>
      </w:r>
      <w:r w:rsidRPr="00F26C18">
        <w:t>использование</w:t>
      </w:r>
      <w:r w:rsidRPr="00B27367">
        <w:rPr>
          <w:lang w:val="en-US"/>
        </w:rPr>
        <w:t xml:space="preserve"> </w:t>
      </w:r>
      <w:r w:rsidRPr="00F26C18">
        <w:t>местоимения</w:t>
      </w:r>
      <w:r w:rsidRPr="00B27367">
        <w:rPr>
          <w:lang w:val="en-US"/>
        </w:rPr>
        <w:t xml:space="preserve"> </w:t>
      </w:r>
      <w:r w:rsidRPr="00F26C18">
        <w:t>после</w:t>
      </w:r>
      <w:r w:rsidRPr="00B27367">
        <w:rPr>
          <w:lang w:val="en-US"/>
        </w:rPr>
        <w:t xml:space="preserve"> </w:t>
      </w:r>
      <w:r w:rsidRPr="00F26C18">
        <w:t>подлежащего</w:t>
      </w:r>
      <w:r w:rsidRPr="00B27367">
        <w:rPr>
          <w:lang w:val="en-US"/>
        </w:rPr>
        <w:t xml:space="preserve"> (</w:t>
      </w:r>
      <w:r w:rsidRPr="00F26C18">
        <w:t>двойное</w:t>
      </w:r>
      <w:r w:rsidRPr="00B27367">
        <w:rPr>
          <w:lang w:val="en-US"/>
        </w:rPr>
        <w:t xml:space="preserve"> </w:t>
      </w:r>
      <w:r w:rsidRPr="00F26C18">
        <w:t>подлежащее</w:t>
      </w:r>
      <w:r w:rsidRPr="00B27367">
        <w:rPr>
          <w:lang w:val="en-US"/>
        </w:rPr>
        <w:t xml:space="preserve">): </w:t>
      </w:r>
      <w:r w:rsidR="006B3E5E">
        <w:rPr>
          <w:i/>
          <w:lang w:val="en-US"/>
        </w:rPr>
        <w:t>Not</w:t>
      </w:r>
      <w:r w:rsidR="006B3E5E" w:rsidRPr="00B27367">
        <w:rPr>
          <w:i/>
          <w:lang w:val="en-US"/>
        </w:rPr>
        <w:t xml:space="preserve"> </w:t>
      </w:r>
      <w:r w:rsidR="006B3E5E">
        <w:rPr>
          <w:i/>
          <w:lang w:val="en-US"/>
        </w:rPr>
        <w:t>eating</w:t>
      </w:r>
      <w:r w:rsidR="006B3E5E" w:rsidRPr="00B27367">
        <w:rPr>
          <w:i/>
          <w:lang w:val="en-US"/>
        </w:rPr>
        <w:t xml:space="preserve"> </w:t>
      </w:r>
      <w:r w:rsidR="006B3E5E">
        <w:rPr>
          <w:i/>
          <w:lang w:val="en-US"/>
        </w:rPr>
        <w:t>fast</w:t>
      </w:r>
      <w:r w:rsidR="006B3E5E" w:rsidRPr="00B27367">
        <w:rPr>
          <w:i/>
          <w:lang w:val="en-US"/>
        </w:rPr>
        <w:t xml:space="preserve"> </w:t>
      </w:r>
      <w:r w:rsidR="006B3E5E">
        <w:rPr>
          <w:i/>
          <w:lang w:val="en-US"/>
        </w:rPr>
        <w:t>food</w:t>
      </w:r>
      <w:r w:rsidR="006B3E5E" w:rsidRPr="00B27367">
        <w:rPr>
          <w:i/>
          <w:lang w:val="en-US"/>
        </w:rPr>
        <w:t xml:space="preserve"> </w:t>
      </w:r>
      <w:r w:rsidR="006B3E5E">
        <w:rPr>
          <w:i/>
          <w:lang w:val="en-US"/>
        </w:rPr>
        <w:t>it</w:t>
      </w:r>
      <w:r w:rsidR="006B3E5E" w:rsidRPr="00B27367">
        <w:rPr>
          <w:i/>
          <w:lang w:val="en-US"/>
        </w:rPr>
        <w:t xml:space="preserve"> </w:t>
      </w:r>
      <w:r w:rsidR="006B3E5E">
        <w:rPr>
          <w:i/>
          <w:lang w:val="en-US"/>
        </w:rPr>
        <w:t>is</w:t>
      </w:r>
      <w:r w:rsidR="006B3E5E" w:rsidRPr="00B27367">
        <w:rPr>
          <w:i/>
          <w:lang w:val="en-US"/>
        </w:rPr>
        <w:t xml:space="preserve"> </w:t>
      </w:r>
      <w:r w:rsidR="006B3E5E">
        <w:rPr>
          <w:i/>
          <w:lang w:val="en-US"/>
        </w:rPr>
        <w:t>the</w:t>
      </w:r>
      <w:r w:rsidR="006B3E5E" w:rsidRPr="00B27367">
        <w:rPr>
          <w:i/>
          <w:lang w:val="en-US"/>
        </w:rPr>
        <w:t xml:space="preserve"> </w:t>
      </w:r>
      <w:r w:rsidR="006B3E5E">
        <w:rPr>
          <w:i/>
          <w:lang w:val="en-US"/>
        </w:rPr>
        <w:t>most</w:t>
      </w:r>
      <w:r w:rsidR="006B3E5E" w:rsidRPr="00B27367">
        <w:rPr>
          <w:i/>
          <w:lang w:val="en-US"/>
        </w:rPr>
        <w:t xml:space="preserve"> </w:t>
      </w:r>
      <w:r w:rsidR="006B3E5E">
        <w:rPr>
          <w:i/>
          <w:lang w:val="en-US"/>
        </w:rPr>
        <w:t>popular</w:t>
      </w:r>
      <w:r w:rsidR="006B3E5E" w:rsidRPr="00B27367">
        <w:rPr>
          <w:i/>
          <w:lang w:val="en-US"/>
        </w:rPr>
        <w:t xml:space="preserve"> </w:t>
      </w:r>
      <w:r w:rsidR="006B3E5E">
        <w:rPr>
          <w:i/>
          <w:lang w:val="en-US"/>
        </w:rPr>
        <w:t>option</w:t>
      </w:r>
      <w:r w:rsidR="006B3E5E" w:rsidRPr="00B27367">
        <w:rPr>
          <w:i/>
          <w:lang w:val="en-US"/>
        </w:rPr>
        <w:t>;</w:t>
      </w:r>
    </w:p>
    <w:p w:rsidR="00942496" w:rsidRPr="006B3E5E" w:rsidRDefault="00942496" w:rsidP="00942496">
      <w:pPr>
        <w:pStyle w:val="-"/>
        <w:rPr>
          <w:lang w:val="en-US"/>
        </w:rPr>
      </w:pPr>
      <w:r w:rsidRPr="006B3E5E">
        <w:rPr>
          <w:lang w:val="en-US"/>
        </w:rPr>
        <w:t xml:space="preserve">7) </w:t>
      </w:r>
      <w:r w:rsidRPr="00F26C18">
        <w:t>употребление</w:t>
      </w:r>
      <w:r w:rsidRPr="006B3E5E">
        <w:rPr>
          <w:lang w:val="en-US"/>
        </w:rPr>
        <w:t xml:space="preserve"> </w:t>
      </w:r>
      <w:r w:rsidRPr="00F26C18">
        <w:t>инфинитива</w:t>
      </w:r>
      <w:r w:rsidRPr="006B3E5E">
        <w:rPr>
          <w:lang w:val="en-US"/>
        </w:rPr>
        <w:t xml:space="preserve"> </w:t>
      </w:r>
      <w:r w:rsidRPr="009E5EE5">
        <w:rPr>
          <w:lang w:val="en-US"/>
        </w:rPr>
        <w:t>c</w:t>
      </w:r>
      <w:r w:rsidRPr="006B3E5E">
        <w:rPr>
          <w:lang w:val="en-US"/>
        </w:rPr>
        <w:t xml:space="preserve"> </w:t>
      </w:r>
      <w:r w:rsidRPr="00F26C18">
        <w:t>частицей</w:t>
      </w:r>
      <w:r w:rsidRPr="006B3E5E">
        <w:rPr>
          <w:lang w:val="en-US"/>
        </w:rPr>
        <w:t xml:space="preserve"> </w:t>
      </w:r>
      <w:r w:rsidRPr="009E5EE5">
        <w:rPr>
          <w:i/>
          <w:lang w:val="en-US"/>
        </w:rPr>
        <w:t>to</w:t>
      </w:r>
      <w:r w:rsidRPr="006B3E5E">
        <w:rPr>
          <w:lang w:val="en-US"/>
        </w:rPr>
        <w:t xml:space="preserve"> </w:t>
      </w:r>
      <w:r w:rsidRPr="00F26C18">
        <w:t>после</w:t>
      </w:r>
      <w:r w:rsidRPr="006B3E5E">
        <w:rPr>
          <w:lang w:val="en-US"/>
        </w:rPr>
        <w:t xml:space="preserve"> </w:t>
      </w:r>
      <w:r w:rsidRPr="00F26C18">
        <w:t>глаголов</w:t>
      </w:r>
      <w:r w:rsidRPr="006B3E5E">
        <w:rPr>
          <w:lang w:val="en-US"/>
        </w:rPr>
        <w:t xml:space="preserve"> </w:t>
      </w:r>
      <w:r w:rsidRPr="009E5EE5">
        <w:rPr>
          <w:i/>
          <w:lang w:val="en-US"/>
        </w:rPr>
        <w:t>make</w:t>
      </w:r>
      <w:r w:rsidRPr="006B3E5E">
        <w:rPr>
          <w:i/>
          <w:lang w:val="en-US"/>
        </w:rPr>
        <w:t>/</w:t>
      </w:r>
      <w:r w:rsidRPr="009E5EE5">
        <w:rPr>
          <w:i/>
          <w:lang w:val="en-US"/>
        </w:rPr>
        <w:t>let</w:t>
      </w:r>
      <w:r w:rsidRPr="006B3E5E">
        <w:rPr>
          <w:i/>
          <w:lang w:val="en-US"/>
        </w:rPr>
        <w:t xml:space="preserve">, </w:t>
      </w:r>
      <w:r w:rsidRPr="009E5EE5">
        <w:rPr>
          <w:i/>
          <w:lang w:val="en-US"/>
        </w:rPr>
        <w:t>can</w:t>
      </w:r>
      <w:r w:rsidRPr="006B3E5E">
        <w:rPr>
          <w:i/>
          <w:lang w:val="en-US"/>
        </w:rPr>
        <w:t xml:space="preserve">: </w:t>
      </w:r>
      <w:r>
        <w:rPr>
          <w:i/>
          <w:lang w:val="en-US"/>
        </w:rPr>
        <w:t>Let</w:t>
      </w:r>
      <w:r w:rsidRPr="006B3E5E">
        <w:rPr>
          <w:i/>
          <w:lang w:val="en-US"/>
        </w:rPr>
        <w:t xml:space="preserve"> </w:t>
      </w:r>
      <w:r>
        <w:rPr>
          <w:i/>
          <w:lang w:val="en-US"/>
        </w:rPr>
        <w:t>me</w:t>
      </w:r>
      <w:r w:rsidRPr="006B3E5E">
        <w:rPr>
          <w:i/>
          <w:lang w:val="en-US"/>
        </w:rPr>
        <w:t xml:space="preserve"> </w:t>
      </w:r>
      <w:r>
        <w:rPr>
          <w:i/>
          <w:lang w:val="en-US"/>
        </w:rPr>
        <w:t>to</w:t>
      </w:r>
      <w:r w:rsidRPr="006B3E5E">
        <w:rPr>
          <w:i/>
          <w:lang w:val="en-US"/>
        </w:rPr>
        <w:t xml:space="preserve"> </w:t>
      </w:r>
      <w:r w:rsidR="006B3E5E">
        <w:rPr>
          <w:i/>
          <w:lang w:val="en-US"/>
        </w:rPr>
        <w:t>compare some facts from the table</w:t>
      </w:r>
      <w:r w:rsidRPr="006B3E5E">
        <w:rPr>
          <w:lang w:val="en-US"/>
        </w:rPr>
        <w:t>;</w:t>
      </w:r>
    </w:p>
    <w:p w:rsidR="00942496" w:rsidRPr="006B3E5E" w:rsidRDefault="00942496" w:rsidP="00942496">
      <w:pPr>
        <w:pStyle w:val="-"/>
        <w:rPr>
          <w:i/>
          <w:lang w:val="en-US"/>
        </w:rPr>
      </w:pPr>
      <w:r w:rsidRPr="006B3E5E">
        <w:rPr>
          <w:lang w:val="en-US"/>
        </w:rPr>
        <w:t xml:space="preserve">8) </w:t>
      </w:r>
      <w:r w:rsidRPr="00F26C18">
        <w:t>употребление</w:t>
      </w:r>
      <w:r w:rsidRPr="006B3E5E">
        <w:rPr>
          <w:lang w:val="en-US"/>
        </w:rPr>
        <w:t xml:space="preserve"> </w:t>
      </w:r>
      <w:r w:rsidRPr="00F26C18">
        <w:t>видовременных</w:t>
      </w:r>
      <w:r w:rsidRPr="006B3E5E">
        <w:rPr>
          <w:lang w:val="en-US"/>
        </w:rPr>
        <w:t xml:space="preserve"> </w:t>
      </w:r>
      <w:r w:rsidRPr="00F26C18">
        <w:t>форм</w:t>
      </w:r>
      <w:r w:rsidRPr="006B3E5E">
        <w:rPr>
          <w:lang w:val="en-US"/>
        </w:rPr>
        <w:t xml:space="preserve"> </w:t>
      </w:r>
      <w:r w:rsidRPr="00F26C18">
        <w:t>глаголов</w:t>
      </w:r>
      <w:r w:rsidRPr="006B3E5E">
        <w:rPr>
          <w:lang w:val="en-US"/>
        </w:rPr>
        <w:t xml:space="preserve"> (</w:t>
      </w:r>
      <w:r>
        <w:t>типичная</w:t>
      </w:r>
      <w:r w:rsidRPr="006B3E5E">
        <w:rPr>
          <w:lang w:val="en-US"/>
        </w:rPr>
        <w:t xml:space="preserve"> </w:t>
      </w:r>
      <w:r>
        <w:t>ошибка</w:t>
      </w:r>
      <w:r w:rsidRPr="006B3E5E">
        <w:rPr>
          <w:lang w:val="en-US"/>
        </w:rPr>
        <w:t xml:space="preserve"> </w:t>
      </w:r>
      <w:r>
        <w:t>последних</w:t>
      </w:r>
      <w:r w:rsidRPr="006B3E5E">
        <w:rPr>
          <w:lang w:val="en-US"/>
        </w:rPr>
        <w:t xml:space="preserve"> </w:t>
      </w:r>
      <w:r>
        <w:t>лет</w:t>
      </w:r>
      <w:r w:rsidRPr="006B3E5E">
        <w:rPr>
          <w:lang w:val="en-US"/>
        </w:rPr>
        <w:t xml:space="preserve"> – </w:t>
      </w:r>
      <w:r>
        <w:t>использование</w:t>
      </w:r>
      <w:r w:rsidRPr="006B3E5E">
        <w:rPr>
          <w:lang w:val="en-US"/>
        </w:rPr>
        <w:t xml:space="preserve">  </w:t>
      </w:r>
      <w:r w:rsidRPr="001172EE">
        <w:rPr>
          <w:i/>
          <w:lang w:val="en-US"/>
        </w:rPr>
        <w:t>P</w:t>
      </w:r>
      <w:r>
        <w:rPr>
          <w:i/>
          <w:lang w:val="en-US"/>
        </w:rPr>
        <w:t>resent</w:t>
      </w:r>
      <w:r w:rsidRPr="006B3E5E">
        <w:rPr>
          <w:lang w:val="en-US"/>
        </w:rPr>
        <w:t xml:space="preserve"> </w:t>
      </w:r>
      <w:r w:rsidRPr="001172EE">
        <w:rPr>
          <w:i/>
          <w:lang w:val="en-US"/>
        </w:rPr>
        <w:t>Progressive</w:t>
      </w:r>
      <w:r w:rsidRPr="006B3E5E">
        <w:rPr>
          <w:i/>
          <w:lang w:val="en-US"/>
        </w:rPr>
        <w:t xml:space="preserve">  </w:t>
      </w:r>
      <w:r>
        <w:t>вместо</w:t>
      </w:r>
      <w:r w:rsidRPr="006B3E5E">
        <w:rPr>
          <w:lang w:val="en-US"/>
        </w:rPr>
        <w:t xml:space="preserve"> </w:t>
      </w:r>
      <w:r w:rsidRPr="001172EE">
        <w:rPr>
          <w:i/>
          <w:lang w:val="en-US"/>
        </w:rPr>
        <w:t>P</w:t>
      </w:r>
      <w:r>
        <w:rPr>
          <w:i/>
          <w:lang w:val="en-US"/>
        </w:rPr>
        <w:t>resent</w:t>
      </w:r>
      <w:r w:rsidRPr="006B3E5E">
        <w:rPr>
          <w:i/>
          <w:lang w:val="en-US"/>
        </w:rPr>
        <w:t xml:space="preserve"> </w:t>
      </w:r>
      <w:r>
        <w:rPr>
          <w:i/>
          <w:lang w:val="en-US"/>
        </w:rPr>
        <w:t>Simple</w:t>
      </w:r>
      <w:r w:rsidRPr="006B3E5E">
        <w:rPr>
          <w:lang w:val="en-US"/>
        </w:rPr>
        <w:t xml:space="preserve">); </w:t>
      </w:r>
      <w:r>
        <w:t>например</w:t>
      </w:r>
      <w:r w:rsidRPr="006B3E5E">
        <w:rPr>
          <w:lang w:val="en-US"/>
        </w:rPr>
        <w:t xml:space="preserve">, </w:t>
      </w:r>
      <w:r w:rsidR="006B3E5E">
        <w:rPr>
          <w:i/>
          <w:lang w:val="en-US"/>
        </w:rPr>
        <w:t>Many</w:t>
      </w:r>
      <w:r w:rsidR="006B3E5E" w:rsidRPr="006B3E5E">
        <w:rPr>
          <w:i/>
          <w:lang w:val="en-US"/>
        </w:rPr>
        <w:t xml:space="preserve"> </w:t>
      </w:r>
      <w:r w:rsidR="006B3E5E">
        <w:rPr>
          <w:i/>
          <w:lang w:val="en-US"/>
        </w:rPr>
        <w:t>people</w:t>
      </w:r>
      <w:r w:rsidR="006B3E5E" w:rsidRPr="006B3E5E">
        <w:rPr>
          <w:i/>
          <w:lang w:val="en-US"/>
        </w:rPr>
        <w:t xml:space="preserve"> </w:t>
      </w:r>
      <w:r w:rsidR="006B3E5E">
        <w:rPr>
          <w:i/>
          <w:lang w:val="en-US"/>
        </w:rPr>
        <w:t>are</w:t>
      </w:r>
      <w:r w:rsidR="006B3E5E" w:rsidRPr="006B3E5E">
        <w:rPr>
          <w:i/>
          <w:lang w:val="en-US"/>
        </w:rPr>
        <w:t xml:space="preserve"> </w:t>
      </w:r>
      <w:r w:rsidR="006B3E5E">
        <w:rPr>
          <w:i/>
          <w:lang w:val="en-US"/>
        </w:rPr>
        <w:t>doing sports to stay healthy</w:t>
      </w:r>
      <w:r w:rsidRPr="006B3E5E">
        <w:rPr>
          <w:i/>
          <w:lang w:val="en-US"/>
        </w:rPr>
        <w:t>;</w:t>
      </w:r>
    </w:p>
    <w:p w:rsidR="00942496" w:rsidRPr="009E5EE5" w:rsidRDefault="00942496" w:rsidP="00942496">
      <w:pPr>
        <w:pStyle w:val="-"/>
        <w:rPr>
          <w:lang w:val="en-US"/>
        </w:rPr>
      </w:pPr>
      <w:r w:rsidRPr="00475E8E">
        <w:rPr>
          <w:lang w:val="en-US"/>
        </w:rPr>
        <w:t>9</w:t>
      </w:r>
      <w:r w:rsidRPr="009E5EE5">
        <w:rPr>
          <w:lang w:val="en-US"/>
        </w:rPr>
        <w:t xml:space="preserve">) </w:t>
      </w:r>
      <w:r w:rsidRPr="00F26C18">
        <w:t>употребление</w:t>
      </w:r>
      <w:r w:rsidRPr="009E5EE5">
        <w:rPr>
          <w:lang w:val="en-US"/>
        </w:rPr>
        <w:t xml:space="preserve"> </w:t>
      </w:r>
      <w:r w:rsidRPr="00F26C18">
        <w:t>слов</w:t>
      </w:r>
      <w:r w:rsidRPr="009E5EE5">
        <w:rPr>
          <w:lang w:val="en-US"/>
        </w:rPr>
        <w:t xml:space="preserve"> </w:t>
      </w:r>
      <w:r w:rsidRPr="009E5EE5">
        <w:rPr>
          <w:i/>
          <w:lang w:val="en-US"/>
        </w:rPr>
        <w:t>other, another, one another, each other, each, every</w:t>
      </w:r>
      <w:r w:rsidRPr="009E5EE5">
        <w:rPr>
          <w:lang w:val="en-US"/>
        </w:rPr>
        <w:t>;</w:t>
      </w:r>
    </w:p>
    <w:p w:rsidR="00196FD8" w:rsidRPr="006B3E5E" w:rsidRDefault="006B3E5E" w:rsidP="00196FD8">
      <w:pPr>
        <w:pStyle w:val="-"/>
        <w:rPr>
          <w:i/>
        </w:rPr>
      </w:pPr>
      <w:r w:rsidRPr="006B3E5E">
        <w:t>10</w:t>
      </w:r>
      <w:r w:rsidR="00196FD8" w:rsidRPr="006B3E5E">
        <w:t xml:space="preserve">) </w:t>
      </w:r>
      <w:r w:rsidR="00196FD8">
        <w:t>согласование</w:t>
      </w:r>
      <w:r w:rsidR="00196FD8" w:rsidRPr="006B3E5E">
        <w:t xml:space="preserve"> </w:t>
      </w:r>
      <w:r w:rsidR="00196FD8">
        <w:t>между</w:t>
      </w:r>
      <w:r w:rsidR="00196FD8" w:rsidRPr="006B3E5E">
        <w:t xml:space="preserve"> </w:t>
      </w:r>
      <w:r w:rsidR="00196FD8">
        <w:t>подлежащим</w:t>
      </w:r>
      <w:r w:rsidR="00196FD8" w:rsidRPr="006B3E5E">
        <w:t xml:space="preserve"> </w:t>
      </w:r>
      <w:r w:rsidR="00196FD8">
        <w:t>и</w:t>
      </w:r>
      <w:r w:rsidR="00196FD8" w:rsidRPr="006B3E5E">
        <w:t xml:space="preserve"> </w:t>
      </w:r>
      <w:r w:rsidR="00196FD8">
        <w:t>сказуемым</w:t>
      </w:r>
      <w:r w:rsidR="00196FD8" w:rsidRPr="006B3E5E">
        <w:t xml:space="preserve"> </w:t>
      </w:r>
      <w:r w:rsidR="00196FD8">
        <w:rPr>
          <w:i/>
          <w:lang w:val="en-US"/>
        </w:rPr>
        <w:t>The</w:t>
      </w:r>
      <w:r w:rsidR="00196FD8" w:rsidRPr="006B3E5E">
        <w:rPr>
          <w:i/>
        </w:rPr>
        <w:t xml:space="preserve"> </w:t>
      </w:r>
      <w:r>
        <w:rPr>
          <w:i/>
          <w:lang w:val="en-US"/>
        </w:rPr>
        <w:t>statistics</w:t>
      </w:r>
      <w:r w:rsidRPr="006B3E5E">
        <w:rPr>
          <w:i/>
        </w:rPr>
        <w:t xml:space="preserve"> </w:t>
      </w:r>
      <w:r>
        <w:rPr>
          <w:i/>
          <w:lang w:val="en-US"/>
        </w:rPr>
        <w:t>reveals</w:t>
      </w:r>
      <w:r w:rsidR="00196FD8" w:rsidRPr="006B3E5E">
        <w:rPr>
          <w:i/>
        </w:rPr>
        <w:t>;</w:t>
      </w:r>
    </w:p>
    <w:p w:rsidR="00942496" w:rsidRDefault="006B3E5E" w:rsidP="00942496">
      <w:pPr>
        <w:pStyle w:val="af8"/>
        <w:rPr>
          <w:rFonts w:ascii="Times New Roman" w:hAnsi="Times New Roman"/>
          <w:sz w:val="28"/>
          <w:szCs w:val="28"/>
          <w:lang w:val="ru-RU"/>
        </w:rPr>
      </w:pPr>
      <w:r>
        <w:rPr>
          <w:rFonts w:ascii="Times New Roman" w:hAnsi="Times New Roman"/>
          <w:sz w:val="28"/>
          <w:szCs w:val="28"/>
          <w:lang w:val="ru-RU"/>
        </w:rPr>
        <w:t>Типичной</w:t>
      </w:r>
      <w:r w:rsidR="00942496" w:rsidRPr="006B3E5E">
        <w:rPr>
          <w:rFonts w:ascii="Times New Roman" w:hAnsi="Times New Roman"/>
          <w:sz w:val="28"/>
          <w:szCs w:val="28"/>
          <w:lang w:val="ru-RU"/>
        </w:rPr>
        <w:t xml:space="preserve"> </w:t>
      </w:r>
      <w:r>
        <w:rPr>
          <w:rFonts w:ascii="Times New Roman" w:hAnsi="Times New Roman"/>
          <w:sz w:val="28"/>
          <w:szCs w:val="28"/>
          <w:lang w:val="ru-RU"/>
        </w:rPr>
        <w:t>ошибкой</w:t>
      </w:r>
      <w:r w:rsidR="00942496" w:rsidRPr="006B3E5E">
        <w:rPr>
          <w:rFonts w:ascii="Times New Roman" w:hAnsi="Times New Roman"/>
          <w:sz w:val="28"/>
          <w:szCs w:val="28"/>
          <w:lang w:val="ru-RU"/>
        </w:rPr>
        <w:t xml:space="preserve"> </w:t>
      </w:r>
      <w:r w:rsidR="00942496">
        <w:rPr>
          <w:rFonts w:ascii="Times New Roman" w:hAnsi="Times New Roman"/>
          <w:sz w:val="28"/>
          <w:szCs w:val="28"/>
          <w:lang w:val="ru-RU"/>
        </w:rPr>
        <w:t>этого</w:t>
      </w:r>
      <w:r w:rsidR="00942496" w:rsidRPr="006B3E5E">
        <w:rPr>
          <w:rFonts w:ascii="Times New Roman" w:hAnsi="Times New Roman"/>
          <w:sz w:val="28"/>
          <w:szCs w:val="28"/>
          <w:lang w:val="ru-RU"/>
        </w:rPr>
        <w:t xml:space="preserve"> </w:t>
      </w:r>
      <w:r w:rsidR="00942496">
        <w:rPr>
          <w:rFonts w:ascii="Times New Roman" w:hAnsi="Times New Roman"/>
          <w:sz w:val="28"/>
          <w:szCs w:val="28"/>
          <w:lang w:val="ru-RU"/>
        </w:rPr>
        <w:t>года</w:t>
      </w:r>
      <w:r>
        <w:rPr>
          <w:rFonts w:ascii="Times New Roman" w:hAnsi="Times New Roman"/>
          <w:sz w:val="28"/>
          <w:szCs w:val="28"/>
          <w:lang w:val="ru-RU"/>
        </w:rPr>
        <w:t xml:space="preserve"> явился пропуск определенного артикля в сочетаниях типа </w:t>
      </w:r>
      <w:r w:rsidRPr="006B3E5E">
        <w:rPr>
          <w:rFonts w:ascii="Times New Roman" w:hAnsi="Times New Roman"/>
          <w:i/>
          <w:sz w:val="28"/>
          <w:szCs w:val="28"/>
          <w:lang w:val="ru-RU"/>
        </w:rPr>
        <w:t xml:space="preserve">42% </w:t>
      </w:r>
      <w:r w:rsidRPr="006B3E5E">
        <w:rPr>
          <w:rFonts w:ascii="Times New Roman" w:hAnsi="Times New Roman"/>
          <w:i/>
          <w:sz w:val="28"/>
          <w:szCs w:val="28"/>
        </w:rPr>
        <w:t>of</w:t>
      </w:r>
      <w:r w:rsidRPr="006B3E5E">
        <w:rPr>
          <w:rFonts w:ascii="Times New Roman" w:hAnsi="Times New Roman"/>
          <w:i/>
          <w:sz w:val="28"/>
          <w:szCs w:val="28"/>
          <w:lang w:val="ru-RU"/>
        </w:rPr>
        <w:t xml:space="preserve"> </w:t>
      </w:r>
      <w:r w:rsidRPr="006B3E5E">
        <w:rPr>
          <w:rFonts w:ascii="Times New Roman" w:hAnsi="Times New Roman"/>
          <w:i/>
          <w:sz w:val="28"/>
          <w:szCs w:val="28"/>
        </w:rPr>
        <w:t>respondents</w:t>
      </w:r>
      <w:r w:rsidRPr="006B3E5E">
        <w:rPr>
          <w:rFonts w:ascii="Times New Roman" w:hAnsi="Times New Roman"/>
          <w:i/>
          <w:sz w:val="28"/>
          <w:szCs w:val="28"/>
          <w:lang w:val="ru-RU"/>
        </w:rPr>
        <w:t xml:space="preserve"> </w:t>
      </w:r>
      <w:r>
        <w:rPr>
          <w:rFonts w:ascii="Times New Roman" w:hAnsi="Times New Roman"/>
          <w:sz w:val="28"/>
          <w:szCs w:val="28"/>
          <w:lang w:val="ru-RU"/>
        </w:rPr>
        <w:t>вместо правильного</w:t>
      </w:r>
      <w:r w:rsidRPr="006B3E5E">
        <w:rPr>
          <w:rFonts w:ascii="Times New Roman" w:hAnsi="Times New Roman"/>
          <w:i/>
          <w:sz w:val="28"/>
          <w:szCs w:val="28"/>
          <w:lang w:val="ru-RU"/>
        </w:rPr>
        <w:t xml:space="preserve"> 42% </w:t>
      </w:r>
      <w:r w:rsidRPr="006B3E5E">
        <w:rPr>
          <w:rFonts w:ascii="Times New Roman" w:hAnsi="Times New Roman"/>
          <w:i/>
          <w:sz w:val="28"/>
          <w:szCs w:val="28"/>
        </w:rPr>
        <w:t>of</w:t>
      </w:r>
      <w:r w:rsidRPr="006B3E5E">
        <w:rPr>
          <w:rFonts w:ascii="Times New Roman" w:hAnsi="Times New Roman"/>
          <w:i/>
          <w:sz w:val="28"/>
          <w:szCs w:val="28"/>
          <w:lang w:val="ru-RU"/>
        </w:rPr>
        <w:t xml:space="preserve"> </w:t>
      </w:r>
      <w:r w:rsidRPr="006B3E5E">
        <w:rPr>
          <w:rFonts w:ascii="Times New Roman" w:hAnsi="Times New Roman"/>
          <w:i/>
          <w:sz w:val="28"/>
          <w:szCs w:val="28"/>
          <w:u w:val="single"/>
        </w:rPr>
        <w:t>the</w:t>
      </w:r>
      <w:r w:rsidRPr="006B3E5E">
        <w:rPr>
          <w:rFonts w:ascii="Times New Roman" w:hAnsi="Times New Roman"/>
          <w:i/>
          <w:sz w:val="28"/>
          <w:szCs w:val="28"/>
          <w:lang w:val="ru-RU"/>
        </w:rPr>
        <w:t xml:space="preserve"> </w:t>
      </w:r>
      <w:r w:rsidRPr="006B3E5E">
        <w:rPr>
          <w:rFonts w:ascii="Times New Roman" w:hAnsi="Times New Roman"/>
          <w:i/>
          <w:sz w:val="28"/>
          <w:szCs w:val="28"/>
        </w:rPr>
        <w:t>respondents</w:t>
      </w:r>
      <w:r>
        <w:rPr>
          <w:rFonts w:ascii="Times New Roman" w:hAnsi="Times New Roman"/>
          <w:sz w:val="28"/>
          <w:szCs w:val="28"/>
          <w:lang w:val="ru-RU"/>
        </w:rPr>
        <w:t xml:space="preserve">, хотя артикль обязателен, поскольку речь идет конкретно об участниках определенного социологического опроса. </w:t>
      </w:r>
    </w:p>
    <w:p w:rsidR="00236881" w:rsidRPr="006B3E5E" w:rsidRDefault="00236881" w:rsidP="00942496">
      <w:pPr>
        <w:pStyle w:val="af8"/>
        <w:rPr>
          <w:rFonts w:ascii="Times New Roman" w:hAnsi="Times New Roman"/>
          <w:sz w:val="28"/>
          <w:szCs w:val="28"/>
          <w:lang w:val="ru-RU"/>
        </w:rPr>
      </w:pPr>
    </w:p>
    <w:p w:rsidR="00942496" w:rsidRPr="00690D0F" w:rsidRDefault="00942496" w:rsidP="00942496">
      <w:pPr>
        <w:pStyle w:val="-"/>
        <w:spacing w:before="120" w:after="40"/>
        <w:rPr>
          <w:spacing w:val="60"/>
        </w:rPr>
      </w:pPr>
      <w:r>
        <w:rPr>
          <w:spacing w:val="60"/>
        </w:rPr>
        <w:t>Критерий С</w:t>
      </w:r>
      <w:r w:rsidRPr="00690D0F">
        <w:rPr>
          <w:spacing w:val="60"/>
        </w:rPr>
        <w:t>8: Орфография и пунктуация</w:t>
      </w:r>
    </w:p>
    <w:p w:rsidR="00942496" w:rsidRPr="00F26C18" w:rsidRDefault="00942496" w:rsidP="00942496">
      <w:pPr>
        <w:pStyle w:val="-"/>
      </w:pPr>
      <w:r w:rsidRPr="00F26C18">
        <w:t xml:space="preserve">Большинство участников экзамена правильно делили текст на предложения и пользовались необходимыми знаками препинания. </w:t>
      </w:r>
    </w:p>
    <w:p w:rsidR="00942496" w:rsidRPr="00F26C18" w:rsidRDefault="00942496" w:rsidP="00942496">
      <w:pPr>
        <w:pStyle w:val="-"/>
      </w:pPr>
      <w:r w:rsidRPr="00F26C18">
        <w:t>В экзаменационных работах постоянно встречаются следующие орфографические ошибки:</w:t>
      </w:r>
    </w:p>
    <w:p w:rsidR="00942496" w:rsidRPr="008031CC" w:rsidRDefault="00942496" w:rsidP="00942496">
      <w:pPr>
        <w:pStyle w:val="-"/>
      </w:pPr>
      <w:r w:rsidRPr="008031CC">
        <w:t xml:space="preserve">1) </w:t>
      </w:r>
      <w:r w:rsidRPr="00F26C18">
        <w:t>ошибки</w:t>
      </w:r>
      <w:r w:rsidRPr="008031CC">
        <w:t xml:space="preserve"> </w:t>
      </w:r>
      <w:r w:rsidRPr="00F26C18">
        <w:t>в</w:t>
      </w:r>
      <w:r w:rsidRPr="008031CC">
        <w:t xml:space="preserve"> </w:t>
      </w:r>
      <w:r w:rsidRPr="00F26C18">
        <w:t>написании</w:t>
      </w:r>
      <w:r w:rsidRPr="008031CC">
        <w:t xml:space="preserve"> </w:t>
      </w:r>
      <w:r w:rsidRPr="00F26C18">
        <w:t>суффиксов</w:t>
      </w:r>
      <w:r w:rsidRPr="008031CC">
        <w:t xml:space="preserve"> – </w:t>
      </w:r>
      <w:r w:rsidRPr="00493A47">
        <w:rPr>
          <w:i/>
          <w:lang w:val="en-US"/>
        </w:rPr>
        <w:t>ful</w:t>
      </w:r>
      <w:r w:rsidRPr="008031CC">
        <w:rPr>
          <w:i/>
        </w:rPr>
        <w:t>-</w:t>
      </w:r>
      <w:r w:rsidRPr="00493A47">
        <w:rPr>
          <w:i/>
          <w:lang w:val="en-US"/>
        </w:rPr>
        <w:t>al</w:t>
      </w:r>
      <w:r w:rsidRPr="008031CC">
        <w:rPr>
          <w:i/>
        </w:rPr>
        <w:t xml:space="preserve"> (</w:t>
      </w:r>
      <w:r w:rsidR="00014943">
        <w:rPr>
          <w:i/>
          <w:lang w:val="en-US"/>
        </w:rPr>
        <w:t>wonderfu</w:t>
      </w:r>
      <w:r w:rsidRPr="00493A47">
        <w:rPr>
          <w:i/>
          <w:lang w:val="en-US"/>
        </w:rPr>
        <w:t>ll</w:t>
      </w:r>
      <w:r w:rsidRPr="008031CC">
        <w:rPr>
          <w:i/>
        </w:rPr>
        <w:t xml:space="preserve">), </w:t>
      </w:r>
      <w:r w:rsidRPr="00493A47">
        <w:rPr>
          <w:i/>
          <w:lang w:val="en-US"/>
        </w:rPr>
        <w:t>personaly</w:t>
      </w:r>
      <w:r w:rsidRPr="008031CC">
        <w:t>;</w:t>
      </w:r>
    </w:p>
    <w:p w:rsidR="00942496" w:rsidRPr="00F26C18" w:rsidRDefault="00236881" w:rsidP="00236881">
      <w:pPr>
        <w:pStyle w:val="-"/>
        <w:ind w:firstLine="0"/>
      </w:pPr>
      <w:r>
        <w:t xml:space="preserve">         </w:t>
      </w:r>
      <w:r w:rsidRPr="00F26C18">
        <w:t xml:space="preserve"> </w:t>
      </w:r>
      <w:r>
        <w:t>2</w:t>
      </w:r>
      <w:r w:rsidR="00942496" w:rsidRPr="00F26C18">
        <w:t>) пропуск немой буквы “</w:t>
      </w:r>
      <w:r w:rsidR="00942496" w:rsidRPr="00F26C18">
        <w:rPr>
          <w:i/>
        </w:rPr>
        <w:t>e</w:t>
      </w:r>
      <w:r w:rsidR="00942496" w:rsidRPr="00F26C18">
        <w:t>”  – “</w:t>
      </w:r>
      <w:r w:rsidR="00942496">
        <w:rPr>
          <w:i/>
          <w:lang w:val="en-US"/>
        </w:rPr>
        <w:t>unfortunatly</w:t>
      </w:r>
      <w:r w:rsidR="00942496" w:rsidRPr="00F26C18">
        <w:t>”;</w:t>
      </w:r>
    </w:p>
    <w:p w:rsidR="00942496" w:rsidRPr="009E5EE5" w:rsidRDefault="00236881" w:rsidP="00942496">
      <w:pPr>
        <w:pStyle w:val="-"/>
        <w:rPr>
          <w:lang w:val="en-US"/>
        </w:rPr>
      </w:pPr>
      <w:r w:rsidRPr="00236881">
        <w:rPr>
          <w:lang w:val="en-US"/>
        </w:rPr>
        <w:t>3</w:t>
      </w:r>
      <w:r w:rsidR="00942496" w:rsidRPr="009E5EE5">
        <w:rPr>
          <w:lang w:val="en-US"/>
        </w:rPr>
        <w:t xml:space="preserve">) </w:t>
      </w:r>
      <w:r w:rsidR="00942496" w:rsidRPr="00F26C18">
        <w:t>ошибки</w:t>
      </w:r>
      <w:r w:rsidR="00942496" w:rsidRPr="009E5EE5">
        <w:rPr>
          <w:lang w:val="en-US"/>
        </w:rPr>
        <w:t xml:space="preserve"> </w:t>
      </w:r>
      <w:r w:rsidR="00942496" w:rsidRPr="00F26C18">
        <w:t>в</w:t>
      </w:r>
      <w:r w:rsidR="00942496" w:rsidRPr="009E5EE5">
        <w:rPr>
          <w:lang w:val="en-US"/>
        </w:rPr>
        <w:t xml:space="preserve"> </w:t>
      </w:r>
      <w:r w:rsidR="00942496" w:rsidRPr="00F26C18">
        <w:t>словах</w:t>
      </w:r>
      <w:r w:rsidR="00942496" w:rsidRPr="009E5EE5">
        <w:rPr>
          <w:lang w:val="en-US"/>
        </w:rPr>
        <w:t xml:space="preserve"> </w:t>
      </w:r>
      <w:r w:rsidR="00942496">
        <w:rPr>
          <w:i/>
          <w:lang w:val="en-US"/>
        </w:rPr>
        <w:t>believe, receive</w:t>
      </w:r>
      <w:r w:rsidR="00942496" w:rsidRPr="009E5EE5">
        <w:rPr>
          <w:lang w:val="en-US"/>
        </w:rPr>
        <w:t>;</w:t>
      </w:r>
    </w:p>
    <w:p w:rsidR="00942496" w:rsidRPr="00F26C18" w:rsidRDefault="00236881" w:rsidP="00942496">
      <w:pPr>
        <w:pStyle w:val="-"/>
      </w:pPr>
      <w:r>
        <w:t>4</w:t>
      </w:r>
      <w:r w:rsidR="00942496" w:rsidRPr="00F26C18">
        <w:t xml:space="preserve">) написание с прописной буквы слов </w:t>
      </w:r>
      <w:r w:rsidR="00942496" w:rsidRPr="00F26C18">
        <w:rPr>
          <w:i/>
        </w:rPr>
        <w:t>if</w:t>
      </w:r>
      <w:r w:rsidR="00942496" w:rsidRPr="00F26C18">
        <w:t xml:space="preserve"> и </w:t>
      </w:r>
      <w:r w:rsidR="00942496" w:rsidRPr="00F26C18">
        <w:rPr>
          <w:i/>
        </w:rPr>
        <w:t>it</w:t>
      </w:r>
      <w:r w:rsidR="00942496" w:rsidRPr="00F26C18">
        <w:t xml:space="preserve"> в середине предложения;</w:t>
      </w:r>
    </w:p>
    <w:p w:rsidR="00942496" w:rsidRDefault="00236881" w:rsidP="00942496">
      <w:pPr>
        <w:pStyle w:val="-"/>
      </w:pPr>
      <w:r>
        <w:t>5</w:t>
      </w:r>
      <w:r w:rsidR="00942496" w:rsidRPr="00F26C18">
        <w:t xml:space="preserve">) написание в местоимении </w:t>
      </w:r>
      <w:r w:rsidR="00942496" w:rsidRPr="00F26C18">
        <w:rPr>
          <w:i/>
        </w:rPr>
        <w:t>I</w:t>
      </w:r>
      <w:r w:rsidR="00942496" w:rsidRPr="00F26C18">
        <w:t xml:space="preserve"> строчной буквы вместо прописной.</w:t>
      </w:r>
    </w:p>
    <w:p w:rsidR="00236881" w:rsidRDefault="006B3E5E" w:rsidP="00942496">
      <w:pPr>
        <w:pStyle w:val="-"/>
        <w:rPr>
          <w:i/>
        </w:rPr>
      </w:pPr>
      <w:r>
        <w:t xml:space="preserve">Часто встречались неверные написания слов </w:t>
      </w:r>
      <w:r w:rsidRPr="006B3E5E">
        <w:rPr>
          <w:i/>
          <w:lang w:val="en-US"/>
        </w:rPr>
        <w:t>habit</w:t>
      </w:r>
      <w:r w:rsidRPr="006B3E5E">
        <w:rPr>
          <w:i/>
        </w:rPr>
        <w:t xml:space="preserve"> (</w:t>
      </w:r>
      <w:r w:rsidRPr="006B3E5E">
        <w:rPr>
          <w:i/>
          <w:lang w:val="en-US"/>
        </w:rPr>
        <w:t>habbit</w:t>
      </w:r>
      <w:r w:rsidRPr="006B3E5E">
        <w:rPr>
          <w:i/>
        </w:rPr>
        <w:t xml:space="preserve">), </w:t>
      </w:r>
      <w:r w:rsidRPr="006B3E5E">
        <w:rPr>
          <w:i/>
          <w:lang w:val="en-US"/>
        </w:rPr>
        <w:t>quarter</w:t>
      </w:r>
      <w:r w:rsidRPr="006B3E5E">
        <w:rPr>
          <w:i/>
        </w:rPr>
        <w:t xml:space="preserve"> (</w:t>
      </w:r>
      <w:r>
        <w:rPr>
          <w:i/>
          <w:lang w:val="en-US"/>
        </w:rPr>
        <w:t>qua</w:t>
      </w:r>
      <w:r w:rsidRPr="006B3E5E">
        <w:rPr>
          <w:i/>
          <w:lang w:val="en-US"/>
        </w:rPr>
        <w:t>ter</w:t>
      </w:r>
      <w:r w:rsidRPr="006B3E5E">
        <w:rPr>
          <w:i/>
        </w:rPr>
        <w:t>)</w:t>
      </w:r>
    </w:p>
    <w:p w:rsidR="00942496" w:rsidRPr="006B3E5E" w:rsidRDefault="006B3E5E" w:rsidP="00942496">
      <w:pPr>
        <w:pStyle w:val="-"/>
      </w:pPr>
      <w:r w:rsidRPr="006B3E5E">
        <w:rPr>
          <w:i/>
        </w:rPr>
        <w:t>.</w:t>
      </w:r>
    </w:p>
    <w:p w:rsidR="00942496" w:rsidRPr="00AC743E" w:rsidRDefault="00942496" w:rsidP="00942496">
      <w:pPr>
        <w:pStyle w:val="-3"/>
      </w:pPr>
      <w:r w:rsidRPr="004251F2">
        <w:t xml:space="preserve"> Рекомендации для учителей и </w:t>
      </w:r>
      <w:r>
        <w:t>обучающихся</w:t>
      </w:r>
    </w:p>
    <w:p w:rsidR="00942496" w:rsidRPr="00F3793B" w:rsidRDefault="00942496" w:rsidP="00942496">
      <w:pPr>
        <w:pStyle w:val="-"/>
      </w:pPr>
      <w:r w:rsidRPr="00D11A98">
        <w:t>Исходя из перечисленных выше ошибок, допущенных при выполнении те</w:t>
      </w:r>
      <w:r w:rsidR="006B3E5E">
        <w:t>стовых заданий в разделе «Письменная речь</w:t>
      </w:r>
      <w:r w:rsidRPr="00D11A98">
        <w:t>», при подготовке обучающихся к экзаменационному тесту учителям рекомендуется</w:t>
      </w:r>
      <w:r w:rsidRPr="00F3793B">
        <w:t>:</w:t>
      </w:r>
    </w:p>
    <w:p w:rsidR="00942496" w:rsidRPr="00F26C18" w:rsidRDefault="00942496" w:rsidP="00942496">
      <w:pPr>
        <w:pStyle w:val="-"/>
      </w:pPr>
      <w:r w:rsidRPr="00F26C18">
        <w:sym w:font="Symbol" w:char="F0B7"/>
      </w:r>
      <w:r w:rsidRPr="00F26C18">
        <w:t> формировать у обучающихся умение внимательно читать задание и выделять существенную информацию, которая должна быть отражена в работе;</w:t>
      </w:r>
    </w:p>
    <w:p w:rsidR="00942496" w:rsidRPr="00F26C18" w:rsidRDefault="00942496" w:rsidP="00942496">
      <w:pPr>
        <w:pStyle w:val="-"/>
      </w:pPr>
      <w:r w:rsidRPr="00F26C18">
        <w:sym w:font="Symbol" w:char="F0B7"/>
      </w:r>
      <w:r w:rsidRPr="00F26C18">
        <w:t> знакомить обучающихся с разными видами заданий по письму и их форматом;</w:t>
      </w:r>
    </w:p>
    <w:p w:rsidR="00942496" w:rsidRPr="00F26C18" w:rsidRDefault="00942496" w:rsidP="00942496">
      <w:pPr>
        <w:pStyle w:val="-"/>
      </w:pPr>
      <w:r w:rsidRPr="00F26C18">
        <w:sym w:font="Symbol" w:char="F0B7"/>
      </w:r>
      <w:r w:rsidRPr="00F26C18">
        <w:t> формировать умение писать работы заданного объема;</w:t>
      </w:r>
    </w:p>
    <w:p w:rsidR="00942496" w:rsidRPr="00F26C18" w:rsidRDefault="00942496" w:rsidP="00942496">
      <w:pPr>
        <w:pStyle w:val="-"/>
      </w:pPr>
      <w:r w:rsidRPr="00F26C18">
        <w:sym w:font="Symbol" w:char="F0B7"/>
      </w:r>
      <w:r w:rsidRPr="00F26C18">
        <w:t> формировать умение следить за логикой высказывания, отбирать аргументы и факты в поддержку своих мыслей;</w:t>
      </w:r>
    </w:p>
    <w:p w:rsidR="00942496" w:rsidRPr="00F26C18" w:rsidRDefault="00942496" w:rsidP="00942496">
      <w:pPr>
        <w:pStyle w:val="-"/>
      </w:pPr>
      <w:r w:rsidRPr="00F26C18">
        <w:sym w:font="Symbol" w:char="F0B7"/>
      </w:r>
      <w:r w:rsidRPr="00F26C18">
        <w:t> формировать умение употреблять средства логической связи между частями текста;</w:t>
      </w:r>
    </w:p>
    <w:p w:rsidR="00942496" w:rsidRPr="00F26C18" w:rsidRDefault="00942496" w:rsidP="00942496">
      <w:pPr>
        <w:pStyle w:val="-"/>
      </w:pPr>
      <w:r w:rsidRPr="00F26C18">
        <w:lastRenderedPageBreak/>
        <w:sym w:font="Symbol" w:char="F0B7"/>
      </w:r>
      <w:r w:rsidRPr="00F26C18">
        <w:t> формировать умение планировать работу в соответствии с поставленной задачей и подбирать нужные слова и выражения, чтобы сделать высказывание более выразительным;</w:t>
      </w:r>
    </w:p>
    <w:p w:rsidR="00942496" w:rsidRPr="00F26C18" w:rsidRDefault="00942496" w:rsidP="00942496">
      <w:pPr>
        <w:pStyle w:val="-"/>
      </w:pPr>
      <w:r w:rsidRPr="00F26C18">
        <w:sym w:font="Symbol" w:char="F0B7"/>
      </w:r>
      <w:r w:rsidRPr="00F26C18">
        <w:t> формировать навыки самоконтроля, обращая внимание обучающихся на необходимость при проверке работы сосредоточить своё внимание в первую очередь на тех проблемных областях, где обычно допускается больше всего ошибок: порядок слов, видовременные формы глаголов, наличие глагола-связки, местоимения, предлоги, артикли, пунктуационное завершение каждого предложения;</w:t>
      </w:r>
    </w:p>
    <w:p w:rsidR="00942496" w:rsidRPr="00F26C18" w:rsidRDefault="00942496" w:rsidP="00942496">
      <w:pPr>
        <w:pStyle w:val="-"/>
      </w:pPr>
      <w:r w:rsidRPr="00F26C18">
        <w:sym w:font="Symbol" w:char="F0B7"/>
      </w:r>
      <w:r w:rsidRPr="00F26C18">
        <w:t> формировать орфографические навыки обучающихся, обращая внимание на те правила орфографии, где допускается особенно много ошибок.</w:t>
      </w:r>
    </w:p>
    <w:p w:rsidR="00942496" w:rsidRPr="00F26C18" w:rsidRDefault="00942496" w:rsidP="00942496">
      <w:pPr>
        <w:pStyle w:val="-"/>
      </w:pPr>
      <w:r w:rsidRPr="00F26C18">
        <w:t xml:space="preserve">Могут быть полезны следующие </w:t>
      </w:r>
      <w:r w:rsidRPr="00F26C18">
        <w:rPr>
          <w:b/>
        </w:rPr>
        <w:t>рекомендации для обучающихся</w:t>
      </w:r>
      <w:r w:rsidRPr="00F26C18">
        <w:t xml:space="preserve"> по технологии выполнения заданий по письму.</w:t>
      </w:r>
    </w:p>
    <w:p w:rsidR="00942496" w:rsidRPr="00FF3043" w:rsidRDefault="00942496" w:rsidP="00942496">
      <w:pPr>
        <w:pStyle w:val="-3"/>
        <w:spacing w:before="120" w:after="40"/>
        <w:rPr>
          <w:b/>
        </w:rPr>
      </w:pPr>
      <w:r w:rsidRPr="00FF3043">
        <w:rPr>
          <w:b/>
        </w:rPr>
        <w:t>Общие рекомендации по выпо</w:t>
      </w:r>
      <w:r w:rsidR="006B3E5E">
        <w:rPr>
          <w:b/>
        </w:rPr>
        <w:t>лнению заданий в разделе «Письменная речь</w:t>
      </w:r>
      <w:r w:rsidRPr="00FF3043">
        <w:rPr>
          <w:b/>
        </w:rPr>
        <w:t>»</w:t>
      </w:r>
    </w:p>
    <w:p w:rsidR="00942496" w:rsidRPr="00F26C18" w:rsidRDefault="00942496" w:rsidP="00942496">
      <w:pPr>
        <w:pStyle w:val="-"/>
      </w:pPr>
      <w:r w:rsidRPr="00F26C18">
        <w:sym w:font="Symbol" w:char="F0B7"/>
      </w:r>
      <w:r w:rsidRPr="00F26C18">
        <w:t> Помните, что рекомендованное время выполн</w:t>
      </w:r>
      <w:r w:rsidR="00B21B5B">
        <w:t>ения заданий данного раздела – 90 минут, поэтому</w:t>
      </w:r>
      <w:r w:rsidRPr="00F26C18">
        <w:t xml:space="preserve"> не предусмотрена работа в черновике и последующий перенос в бланк ответов.</w:t>
      </w:r>
    </w:p>
    <w:p w:rsidR="00942496" w:rsidRPr="00F26C18" w:rsidRDefault="00942496" w:rsidP="00942496">
      <w:pPr>
        <w:pStyle w:val="-"/>
      </w:pPr>
      <w:r w:rsidRPr="00F26C18">
        <w:sym w:font="Symbol" w:char="F0B7"/>
      </w:r>
      <w:r w:rsidRPr="00F26C18">
        <w:t> Чтобы успешно справить</w:t>
      </w:r>
      <w:r w:rsidR="00B21B5B">
        <w:t>ся с заданиями в разделе «Письменная речь</w:t>
      </w:r>
      <w:r w:rsidRPr="00F26C18">
        <w:t>», постарайтесь правильно организовать свою работу.</w:t>
      </w:r>
    </w:p>
    <w:p w:rsidR="00942496" w:rsidRPr="00F26C18" w:rsidRDefault="00942496" w:rsidP="00942496">
      <w:pPr>
        <w:pStyle w:val="-"/>
      </w:pPr>
      <w:r w:rsidRPr="00F26C18">
        <w:sym w:font="Symbol" w:char="F0B7"/>
      </w:r>
      <w:r w:rsidRPr="00F26C18">
        <w:t> Внимательно прочитайте задание и подумайте, о чем будете писать, кто ваш воображаемый/предполагаемый читатель.</w:t>
      </w:r>
    </w:p>
    <w:p w:rsidR="00942496" w:rsidRPr="00F26C18" w:rsidRDefault="00942496" w:rsidP="00942496">
      <w:pPr>
        <w:pStyle w:val="-"/>
      </w:pPr>
      <w:r w:rsidRPr="00F26C18">
        <w:sym w:font="Symbol" w:char="F0B7"/>
      </w:r>
      <w:r w:rsidRPr="00F26C18">
        <w:t> Продумайте план своего высказывания, сделайте пометки, подобрав необходимые факты, слова и выражения, которые собираетесь использовать.</w:t>
      </w:r>
    </w:p>
    <w:p w:rsidR="00942496" w:rsidRPr="00F26C18" w:rsidRDefault="00942496" w:rsidP="00942496">
      <w:pPr>
        <w:pStyle w:val="-"/>
      </w:pPr>
      <w:r w:rsidRPr="00F26C18">
        <w:sym w:font="Symbol" w:char="F0B7"/>
      </w:r>
      <w:r w:rsidRPr="00F26C18">
        <w:t xml:space="preserve"> Напишите работу, следуя намеченному плану, следите, чтобы работа соответствовала указанному объему, и чтобы в ей было написано обо всем, что требуется в задании. Объем работы для задания 39 должен </w:t>
      </w:r>
      <w:r>
        <w:t xml:space="preserve">быть 100-140 слов, для задания </w:t>
      </w:r>
      <w:r w:rsidRPr="00F26C18">
        <w:t>40 – 200-250 слов. Если по объему работа меньше допустимого отклонения (10% от минимального количества слов), то она не будет проверяться и за это задание будет выставлено «0» баллов. Превышение требуемого объема более чем на 10% займет время, но не только не повысит, а скорее понизит балл, т.к. часть работы, выходящая за рамки допустимого превышения, не будет проверяться и учитываться при выставлении баллов за задание (допустимое превышение объема – 10% от максимального количества слов в задании).</w:t>
      </w:r>
    </w:p>
    <w:p w:rsidR="00942496" w:rsidRPr="00F26C18" w:rsidRDefault="00942496" w:rsidP="00942496">
      <w:pPr>
        <w:pStyle w:val="-"/>
      </w:pPr>
      <w:r w:rsidRPr="00F26C18">
        <w:sym w:font="Symbol" w:char="F0B7"/>
      </w:r>
      <w:r w:rsidRPr="00F26C18">
        <w:t> Обязательно оставьте время для проверки работы.</w:t>
      </w:r>
    </w:p>
    <w:p w:rsidR="00942496" w:rsidRPr="00F26C18" w:rsidRDefault="00942496" w:rsidP="00942496">
      <w:pPr>
        <w:pStyle w:val="-"/>
      </w:pPr>
      <w:r w:rsidRPr="00F26C18">
        <w:sym w:font="Symbol" w:char="F0B7"/>
      </w:r>
      <w:r w:rsidR="00B21B5B">
        <w:t> Можно</w:t>
      </w:r>
      <w:r w:rsidRPr="00F26C18">
        <w:t xml:space="preserve"> запомнить этот план действий по-английски: READ–THINK–WRITE–CHECK.</w:t>
      </w:r>
    </w:p>
    <w:p w:rsidR="00942496" w:rsidRPr="00F26C18" w:rsidRDefault="00942496" w:rsidP="00942496">
      <w:pPr>
        <w:pStyle w:val="-"/>
      </w:pPr>
      <w:r w:rsidRPr="00F26C18">
        <w:sym w:font="Symbol" w:char="F0B7"/>
      </w:r>
      <w:r w:rsidRPr="00F26C18">
        <w:t xml:space="preserve"> Важно точно и полно ответить на вопросы, поставленные в задании. Если содержание написанного письма или </w:t>
      </w:r>
      <w:r w:rsidR="00B21B5B">
        <w:t>письменного высказывания с элементами рассуждения</w:t>
      </w:r>
      <w:r w:rsidRPr="00F26C18">
        <w:t xml:space="preserve"> не соответствует аспектам / вопросам задания или содержит части текста опубликованного источника, например, учебника или другой экзаменационной работы, то вероятнее всего получить «0» баллов по критерию «Решение коммуникативной задачи» и, соответственно, все задание тоже будет оценено «0» баллов.</w:t>
      </w:r>
    </w:p>
    <w:p w:rsidR="00942496" w:rsidRPr="00F26C18" w:rsidRDefault="00942496" w:rsidP="00942496">
      <w:pPr>
        <w:pStyle w:val="-"/>
      </w:pPr>
      <w:r w:rsidRPr="00F26C18">
        <w:sym w:font="Symbol" w:char="F0B7"/>
      </w:r>
      <w:r w:rsidRPr="00F26C18">
        <w:t> Необходимо правильно оформить свое письменное высказывание. Текст должен быть разделен на абзацы, структура текста должна соответствовать плану, пр</w:t>
      </w:r>
      <w:r>
        <w:t xml:space="preserve">едложенному в задании (задание </w:t>
      </w:r>
      <w:r w:rsidRPr="00F26C18">
        <w:t xml:space="preserve">40) или соответствовать правилам оформления </w:t>
      </w:r>
      <w:r w:rsidR="00B21B5B">
        <w:t xml:space="preserve">электронного </w:t>
      </w:r>
      <w:r w:rsidRPr="00F26C18">
        <w:t>письма личного характера, принятым в стране изучаемого языка (задани</w:t>
      </w:r>
      <w:r>
        <w:t xml:space="preserve">е </w:t>
      </w:r>
      <w:r w:rsidRPr="00F26C18">
        <w:t>39);</w:t>
      </w:r>
    </w:p>
    <w:p w:rsidR="00942496" w:rsidRPr="00F26C18" w:rsidRDefault="00942496" w:rsidP="00942496">
      <w:pPr>
        <w:pStyle w:val="-"/>
      </w:pPr>
      <w:r w:rsidRPr="00F26C18">
        <w:lastRenderedPageBreak/>
        <w:sym w:font="Symbol" w:char="F0B7"/>
      </w:r>
      <w:r w:rsidRPr="00F26C18">
        <w:t> Желательно продемонстрировать хороший запас лексики. Старайтесь использовать разнообразные грамматические конструкции, не только простые предложения. Соблюдайте правильный порядок слов. Правильно употребляйте видовременные формы глаголов, артикли и т.д.</w:t>
      </w:r>
    </w:p>
    <w:p w:rsidR="00942496" w:rsidRPr="00F26C18" w:rsidRDefault="00942496" w:rsidP="00942496">
      <w:pPr>
        <w:pStyle w:val="-"/>
      </w:pPr>
      <w:r w:rsidRPr="00F26C18">
        <w:sym w:font="Symbol" w:char="F0B7"/>
      </w:r>
      <w:r w:rsidRPr="00F26C18">
        <w:t> Нужно соблюдать нормы орфографии и пунктуации. Текст должен быть разделен на предложения, каждое из которых должно быть оформлено соответствующими пунктуационными знаками (.,!?).</w:t>
      </w:r>
    </w:p>
    <w:p w:rsidR="00942496" w:rsidRPr="00AB4093" w:rsidRDefault="00942496" w:rsidP="00942496">
      <w:pPr>
        <w:pStyle w:val="-3"/>
        <w:spacing w:before="120" w:after="40"/>
        <w:rPr>
          <w:b/>
        </w:rPr>
      </w:pPr>
      <w:r w:rsidRPr="00AB4093">
        <w:rPr>
          <w:b/>
        </w:rPr>
        <w:t>Общие рекомендации по выполнению задани</w:t>
      </w:r>
      <w:r>
        <w:rPr>
          <w:b/>
        </w:rPr>
        <w:t>я</w:t>
      </w:r>
      <w:r w:rsidRPr="00AB4093">
        <w:rPr>
          <w:b/>
        </w:rPr>
        <w:t xml:space="preserve"> </w:t>
      </w:r>
      <w:r>
        <w:rPr>
          <w:b/>
        </w:rPr>
        <w:t>39</w:t>
      </w:r>
      <w:r>
        <w:rPr>
          <w:b/>
        </w:rPr>
        <w:br/>
      </w:r>
      <w:r w:rsidRPr="00AB4093">
        <w:rPr>
          <w:b/>
        </w:rPr>
        <w:t>«</w:t>
      </w:r>
      <w:r w:rsidR="00B21B5B">
        <w:rPr>
          <w:b/>
        </w:rPr>
        <w:t>Электронное п</w:t>
      </w:r>
      <w:r w:rsidRPr="00AB4093">
        <w:rPr>
          <w:b/>
        </w:rPr>
        <w:t>исьмо личного характера»</w:t>
      </w:r>
    </w:p>
    <w:p w:rsidR="00942496" w:rsidRDefault="00942496" w:rsidP="00942496">
      <w:pPr>
        <w:pStyle w:val="-"/>
      </w:pPr>
      <w:r w:rsidRPr="005E59DC">
        <w:sym w:font="Symbol" w:char="F0B7"/>
      </w:r>
      <w:r w:rsidRPr="005E59DC">
        <w:t> </w:t>
      </w:r>
      <w:r>
        <w:t xml:space="preserve">Соблюдайте нормы оформления </w:t>
      </w:r>
      <w:r w:rsidR="00B21B5B">
        <w:t xml:space="preserve">электронного </w:t>
      </w:r>
      <w:r>
        <w:t>письма личного характера, которые приняты в стране изучаемого языка:</w:t>
      </w:r>
    </w:p>
    <w:p w:rsidR="00942496" w:rsidRDefault="00942496" w:rsidP="00942496">
      <w:pPr>
        <w:pStyle w:val="-"/>
        <w:spacing w:line="310" w:lineRule="exact"/>
      </w:pPr>
      <w:r>
        <w:t>– Обращение нужно написать на отдельной строке.</w:t>
      </w:r>
    </w:p>
    <w:p w:rsidR="00942496" w:rsidRDefault="00942496" w:rsidP="00942496">
      <w:pPr>
        <w:pStyle w:val="-"/>
        <w:spacing w:line="310" w:lineRule="exact"/>
        <w:ind w:left="709" w:firstLine="0"/>
      </w:pPr>
      <w:r w:rsidRPr="00415885">
        <w:t>Лично</w:t>
      </w:r>
      <w:r>
        <w:t>е</w:t>
      </w:r>
      <w:r w:rsidRPr="00415885">
        <w:t xml:space="preserve"> </w:t>
      </w:r>
      <w:r>
        <w:t xml:space="preserve">письмо начинается словами </w:t>
      </w:r>
      <w:r w:rsidRPr="00415885">
        <w:rPr>
          <w:i/>
          <w:lang w:val="en-US"/>
        </w:rPr>
        <w:t>Dear</w:t>
      </w:r>
      <w:r w:rsidRPr="00415885">
        <w:rPr>
          <w:i/>
        </w:rPr>
        <w:t>+имя адресата</w:t>
      </w:r>
      <w:r>
        <w:t>. После обращения ставится запятая, или знак препинания отсутствует, например:</w:t>
      </w:r>
    </w:p>
    <w:p w:rsidR="00942496" w:rsidRPr="00AB4093" w:rsidRDefault="00942496" w:rsidP="00942496">
      <w:pPr>
        <w:pStyle w:val="-"/>
        <w:spacing w:line="310" w:lineRule="exact"/>
        <w:ind w:left="709" w:firstLine="0"/>
        <w:rPr>
          <w:i/>
        </w:rPr>
      </w:pPr>
      <w:r w:rsidRPr="00AB4093">
        <w:rPr>
          <w:i/>
          <w:lang w:val="en-US"/>
        </w:rPr>
        <w:t>Dear</w:t>
      </w:r>
      <w:r w:rsidRPr="00AB4093">
        <w:rPr>
          <w:i/>
        </w:rPr>
        <w:t xml:space="preserve"> </w:t>
      </w:r>
      <w:r w:rsidRPr="00AB4093">
        <w:rPr>
          <w:i/>
          <w:lang w:val="en-US"/>
        </w:rPr>
        <w:t>John</w:t>
      </w:r>
      <w:r w:rsidRPr="00AB4093">
        <w:rPr>
          <w:i/>
        </w:rPr>
        <w:t>,</w:t>
      </w:r>
    </w:p>
    <w:p w:rsidR="00942496" w:rsidRPr="00AB4093" w:rsidRDefault="00942496" w:rsidP="00942496">
      <w:pPr>
        <w:pStyle w:val="-"/>
        <w:spacing w:line="310" w:lineRule="exact"/>
        <w:ind w:left="709" w:firstLine="0"/>
        <w:rPr>
          <w:i/>
        </w:rPr>
      </w:pPr>
      <w:r w:rsidRPr="00AB4093">
        <w:rPr>
          <w:i/>
          <w:lang w:val="en-US"/>
        </w:rPr>
        <w:t>Dear</w:t>
      </w:r>
      <w:r w:rsidRPr="00AB4093">
        <w:rPr>
          <w:i/>
        </w:rPr>
        <w:t xml:space="preserve"> </w:t>
      </w:r>
      <w:r w:rsidRPr="00AB4093">
        <w:rPr>
          <w:i/>
          <w:lang w:val="en-US"/>
        </w:rPr>
        <w:t>Ann</w:t>
      </w:r>
    </w:p>
    <w:p w:rsidR="00942496" w:rsidRDefault="00942496" w:rsidP="00942496">
      <w:pPr>
        <w:pStyle w:val="-"/>
        <w:spacing w:line="310" w:lineRule="exact"/>
      </w:pPr>
      <w:r>
        <w:t xml:space="preserve">– После обращения должен идти </w:t>
      </w:r>
      <w:r w:rsidR="00B21B5B">
        <w:t xml:space="preserve">этикетный </w:t>
      </w:r>
      <w:r>
        <w:t>абзац</w:t>
      </w:r>
      <w:r w:rsidRPr="00732563">
        <w:rPr>
          <w:bCs/>
          <w:iCs/>
        </w:rPr>
        <w:t xml:space="preserve"> </w:t>
      </w:r>
      <w:r w:rsidR="00B21B5B">
        <w:rPr>
          <w:bCs/>
          <w:iCs/>
        </w:rPr>
        <w:t>в котором следует выразить</w:t>
      </w:r>
      <w:r>
        <w:t>:</w:t>
      </w:r>
    </w:p>
    <w:p w:rsidR="00942496" w:rsidRPr="00B21B5B" w:rsidRDefault="00942496" w:rsidP="00942496">
      <w:pPr>
        <w:pStyle w:val="-"/>
        <w:spacing w:line="310" w:lineRule="exact"/>
      </w:pPr>
      <w:r>
        <w:t>а) благодарность за полученное письмо</w:t>
      </w:r>
      <w:r w:rsidRPr="00475E8E">
        <w:t xml:space="preserve"> </w:t>
      </w:r>
      <w:r>
        <w:t xml:space="preserve">и </w:t>
      </w:r>
      <w:r w:rsidR="00B21B5B">
        <w:t>или радость от его получения</w:t>
      </w:r>
      <w:r w:rsidRPr="00B21B5B">
        <w:t>:</w:t>
      </w:r>
    </w:p>
    <w:p w:rsidR="00942496" w:rsidRPr="00475E8E" w:rsidRDefault="00942496" w:rsidP="00942496">
      <w:pPr>
        <w:pStyle w:val="-"/>
        <w:spacing w:line="310" w:lineRule="exact"/>
        <w:rPr>
          <w:i/>
          <w:lang w:val="en-US"/>
        </w:rPr>
      </w:pPr>
      <w:r w:rsidRPr="00A9338D">
        <w:rPr>
          <w:i/>
          <w:lang w:val="en-US"/>
        </w:rPr>
        <w:t>Thanks for your letter</w:t>
      </w:r>
      <w:r>
        <w:rPr>
          <w:i/>
          <w:lang w:val="en-US"/>
        </w:rPr>
        <w:t>.</w:t>
      </w:r>
    </w:p>
    <w:p w:rsidR="00942496" w:rsidRPr="00A9338D" w:rsidRDefault="00942496" w:rsidP="00942496">
      <w:pPr>
        <w:pStyle w:val="-"/>
        <w:spacing w:line="310" w:lineRule="exact"/>
        <w:rPr>
          <w:i/>
          <w:lang w:val="en-US"/>
        </w:rPr>
      </w:pPr>
      <w:r>
        <w:rPr>
          <w:i/>
          <w:lang w:val="en-US"/>
        </w:rPr>
        <w:t>Many thanks for your letter.</w:t>
      </w:r>
      <w:r w:rsidRPr="00A9338D">
        <w:rPr>
          <w:i/>
          <w:lang w:val="en-US"/>
        </w:rPr>
        <w:t xml:space="preserve">. </w:t>
      </w:r>
    </w:p>
    <w:p w:rsidR="00B21B5B" w:rsidRDefault="00942496" w:rsidP="00942496">
      <w:pPr>
        <w:pStyle w:val="-"/>
        <w:spacing w:line="310" w:lineRule="exact"/>
        <w:rPr>
          <w:i/>
          <w:lang w:val="en-US"/>
        </w:rPr>
      </w:pPr>
      <w:r w:rsidRPr="00A9338D">
        <w:rPr>
          <w:i/>
          <w:lang w:val="en-US"/>
        </w:rPr>
        <w:t xml:space="preserve">I was awfully glad to get </w:t>
      </w:r>
      <w:r>
        <w:rPr>
          <w:i/>
          <w:lang w:val="en-US"/>
        </w:rPr>
        <w:t xml:space="preserve">your </w:t>
      </w:r>
      <w:r w:rsidRPr="00A9338D">
        <w:rPr>
          <w:i/>
          <w:lang w:val="en-US"/>
        </w:rPr>
        <w:t>letter</w:t>
      </w:r>
      <w:r w:rsidR="00B21B5B" w:rsidRPr="00B21B5B">
        <w:rPr>
          <w:i/>
          <w:lang w:val="en-US"/>
        </w:rPr>
        <w:t>.</w:t>
      </w:r>
      <w:r>
        <w:rPr>
          <w:i/>
          <w:lang w:val="en-US"/>
        </w:rPr>
        <w:t xml:space="preserve"> </w:t>
      </w:r>
    </w:p>
    <w:p w:rsidR="00942496" w:rsidRPr="0057231F" w:rsidRDefault="00B21B5B" w:rsidP="00942496">
      <w:pPr>
        <w:pStyle w:val="-"/>
        <w:spacing w:line="310" w:lineRule="exact"/>
      </w:pPr>
      <w:r>
        <w:t>Далее возможно, но не обязательно принесение извинения</w:t>
      </w:r>
      <w:r w:rsidR="00942496">
        <w:t xml:space="preserve"> за то, что автор давно не писал, например:</w:t>
      </w:r>
    </w:p>
    <w:p w:rsidR="00942496" w:rsidRPr="00A9338D" w:rsidRDefault="00942496" w:rsidP="00942496">
      <w:pPr>
        <w:pStyle w:val="-"/>
        <w:spacing w:line="310" w:lineRule="exact"/>
        <w:rPr>
          <w:i/>
          <w:lang w:val="en-US"/>
        </w:rPr>
      </w:pPr>
      <w:r w:rsidRPr="00A9338D">
        <w:rPr>
          <w:i/>
          <w:lang w:val="en-US"/>
        </w:rPr>
        <w:t xml:space="preserve">I must apologise for not writing… </w:t>
      </w:r>
    </w:p>
    <w:p w:rsidR="00942496" w:rsidRPr="001172EE" w:rsidRDefault="00942496" w:rsidP="00942496">
      <w:pPr>
        <w:pStyle w:val="-"/>
        <w:spacing w:line="310" w:lineRule="exact"/>
        <w:rPr>
          <w:i/>
          <w:lang w:val="en-US"/>
        </w:rPr>
      </w:pPr>
      <w:r w:rsidRPr="00A9338D">
        <w:rPr>
          <w:i/>
          <w:lang w:val="en-US"/>
        </w:rPr>
        <w:t>I really should have written sooner…</w:t>
      </w:r>
    </w:p>
    <w:p w:rsidR="00942496" w:rsidRDefault="00942496" w:rsidP="00942496">
      <w:pPr>
        <w:pStyle w:val="-"/>
        <w:spacing w:line="310" w:lineRule="exact"/>
      </w:pPr>
      <w:r>
        <w:t>– Основная часть-сообщение: ответы на вопросы зарубежного друга.</w:t>
      </w:r>
    </w:p>
    <w:p w:rsidR="00942496" w:rsidRDefault="00942496" w:rsidP="00942496">
      <w:pPr>
        <w:pStyle w:val="-"/>
        <w:spacing w:line="310" w:lineRule="exact"/>
      </w:pPr>
      <w:r w:rsidRPr="005E59DC">
        <w:sym w:font="Symbol" w:char="F0B7"/>
      </w:r>
      <w:r w:rsidRPr="005E59DC">
        <w:t> </w:t>
      </w:r>
      <w:r>
        <w:t xml:space="preserve">Основная часть письма может составлять один или несколько абзацев в зависимости от содержания. </w:t>
      </w:r>
    </w:p>
    <w:p w:rsidR="00942496" w:rsidRPr="00DE2D4A" w:rsidRDefault="00942496" w:rsidP="00942496">
      <w:pPr>
        <w:pStyle w:val="-"/>
      </w:pPr>
      <w:r w:rsidRPr="00DE2D4A">
        <w:sym w:font="Symbol" w:char="F0B7"/>
      </w:r>
      <w:r w:rsidRPr="00DE2D4A">
        <w:t xml:space="preserve"> Все аспекты, указанные в задании, должны быть отражены в письме, </w:t>
      </w:r>
      <w:r>
        <w:br/>
      </w:r>
      <w:r w:rsidRPr="00DE2D4A">
        <w:t>то есть должны быть даны ответы на все заданные вопросы.</w:t>
      </w:r>
    </w:p>
    <w:p w:rsidR="00942496" w:rsidRDefault="00942496" w:rsidP="00942496">
      <w:pPr>
        <w:pStyle w:val="-"/>
        <w:spacing w:line="310" w:lineRule="exact"/>
      </w:pPr>
      <w:r w:rsidRPr="005E59DC">
        <w:sym w:font="Symbol" w:char="F0B7"/>
      </w:r>
      <w:r w:rsidRPr="005E59DC">
        <w:t> </w:t>
      </w:r>
      <w:r w:rsidRPr="00D11A98">
        <w:rPr>
          <w:bCs/>
          <w:iCs/>
        </w:rPr>
        <w:t>При переходе к основной части письма, содержащей ответы на заданные в письме-стимуле вопросы, необходим «мостик», т. е. логический переход к ответам</w:t>
      </w:r>
      <w:r>
        <w:t xml:space="preserve">, например: </w:t>
      </w:r>
      <w:r w:rsidRPr="002D0EFE">
        <w:t>“</w:t>
      </w:r>
      <w:r w:rsidRPr="008E5375">
        <w:rPr>
          <w:i/>
          <w:lang w:val="en-US"/>
        </w:rPr>
        <w:t>You</w:t>
      </w:r>
      <w:r w:rsidRPr="008E5375">
        <w:rPr>
          <w:i/>
        </w:rPr>
        <w:t xml:space="preserve"> </w:t>
      </w:r>
      <w:r w:rsidRPr="008E5375">
        <w:rPr>
          <w:i/>
          <w:lang w:val="en-US"/>
        </w:rPr>
        <w:t>want</w:t>
      </w:r>
      <w:r w:rsidRPr="008E5375">
        <w:rPr>
          <w:i/>
        </w:rPr>
        <w:t xml:space="preserve"> </w:t>
      </w:r>
      <w:r w:rsidRPr="008E5375">
        <w:rPr>
          <w:i/>
          <w:lang w:val="en-US"/>
        </w:rPr>
        <w:t>to</w:t>
      </w:r>
      <w:r w:rsidRPr="008E5375">
        <w:rPr>
          <w:i/>
        </w:rPr>
        <w:t xml:space="preserve"> </w:t>
      </w:r>
      <w:r w:rsidRPr="008E5375">
        <w:rPr>
          <w:i/>
          <w:lang w:val="en-US"/>
        </w:rPr>
        <w:t>know</w:t>
      </w:r>
      <w:r w:rsidRPr="008E5375">
        <w:rPr>
          <w:i/>
        </w:rPr>
        <w:t xml:space="preserve"> </w:t>
      </w:r>
      <w:r w:rsidRPr="008E5375">
        <w:rPr>
          <w:i/>
          <w:lang w:val="en-US"/>
        </w:rPr>
        <w:t>my</w:t>
      </w:r>
      <w:r w:rsidRPr="008E5375">
        <w:rPr>
          <w:i/>
        </w:rPr>
        <w:t xml:space="preserve"> </w:t>
      </w:r>
      <w:r w:rsidRPr="008E5375">
        <w:rPr>
          <w:i/>
          <w:lang w:val="en-US"/>
        </w:rPr>
        <w:t>opinion</w:t>
      </w:r>
      <w:r w:rsidRPr="008E5375">
        <w:rPr>
          <w:i/>
        </w:rPr>
        <w:t xml:space="preserve"> </w:t>
      </w:r>
      <w:r w:rsidRPr="008E5375">
        <w:rPr>
          <w:i/>
          <w:lang w:val="en-US"/>
        </w:rPr>
        <w:t>about</w:t>
      </w:r>
      <w:r>
        <w:rPr>
          <w:i/>
        </w:rPr>
        <w:t>…</w:t>
      </w:r>
      <w:r w:rsidRPr="002D0EFE">
        <w:rPr>
          <w:i/>
        </w:rPr>
        <w:t>”</w:t>
      </w:r>
      <w:r>
        <w:rPr>
          <w:i/>
        </w:rPr>
        <w:t xml:space="preserve"> </w:t>
      </w:r>
      <w:r w:rsidRPr="002D0EFE">
        <w:t>или</w:t>
      </w:r>
      <w:r w:rsidRPr="00857D1F">
        <w:rPr>
          <w:i/>
        </w:rPr>
        <w:t xml:space="preserve"> “</w:t>
      </w:r>
      <w:r>
        <w:rPr>
          <w:i/>
          <w:lang w:val="en-US"/>
        </w:rPr>
        <w:t>In</w:t>
      </w:r>
      <w:r w:rsidRPr="00857D1F">
        <w:rPr>
          <w:i/>
        </w:rPr>
        <w:t xml:space="preserve"> </w:t>
      </w:r>
      <w:r>
        <w:rPr>
          <w:i/>
          <w:lang w:val="en-US"/>
        </w:rPr>
        <w:t>your</w:t>
      </w:r>
      <w:r w:rsidRPr="00857D1F">
        <w:rPr>
          <w:i/>
        </w:rPr>
        <w:t xml:space="preserve"> </w:t>
      </w:r>
      <w:r>
        <w:rPr>
          <w:i/>
          <w:lang w:val="en-US"/>
        </w:rPr>
        <w:t>letter</w:t>
      </w:r>
      <w:r w:rsidRPr="00857D1F">
        <w:rPr>
          <w:i/>
        </w:rPr>
        <w:t xml:space="preserve"> </w:t>
      </w:r>
      <w:r>
        <w:rPr>
          <w:i/>
          <w:lang w:val="en-US"/>
        </w:rPr>
        <w:t>you</w:t>
      </w:r>
      <w:r w:rsidRPr="00857D1F">
        <w:rPr>
          <w:i/>
        </w:rPr>
        <w:t xml:space="preserve"> </w:t>
      </w:r>
      <w:r>
        <w:rPr>
          <w:i/>
          <w:lang w:val="en-US"/>
        </w:rPr>
        <w:t>ask</w:t>
      </w:r>
      <w:r w:rsidRPr="00857D1F">
        <w:rPr>
          <w:i/>
        </w:rPr>
        <w:t xml:space="preserve"> </w:t>
      </w:r>
      <w:r>
        <w:rPr>
          <w:i/>
          <w:lang w:val="en-US"/>
        </w:rPr>
        <w:t>me</w:t>
      </w:r>
      <w:r w:rsidRPr="00857D1F">
        <w:rPr>
          <w:i/>
        </w:rPr>
        <w:t xml:space="preserve"> </w:t>
      </w:r>
      <w:r>
        <w:rPr>
          <w:i/>
          <w:lang w:val="en-US"/>
        </w:rPr>
        <w:t>about</w:t>
      </w:r>
      <w:r w:rsidRPr="00857D1F">
        <w:rPr>
          <w:i/>
        </w:rPr>
        <w:t xml:space="preserve">…” </w:t>
      </w:r>
      <w:r w:rsidRPr="008E5375">
        <w:t>и</w:t>
      </w:r>
      <w:r w:rsidRPr="00857D1F">
        <w:t xml:space="preserve"> </w:t>
      </w:r>
      <w:r w:rsidRPr="008E5375">
        <w:t>т</w:t>
      </w:r>
      <w:r w:rsidRPr="00857D1F">
        <w:t xml:space="preserve">. </w:t>
      </w:r>
      <w:r w:rsidRPr="008E5375">
        <w:t>д</w:t>
      </w:r>
      <w:r w:rsidRPr="00857D1F">
        <w:t>.</w:t>
      </w:r>
    </w:p>
    <w:p w:rsidR="00B21B5B" w:rsidRPr="00B21B5B" w:rsidRDefault="00B21B5B" w:rsidP="00B21B5B">
      <w:pPr>
        <w:pStyle w:val="-"/>
        <w:spacing w:line="310" w:lineRule="exact"/>
      </w:pPr>
      <w:r>
        <w:t>– Запрос информации: постановка трех вопросов в соответствии с заданием в отдельном абзаце;</w:t>
      </w:r>
    </w:p>
    <w:p w:rsidR="00942496" w:rsidRDefault="00942496" w:rsidP="00942496">
      <w:pPr>
        <w:pStyle w:val="-"/>
      </w:pPr>
      <w:r w:rsidRPr="005E59DC">
        <w:sym w:font="Symbol" w:char="F0B7"/>
      </w:r>
      <w:r w:rsidRPr="005E59DC">
        <w:t> </w:t>
      </w:r>
      <w:r w:rsidRPr="00D11A98">
        <w:t xml:space="preserve">Внимательно прочитайте в задании, про что именно вы должны задавать три вопроса другу. </w:t>
      </w:r>
      <w:r>
        <w:t>В</w:t>
      </w:r>
      <w:r w:rsidRPr="00D11A98">
        <w:t xml:space="preserve">опросы </w:t>
      </w:r>
      <w:r w:rsidR="00B21B5B">
        <w:t>должны быть выделены</w:t>
      </w:r>
      <w:r w:rsidRPr="00D11A98">
        <w:t xml:space="preserve"> в отдельный абзац, при этом необходим «мостик», логическая связь, уместным может быть некий эмоциональный отклик на информацию в письме друга, по которой следует задать вопросы, например, </w:t>
      </w:r>
      <w:r w:rsidRPr="00DE2D4A">
        <w:rPr>
          <w:i/>
        </w:rPr>
        <w:t>How nice that you have a dog now</w:t>
      </w:r>
      <w:r w:rsidRPr="00D11A98">
        <w:t>. Не следует нумеровать вопросы и писать каждый новый вопрос с отдельной строки.</w:t>
      </w:r>
    </w:p>
    <w:p w:rsidR="00942496" w:rsidRDefault="00942496" w:rsidP="00942496">
      <w:pPr>
        <w:pStyle w:val="-"/>
        <w:spacing w:line="310" w:lineRule="exact"/>
      </w:pPr>
      <w:r>
        <w:t xml:space="preserve">– После </w:t>
      </w:r>
      <w:r w:rsidR="00B21B5B">
        <w:t>заданных вопросов</w:t>
      </w:r>
      <w:r>
        <w:t xml:space="preserve"> </w:t>
      </w:r>
      <w:r w:rsidR="003242B5">
        <w:t xml:space="preserve">на отдельной строке </w:t>
      </w:r>
      <w:r>
        <w:t>следует написать фразу о желательности дальнейших контактов, например:</w:t>
      </w:r>
    </w:p>
    <w:p w:rsidR="00942496" w:rsidRPr="00A9338D" w:rsidRDefault="00942496" w:rsidP="00942496">
      <w:pPr>
        <w:pStyle w:val="-"/>
        <w:spacing w:line="310" w:lineRule="exact"/>
        <w:rPr>
          <w:i/>
          <w:lang w:val="en-US"/>
        </w:rPr>
      </w:pPr>
      <w:r w:rsidRPr="00A9338D">
        <w:rPr>
          <w:i/>
          <w:lang w:val="en-US"/>
        </w:rPr>
        <w:t>Write back soon.</w:t>
      </w:r>
    </w:p>
    <w:p w:rsidR="00942496" w:rsidRDefault="00942496" w:rsidP="00942496">
      <w:pPr>
        <w:pStyle w:val="-"/>
        <w:spacing w:line="310" w:lineRule="exact"/>
        <w:rPr>
          <w:lang w:val="en-US"/>
        </w:rPr>
      </w:pPr>
      <w:r w:rsidRPr="00A9338D">
        <w:rPr>
          <w:i/>
          <w:lang w:val="en-US"/>
        </w:rPr>
        <w:t xml:space="preserve">Hope to hear </w:t>
      </w:r>
      <w:r>
        <w:rPr>
          <w:i/>
          <w:lang w:val="en-US"/>
        </w:rPr>
        <w:t xml:space="preserve">from </w:t>
      </w:r>
      <w:r w:rsidRPr="00A9338D">
        <w:rPr>
          <w:i/>
          <w:lang w:val="en-US"/>
        </w:rPr>
        <w:t>you soon</w:t>
      </w:r>
      <w:r>
        <w:rPr>
          <w:lang w:val="en-US"/>
        </w:rPr>
        <w:t>.</w:t>
      </w:r>
    </w:p>
    <w:p w:rsidR="00942496" w:rsidRDefault="00942496" w:rsidP="00942496">
      <w:pPr>
        <w:pStyle w:val="-"/>
        <w:spacing w:line="310" w:lineRule="exact"/>
      </w:pPr>
      <w:r>
        <w:lastRenderedPageBreak/>
        <w:t>– Завершающая фраза должна быть на отдельной строке и сопровождаться запятой, например:</w:t>
      </w:r>
    </w:p>
    <w:p w:rsidR="00942496" w:rsidRPr="008E5375" w:rsidRDefault="00942496" w:rsidP="00942496">
      <w:pPr>
        <w:pStyle w:val="-"/>
        <w:spacing w:line="310" w:lineRule="exact"/>
        <w:rPr>
          <w:i/>
          <w:lang w:val="en-US"/>
        </w:rPr>
      </w:pPr>
      <w:r w:rsidRPr="00A9338D">
        <w:rPr>
          <w:i/>
          <w:lang w:val="en-US"/>
        </w:rPr>
        <w:t>Best wishes</w:t>
      </w:r>
      <w:r w:rsidRPr="008E5375">
        <w:rPr>
          <w:i/>
          <w:lang w:val="en-US"/>
        </w:rPr>
        <w:t>,</w:t>
      </w:r>
    </w:p>
    <w:p w:rsidR="00942496" w:rsidRPr="008E5375" w:rsidRDefault="00942496" w:rsidP="00942496">
      <w:pPr>
        <w:pStyle w:val="-"/>
        <w:spacing w:line="310" w:lineRule="exact"/>
        <w:rPr>
          <w:i/>
          <w:lang w:val="en-US"/>
        </w:rPr>
      </w:pPr>
      <w:r w:rsidRPr="00A9338D">
        <w:rPr>
          <w:i/>
          <w:lang w:val="en-US"/>
        </w:rPr>
        <w:t>All the best</w:t>
      </w:r>
      <w:r w:rsidRPr="008E5375">
        <w:rPr>
          <w:i/>
          <w:lang w:val="en-US"/>
        </w:rPr>
        <w:t>,</w:t>
      </w:r>
    </w:p>
    <w:p w:rsidR="00942496" w:rsidRPr="008E5375" w:rsidRDefault="00942496" w:rsidP="00942496">
      <w:pPr>
        <w:pStyle w:val="-"/>
        <w:spacing w:line="310" w:lineRule="exact"/>
        <w:rPr>
          <w:i/>
        </w:rPr>
      </w:pPr>
      <w:r w:rsidRPr="00A9338D">
        <w:rPr>
          <w:i/>
          <w:lang w:val="en-US"/>
        </w:rPr>
        <w:t>Love</w:t>
      </w:r>
      <w:r>
        <w:rPr>
          <w:i/>
        </w:rPr>
        <w:t>,</w:t>
      </w:r>
    </w:p>
    <w:p w:rsidR="00942496" w:rsidRPr="008A732A" w:rsidRDefault="00942496" w:rsidP="00942496">
      <w:pPr>
        <w:pStyle w:val="-"/>
        <w:spacing w:line="310" w:lineRule="exact"/>
      </w:pPr>
      <w:r>
        <w:t xml:space="preserve">– Подпись располагается также на отдельной строке; в личном письме это только имя автора, например: </w:t>
      </w:r>
      <w:r w:rsidRPr="00A9338D">
        <w:rPr>
          <w:i/>
          <w:lang w:val="en-US"/>
        </w:rPr>
        <w:t>Alexandra</w:t>
      </w:r>
      <w:r w:rsidRPr="00A9338D">
        <w:rPr>
          <w:i/>
        </w:rPr>
        <w:t xml:space="preserve">, </w:t>
      </w:r>
      <w:r w:rsidRPr="00A9338D">
        <w:rPr>
          <w:i/>
          <w:lang w:val="en-US"/>
        </w:rPr>
        <w:t>Ivan</w:t>
      </w:r>
      <w:r>
        <w:rPr>
          <w:i/>
        </w:rPr>
        <w:t xml:space="preserve">. </w:t>
      </w:r>
      <w:r>
        <w:t>Точку после подписи не ставят.</w:t>
      </w:r>
    </w:p>
    <w:p w:rsidR="00942496" w:rsidRPr="008A732A" w:rsidRDefault="00942496" w:rsidP="00942496">
      <w:pPr>
        <w:pStyle w:val="-"/>
      </w:pPr>
    </w:p>
    <w:p w:rsidR="00942496" w:rsidRDefault="00942496" w:rsidP="00942496">
      <w:pPr>
        <w:pStyle w:val="-3"/>
        <w:spacing w:before="120" w:after="40"/>
        <w:rPr>
          <w:b/>
        </w:rPr>
      </w:pPr>
      <w:r w:rsidRPr="00AB4093">
        <w:rPr>
          <w:b/>
        </w:rPr>
        <w:t xml:space="preserve">Общие рекомендации по выполнению задания </w:t>
      </w:r>
      <w:r w:rsidRPr="00E05F91">
        <w:rPr>
          <w:b/>
        </w:rPr>
        <w:t>40</w:t>
      </w:r>
      <w:r w:rsidRPr="00AB4093">
        <w:rPr>
          <w:b/>
        </w:rPr>
        <w:br/>
        <w:t>«Письменное высказывание с элементами рассуждения»</w:t>
      </w:r>
    </w:p>
    <w:p w:rsidR="00B21B5B" w:rsidRPr="00B21B5B" w:rsidRDefault="00B21B5B" w:rsidP="00B21B5B">
      <w:pPr>
        <w:pStyle w:val="-3"/>
        <w:spacing w:before="120" w:after="40"/>
        <w:jc w:val="left"/>
        <w:rPr>
          <w:i w:val="0"/>
        </w:rPr>
      </w:pPr>
      <w:r>
        <w:rPr>
          <w:i w:val="0"/>
        </w:rPr>
        <w:t>Вы должны выбрать какое</w:t>
      </w:r>
      <w:r w:rsidR="00B44C99">
        <w:rPr>
          <w:i w:val="0"/>
        </w:rPr>
        <w:t>-то</w:t>
      </w:r>
      <w:r>
        <w:rPr>
          <w:i w:val="0"/>
        </w:rPr>
        <w:t xml:space="preserve"> ОДНО из предложенных двух заданий</w:t>
      </w:r>
      <w:r w:rsidR="00B44C99">
        <w:rPr>
          <w:i w:val="0"/>
        </w:rPr>
        <w:t xml:space="preserve">, которое </w:t>
      </w:r>
      <w:r>
        <w:rPr>
          <w:i w:val="0"/>
        </w:rPr>
        <w:t xml:space="preserve"> вы будете выполнять: задание 40.1, основанное на таблице, или задание 40.2, основанное на диаграмме.</w:t>
      </w:r>
    </w:p>
    <w:p w:rsidR="00942496" w:rsidRDefault="00942496" w:rsidP="00942496">
      <w:pPr>
        <w:pStyle w:val="-"/>
      </w:pPr>
      <w:r w:rsidRPr="00AB4093">
        <w:sym w:font="Symbol" w:char="F0B7"/>
      </w:r>
      <w:r w:rsidRPr="00AB4093">
        <w:t> </w:t>
      </w:r>
      <w:r w:rsidRPr="00376E54">
        <w:t xml:space="preserve">Помните, что в задании </w:t>
      </w:r>
      <w:r w:rsidRPr="00E05F91">
        <w:t>40</w:t>
      </w:r>
      <w:r w:rsidRPr="00376E54">
        <w:t xml:space="preserve"> всегда предлагается план, следуя которому </w:t>
      </w:r>
      <w:r>
        <w:t>в</w:t>
      </w:r>
      <w:r w:rsidRPr="00376E54">
        <w:t>ы правильно построите свое высказывание:</w:t>
      </w:r>
    </w:p>
    <w:p w:rsidR="00B21B5B" w:rsidRPr="00B21B5B" w:rsidRDefault="00B21B5B" w:rsidP="00B21B5B">
      <w:pPr>
        <w:pStyle w:val="-"/>
        <w:rPr>
          <w:bCs/>
        </w:rPr>
      </w:pPr>
      <w:r>
        <w:rPr>
          <w:bCs/>
        </w:rPr>
        <w:t>- в</w:t>
      </w:r>
      <w:r w:rsidRPr="00B21B5B">
        <w:rPr>
          <w:bCs/>
        </w:rPr>
        <w:t xml:space="preserve"> </w:t>
      </w:r>
      <w:r w:rsidRPr="00B21B5B">
        <w:rPr>
          <w:bCs/>
          <w:i/>
        </w:rPr>
        <w:t xml:space="preserve">первом </w:t>
      </w:r>
      <w:r w:rsidRPr="00B21B5B">
        <w:rPr>
          <w:bCs/>
        </w:rPr>
        <w:t>абзаце – вступлении – следует показать, что автор понимает предложенную ему коммуникативную ситуацию, а именно: он работает над определённым проектом и нашёл некие данные, результаты социологического опроса по определённой теме в указанной стране. Важно, чтобы была задействована вся предоставленная в задании информация без упущений, искажений и ненужных добавлений.</w:t>
      </w:r>
    </w:p>
    <w:p w:rsidR="00B21B5B" w:rsidRPr="00B21B5B" w:rsidRDefault="00B21B5B" w:rsidP="00B21B5B">
      <w:pPr>
        <w:pStyle w:val="-"/>
        <w:rPr>
          <w:bCs/>
        </w:rPr>
      </w:pPr>
      <w:r>
        <w:rPr>
          <w:bCs/>
        </w:rPr>
        <w:t>- в</w:t>
      </w:r>
      <w:r w:rsidRPr="00B21B5B">
        <w:rPr>
          <w:bCs/>
        </w:rPr>
        <w:t>о</w:t>
      </w:r>
      <w:r w:rsidRPr="00B21B5B">
        <w:rPr>
          <w:bCs/>
          <w:i/>
        </w:rPr>
        <w:t xml:space="preserve"> втором</w:t>
      </w:r>
      <w:r w:rsidRPr="00B21B5B">
        <w:rPr>
          <w:bCs/>
        </w:rPr>
        <w:t xml:space="preserve"> абзаце необходимо привести 2 – 3 факта из данных таблицы/диаграммы с приведением конкретных цифр.</w:t>
      </w:r>
    </w:p>
    <w:p w:rsidR="00B21B5B" w:rsidRPr="00B21B5B" w:rsidRDefault="00B21B5B" w:rsidP="00B21B5B">
      <w:pPr>
        <w:pStyle w:val="-"/>
        <w:rPr>
          <w:bCs/>
        </w:rPr>
      </w:pPr>
      <w:r>
        <w:rPr>
          <w:bCs/>
        </w:rPr>
        <w:t>- в</w:t>
      </w:r>
      <w:r w:rsidRPr="00B21B5B">
        <w:rPr>
          <w:bCs/>
        </w:rPr>
        <w:t xml:space="preserve"> </w:t>
      </w:r>
      <w:r w:rsidRPr="00B21B5B">
        <w:rPr>
          <w:bCs/>
          <w:i/>
        </w:rPr>
        <w:t>третьем</w:t>
      </w:r>
      <w:r w:rsidRPr="00B21B5B">
        <w:rPr>
          <w:bCs/>
        </w:rPr>
        <w:t xml:space="preserve"> абзаце следует дать 1 – 2 существенных сравнения, связанных с темой проекта, используя</w:t>
      </w:r>
      <w:r w:rsidRPr="00B21B5B">
        <w:t xml:space="preserve"> </w:t>
      </w:r>
      <w:r w:rsidRPr="00B21B5B">
        <w:rPr>
          <w:bCs/>
        </w:rPr>
        <w:t xml:space="preserve"> либо синтакcические сравнительные конструкции (… while …; … whereas … или twice as many, etc.), либо сравнительные и превосходные степени прилагательных и слов, обозначающих количество (quantifiers).</w:t>
      </w:r>
    </w:p>
    <w:p w:rsidR="00B21B5B" w:rsidRPr="00B21B5B" w:rsidRDefault="00B21B5B" w:rsidP="00B21B5B">
      <w:pPr>
        <w:pStyle w:val="-"/>
        <w:rPr>
          <w:bCs/>
        </w:rPr>
      </w:pPr>
      <w:r>
        <w:rPr>
          <w:bCs/>
        </w:rPr>
        <w:t>- в</w:t>
      </w:r>
      <w:r w:rsidRPr="00B21B5B">
        <w:rPr>
          <w:bCs/>
          <w:i/>
        </w:rPr>
        <w:t xml:space="preserve"> четвертом</w:t>
      </w:r>
      <w:r w:rsidRPr="00B21B5B">
        <w:rPr>
          <w:bCs/>
        </w:rPr>
        <w:t xml:space="preserve"> абзаце необходимо выявить проблему, скрытую в данных социологического опроса, или поднять любую другую проблему в исследуемой сфере и предложить путь её решения.</w:t>
      </w:r>
    </w:p>
    <w:p w:rsidR="00B21B5B" w:rsidRPr="00B21B5B" w:rsidRDefault="00B21B5B" w:rsidP="00B21B5B">
      <w:pPr>
        <w:pStyle w:val="-"/>
        <w:rPr>
          <w:bCs/>
        </w:rPr>
      </w:pPr>
      <w:r>
        <w:rPr>
          <w:bCs/>
        </w:rPr>
        <w:t>- в</w:t>
      </w:r>
      <w:r w:rsidRPr="00B21B5B">
        <w:rPr>
          <w:bCs/>
        </w:rPr>
        <w:t xml:space="preserve"> </w:t>
      </w:r>
      <w:r w:rsidRPr="00B21B5B">
        <w:rPr>
          <w:bCs/>
          <w:i/>
        </w:rPr>
        <w:t>пятом</w:t>
      </w:r>
      <w:r w:rsidRPr="00B21B5B">
        <w:rPr>
          <w:bCs/>
        </w:rPr>
        <w:t xml:space="preserve"> абзаце следует высказать своё мнение по аспекту темы, точно следуя форму</w:t>
      </w:r>
      <w:r>
        <w:rPr>
          <w:bCs/>
        </w:rPr>
        <w:t>лировке, данной в плане ответа.</w:t>
      </w:r>
    </w:p>
    <w:p w:rsidR="00942496" w:rsidRPr="001C565D" w:rsidRDefault="00942496" w:rsidP="00942496">
      <w:pPr>
        <w:pStyle w:val="-"/>
      </w:pPr>
      <w:r w:rsidRPr="001C565D">
        <w:sym w:font="Symbol" w:char="F0B7"/>
      </w:r>
      <w:r w:rsidRPr="001C565D">
        <w:t> Старайтесь последовательно излагать свои мысли, не перескакивая с одной на другую, и правильно использовать союзы, союзные слова и вводные слова для передачи логической связи между фрагментами содержания и абзацами (</w:t>
      </w:r>
      <w:r w:rsidRPr="001C565D">
        <w:rPr>
          <w:i/>
        </w:rPr>
        <w:t>to begin with, what is more, besides, moreover, however, in conclusion, to sum up</w:t>
      </w:r>
      <w:r w:rsidRPr="001C565D">
        <w:t xml:space="preserve"> и др.).</w:t>
      </w:r>
    </w:p>
    <w:p w:rsidR="00857D1F" w:rsidRPr="009E5EE5" w:rsidRDefault="00857D1F" w:rsidP="00AB4093">
      <w:pPr>
        <w:pStyle w:val="-"/>
      </w:pPr>
    </w:p>
    <w:p w:rsidR="001C565D" w:rsidRPr="009E5EE5" w:rsidRDefault="001C565D" w:rsidP="00AB4093">
      <w:pPr>
        <w:pStyle w:val="-"/>
      </w:pPr>
    </w:p>
    <w:p w:rsidR="00EE0F9C" w:rsidRDefault="00EE0F9C" w:rsidP="001C565D">
      <w:pPr>
        <w:pStyle w:val="-20"/>
        <w:rPr>
          <w:szCs w:val="28"/>
        </w:rPr>
      </w:pPr>
    </w:p>
    <w:p w:rsidR="00EE0F9C" w:rsidRDefault="00EE0F9C" w:rsidP="001C565D">
      <w:pPr>
        <w:pStyle w:val="-20"/>
        <w:rPr>
          <w:szCs w:val="28"/>
        </w:rPr>
      </w:pPr>
    </w:p>
    <w:p w:rsidR="00D27531" w:rsidRDefault="00D27531" w:rsidP="00942496">
      <w:pPr>
        <w:pStyle w:val="-20"/>
        <w:rPr>
          <w:szCs w:val="28"/>
        </w:rPr>
      </w:pPr>
      <w:r>
        <w:rPr>
          <w:szCs w:val="28"/>
        </w:rPr>
        <w:t>3.2.</w:t>
      </w:r>
      <w:r w:rsidRPr="00D11A98">
        <w:rPr>
          <w:szCs w:val="28"/>
        </w:rPr>
        <w:t>5. Раздел «Говорение»</w:t>
      </w:r>
    </w:p>
    <w:p w:rsidR="00B21B5B" w:rsidRPr="00B21B5B" w:rsidRDefault="00B21B5B" w:rsidP="005C3B8A">
      <w:pPr>
        <w:autoSpaceDE w:val="0"/>
        <w:autoSpaceDN w:val="0"/>
        <w:adjustRightInd w:val="0"/>
        <w:jc w:val="both"/>
        <w:rPr>
          <w:bCs/>
          <w:sz w:val="28"/>
          <w:szCs w:val="28"/>
        </w:rPr>
      </w:pPr>
      <w:r>
        <w:rPr>
          <w:bCs/>
          <w:sz w:val="28"/>
          <w:szCs w:val="28"/>
        </w:rPr>
        <w:t xml:space="preserve">     </w:t>
      </w:r>
      <w:r w:rsidRPr="00B21B5B">
        <w:rPr>
          <w:bCs/>
          <w:sz w:val="28"/>
          <w:szCs w:val="28"/>
        </w:rPr>
        <w:t>В модели устной части ЕГЭ 2022 г.  усил</w:t>
      </w:r>
      <w:r>
        <w:rPr>
          <w:bCs/>
          <w:sz w:val="28"/>
          <w:szCs w:val="28"/>
        </w:rPr>
        <w:t xml:space="preserve">ена практико-ориентированность, </w:t>
      </w:r>
      <w:r w:rsidRPr="00B21B5B">
        <w:rPr>
          <w:bCs/>
          <w:sz w:val="28"/>
          <w:szCs w:val="28"/>
        </w:rPr>
        <w:t>метапредметность, личностная ориентированность</w:t>
      </w:r>
      <w:r>
        <w:rPr>
          <w:bCs/>
          <w:sz w:val="28"/>
          <w:szCs w:val="28"/>
        </w:rPr>
        <w:t xml:space="preserve">, межкультурная и межпредметная </w:t>
      </w:r>
      <w:r w:rsidRPr="00B21B5B">
        <w:rPr>
          <w:bCs/>
          <w:sz w:val="28"/>
          <w:szCs w:val="28"/>
        </w:rPr>
        <w:t>составляющие. В ней проверяется широкий спектр коммуникативных умений, языковых навыков, социокультурных знаний и умений, компенсаторных и метапредметных/общеучебных умений. В устную часть в настоящее время включены 4 задания, а именно:</w:t>
      </w:r>
    </w:p>
    <w:p w:rsidR="00B21B5B" w:rsidRPr="00B21B5B" w:rsidRDefault="00B21B5B" w:rsidP="005C3B8A">
      <w:pPr>
        <w:autoSpaceDE w:val="0"/>
        <w:autoSpaceDN w:val="0"/>
        <w:adjustRightInd w:val="0"/>
        <w:ind w:left="284"/>
        <w:jc w:val="both"/>
        <w:rPr>
          <w:bCs/>
          <w:sz w:val="28"/>
          <w:szCs w:val="28"/>
        </w:rPr>
      </w:pPr>
      <w:r w:rsidRPr="00B21B5B">
        <w:rPr>
          <w:bCs/>
          <w:sz w:val="28"/>
          <w:szCs w:val="28"/>
        </w:rPr>
        <w:t>1. Задание 1 – чтение вслух небольшого текста научно-популярного характера.</w:t>
      </w:r>
    </w:p>
    <w:p w:rsidR="00B21B5B" w:rsidRPr="00B21B5B" w:rsidRDefault="00B21B5B" w:rsidP="005C3B8A">
      <w:pPr>
        <w:autoSpaceDE w:val="0"/>
        <w:autoSpaceDN w:val="0"/>
        <w:adjustRightInd w:val="0"/>
        <w:ind w:left="284"/>
        <w:jc w:val="both"/>
        <w:rPr>
          <w:bCs/>
          <w:sz w:val="28"/>
          <w:szCs w:val="28"/>
        </w:rPr>
      </w:pPr>
      <w:r w:rsidRPr="00B21B5B">
        <w:rPr>
          <w:bCs/>
          <w:sz w:val="28"/>
          <w:szCs w:val="28"/>
        </w:rPr>
        <w:lastRenderedPageBreak/>
        <w:t>Изменений по сравнению с 2021 г. нет.</w:t>
      </w:r>
    </w:p>
    <w:p w:rsidR="00B21B5B" w:rsidRPr="00B21B5B" w:rsidRDefault="00B21B5B" w:rsidP="005C3B8A">
      <w:pPr>
        <w:autoSpaceDE w:val="0"/>
        <w:autoSpaceDN w:val="0"/>
        <w:adjustRightInd w:val="0"/>
        <w:ind w:left="284"/>
        <w:jc w:val="both"/>
        <w:rPr>
          <w:bCs/>
          <w:sz w:val="28"/>
          <w:szCs w:val="28"/>
        </w:rPr>
      </w:pPr>
      <w:r w:rsidRPr="00B21B5B">
        <w:rPr>
          <w:bCs/>
          <w:sz w:val="28"/>
          <w:szCs w:val="28"/>
        </w:rPr>
        <w:t>2. В задании 2 предлагается ознакомиться с рекламным объявлением и задать четыре</w:t>
      </w:r>
    </w:p>
    <w:p w:rsidR="00B21B5B" w:rsidRPr="00B21B5B" w:rsidRDefault="00B21B5B" w:rsidP="005C3B8A">
      <w:pPr>
        <w:autoSpaceDE w:val="0"/>
        <w:autoSpaceDN w:val="0"/>
        <w:adjustRightInd w:val="0"/>
        <w:ind w:left="284"/>
        <w:jc w:val="both"/>
        <w:rPr>
          <w:bCs/>
          <w:sz w:val="28"/>
          <w:szCs w:val="28"/>
        </w:rPr>
      </w:pPr>
      <w:r w:rsidRPr="00B21B5B">
        <w:rPr>
          <w:bCs/>
          <w:sz w:val="28"/>
          <w:szCs w:val="28"/>
        </w:rPr>
        <w:t>вопроса на основе ключевых слов. Сокращено к</w:t>
      </w:r>
      <w:r>
        <w:rPr>
          <w:bCs/>
          <w:sz w:val="28"/>
          <w:szCs w:val="28"/>
        </w:rPr>
        <w:t>оличество вопросов: 4 вместо 5.</w:t>
      </w:r>
    </w:p>
    <w:p w:rsidR="00B21B5B" w:rsidRPr="00B21B5B" w:rsidRDefault="00B21B5B" w:rsidP="005C3B8A">
      <w:pPr>
        <w:autoSpaceDE w:val="0"/>
        <w:autoSpaceDN w:val="0"/>
        <w:adjustRightInd w:val="0"/>
        <w:ind w:left="284"/>
        <w:jc w:val="both"/>
        <w:rPr>
          <w:bCs/>
          <w:sz w:val="28"/>
          <w:szCs w:val="28"/>
        </w:rPr>
      </w:pPr>
      <w:r w:rsidRPr="00B21B5B">
        <w:rPr>
          <w:bCs/>
          <w:sz w:val="28"/>
          <w:szCs w:val="28"/>
        </w:rPr>
        <w:t>3. В задании 3 предлагается дать интервью на актуаль</w:t>
      </w:r>
      <w:r>
        <w:rPr>
          <w:bCs/>
          <w:sz w:val="28"/>
          <w:szCs w:val="28"/>
        </w:rPr>
        <w:t xml:space="preserve">ную тему, развёрнуто ответив на </w:t>
      </w:r>
      <w:r w:rsidRPr="00B21B5B">
        <w:rPr>
          <w:bCs/>
          <w:sz w:val="28"/>
          <w:szCs w:val="28"/>
        </w:rPr>
        <w:t>пять вопросов. Для ЕГЭ это задание является новым, однако данный формат задания уже успешно используется в КИМ ОГЭ.</w:t>
      </w:r>
    </w:p>
    <w:p w:rsidR="00B21B5B" w:rsidRPr="00B21B5B" w:rsidRDefault="00B21B5B" w:rsidP="005C3B8A">
      <w:pPr>
        <w:autoSpaceDE w:val="0"/>
        <w:autoSpaceDN w:val="0"/>
        <w:adjustRightInd w:val="0"/>
        <w:ind w:left="284"/>
        <w:jc w:val="both"/>
        <w:rPr>
          <w:bCs/>
          <w:sz w:val="28"/>
          <w:szCs w:val="28"/>
        </w:rPr>
      </w:pPr>
      <w:r w:rsidRPr="00B21B5B">
        <w:rPr>
          <w:bCs/>
          <w:sz w:val="28"/>
          <w:szCs w:val="28"/>
        </w:rPr>
        <w:t>4. В задании 4 предлагается проблемная тема для проектной работы и 2 фотографии,</w:t>
      </w:r>
    </w:p>
    <w:p w:rsidR="00B21B5B" w:rsidRPr="00B21B5B" w:rsidRDefault="00B21B5B" w:rsidP="005C3B8A">
      <w:pPr>
        <w:autoSpaceDE w:val="0"/>
        <w:autoSpaceDN w:val="0"/>
        <w:adjustRightInd w:val="0"/>
        <w:ind w:left="284"/>
        <w:jc w:val="both"/>
        <w:rPr>
          <w:bCs/>
          <w:sz w:val="28"/>
          <w:szCs w:val="28"/>
        </w:rPr>
      </w:pPr>
      <w:r w:rsidRPr="00B21B5B">
        <w:rPr>
          <w:bCs/>
          <w:sz w:val="28"/>
          <w:szCs w:val="28"/>
        </w:rPr>
        <w:t>выбор которых в качестве иллюстраций надо обосновать, и нужно выразить своё</w:t>
      </w:r>
    </w:p>
    <w:p w:rsidR="00B21B5B" w:rsidRPr="00B21B5B" w:rsidRDefault="00B21B5B" w:rsidP="005C3B8A">
      <w:pPr>
        <w:autoSpaceDE w:val="0"/>
        <w:autoSpaceDN w:val="0"/>
        <w:adjustRightInd w:val="0"/>
        <w:ind w:left="284"/>
        <w:jc w:val="both"/>
        <w:rPr>
          <w:bCs/>
          <w:sz w:val="28"/>
          <w:szCs w:val="28"/>
        </w:rPr>
      </w:pPr>
      <w:r w:rsidRPr="00B21B5B">
        <w:rPr>
          <w:bCs/>
          <w:sz w:val="28"/>
          <w:szCs w:val="28"/>
        </w:rPr>
        <w:t>мнение по проблеме проектной работы. Это задание нового формата.</w:t>
      </w:r>
    </w:p>
    <w:p w:rsidR="00D27531" w:rsidRDefault="00D27531" w:rsidP="00942496">
      <w:pPr>
        <w:pStyle w:val="-"/>
        <w:rPr>
          <w:i/>
          <w:sz w:val="24"/>
          <w:szCs w:val="24"/>
        </w:rPr>
      </w:pPr>
      <w:r w:rsidRPr="001C565D">
        <w:t>Результаты ЕГЭ по разделу «Гово</w:t>
      </w:r>
      <w:r>
        <w:t xml:space="preserve">рение» представлены в таблице </w:t>
      </w:r>
      <w:r>
        <w:rPr>
          <w:i/>
          <w:sz w:val="24"/>
          <w:szCs w:val="24"/>
        </w:rPr>
        <w:t>2-25</w:t>
      </w:r>
    </w:p>
    <w:p w:rsidR="005C3B8A" w:rsidRPr="00FB7465" w:rsidRDefault="005C3B8A" w:rsidP="00942496">
      <w:pPr>
        <w:pStyle w:val="-"/>
      </w:pPr>
    </w:p>
    <w:p w:rsidR="00D27531" w:rsidRDefault="00D27531" w:rsidP="00D27531">
      <w:pPr>
        <w:pStyle w:val="-1"/>
      </w:pPr>
      <w:r w:rsidRPr="00225E95">
        <w:t>Процент выполнения заданий по критериям оценивания</w:t>
      </w:r>
      <w:r w:rsidRPr="001C565D">
        <w:br/>
      </w:r>
      <w:r w:rsidRPr="00225E95">
        <w:t>в разделе</w:t>
      </w:r>
      <w:r>
        <w:t xml:space="preserve"> </w:t>
      </w:r>
      <w:r w:rsidRPr="00225E95">
        <w:t xml:space="preserve">«Говорение» ЕГЭ по английскому языку </w:t>
      </w:r>
    </w:p>
    <w:p w:rsidR="00D27531" w:rsidRPr="00EA743B" w:rsidRDefault="00D27531" w:rsidP="00D27531">
      <w:pPr>
        <w:pStyle w:val="-1"/>
        <w:jc w:val="right"/>
        <w:rPr>
          <w:b w:val="0"/>
        </w:rPr>
      </w:pPr>
      <w:r w:rsidRPr="00EA743B">
        <w:rPr>
          <w:b w:val="0"/>
          <w:i/>
          <w:sz w:val="24"/>
          <w:szCs w:val="24"/>
        </w:rPr>
        <w:t>Таблица 2</w:t>
      </w:r>
      <w:r>
        <w:rPr>
          <w:b w:val="0"/>
          <w:i/>
          <w:sz w:val="24"/>
          <w:szCs w:val="24"/>
        </w:rPr>
        <w:t>-25</w:t>
      </w:r>
    </w:p>
    <w:p w:rsidR="00D27531" w:rsidRDefault="00D27531" w:rsidP="00D27531">
      <w:pPr>
        <w:pStyle w:val="-1"/>
        <w:jc w:val="right"/>
      </w:pPr>
    </w:p>
    <w:tbl>
      <w:tblPr>
        <w:tblW w:w="104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992"/>
        <w:gridCol w:w="1559"/>
        <w:gridCol w:w="1559"/>
        <w:gridCol w:w="1559"/>
        <w:gridCol w:w="1560"/>
      </w:tblGrid>
      <w:tr w:rsidR="009E391B" w:rsidRPr="003C3DA7" w:rsidTr="00942496">
        <w:trPr>
          <w:trHeight w:val="70"/>
        </w:trPr>
        <w:tc>
          <w:tcPr>
            <w:tcW w:w="3256" w:type="dxa"/>
            <w:tcBorders>
              <w:top w:val="single" w:sz="4" w:space="0" w:color="auto"/>
              <w:left w:val="single" w:sz="4" w:space="0" w:color="auto"/>
              <w:bottom w:val="single" w:sz="4" w:space="0" w:color="auto"/>
              <w:right w:val="single" w:sz="4" w:space="0" w:color="auto"/>
            </w:tcBorders>
            <w:vAlign w:val="center"/>
          </w:tcPr>
          <w:p w:rsidR="009E391B" w:rsidRPr="003C3DA7" w:rsidRDefault="009E391B" w:rsidP="00942496">
            <w:pPr>
              <w:pStyle w:val="-4"/>
            </w:pPr>
            <w:r w:rsidRPr="003C3DA7">
              <w:t>Критерии оценки задания</w:t>
            </w:r>
          </w:p>
        </w:tc>
        <w:tc>
          <w:tcPr>
            <w:tcW w:w="992" w:type="dxa"/>
            <w:tcBorders>
              <w:top w:val="single" w:sz="4" w:space="0" w:color="auto"/>
              <w:left w:val="single" w:sz="4" w:space="0" w:color="auto"/>
              <w:bottom w:val="single" w:sz="4" w:space="0" w:color="auto"/>
              <w:right w:val="single" w:sz="4" w:space="0" w:color="auto"/>
            </w:tcBorders>
            <w:vAlign w:val="center"/>
          </w:tcPr>
          <w:p w:rsidR="009E391B" w:rsidRPr="003C3DA7" w:rsidRDefault="009E391B" w:rsidP="00942496">
            <w:pPr>
              <w:pStyle w:val="-4"/>
            </w:pPr>
            <w:r w:rsidRPr="003C3DA7">
              <w:t>Баллы</w:t>
            </w:r>
          </w:p>
        </w:tc>
        <w:tc>
          <w:tcPr>
            <w:tcW w:w="6237" w:type="dxa"/>
            <w:gridSpan w:val="4"/>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E665E1">
              <w:t>Процент выполнения задания в субъекте Российской Федерации</w:t>
            </w:r>
          </w:p>
        </w:tc>
      </w:tr>
      <w:tr w:rsidR="009E391B" w:rsidRPr="003C3DA7" w:rsidTr="00942496">
        <w:trPr>
          <w:trHeight w:val="70"/>
        </w:trPr>
        <w:tc>
          <w:tcPr>
            <w:tcW w:w="3256" w:type="dxa"/>
            <w:tcBorders>
              <w:top w:val="single" w:sz="4" w:space="0" w:color="auto"/>
              <w:left w:val="single" w:sz="4" w:space="0" w:color="auto"/>
              <w:bottom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vAlign w:val="center"/>
          </w:tcPr>
          <w:p w:rsidR="009E391B" w:rsidRPr="003C3DA7" w:rsidRDefault="009E391B" w:rsidP="00942496">
            <w:pPr>
              <w:pStyle w:val="-4"/>
            </w:pP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E665E1">
              <w:t>в группе не преодолевших минимальный балл</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E665E1">
              <w:t>в группе от минимального до 60 т.б.</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E665E1">
              <w:t>в группе от 61 до 80 т.б</w:t>
            </w:r>
          </w:p>
        </w:tc>
        <w:tc>
          <w:tcPr>
            <w:tcW w:w="1560"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E665E1">
              <w:t>в группе от 81 до 100 т.б.</w:t>
            </w:r>
          </w:p>
        </w:tc>
      </w:tr>
      <w:tr w:rsidR="009E391B" w:rsidRPr="003C3DA7" w:rsidTr="00942496">
        <w:tc>
          <w:tcPr>
            <w:tcW w:w="3256" w:type="dxa"/>
            <w:vMerge w:val="restart"/>
            <w:tcBorders>
              <w:top w:val="single" w:sz="4" w:space="0" w:color="auto"/>
              <w:left w:val="single" w:sz="4" w:space="0" w:color="auto"/>
              <w:right w:val="single" w:sz="4" w:space="0" w:color="auto"/>
            </w:tcBorders>
            <w:vAlign w:val="center"/>
          </w:tcPr>
          <w:p w:rsidR="009E391B" w:rsidRPr="00E05F91" w:rsidRDefault="009E391B" w:rsidP="00942496">
            <w:pPr>
              <w:pStyle w:val="-4"/>
            </w:pPr>
            <w:r w:rsidRPr="00E05F91">
              <w:t>D1</w:t>
            </w:r>
          </w:p>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E05F91" w:rsidRDefault="009E391B" w:rsidP="00942496">
            <w:pPr>
              <w:pStyle w:val="-4"/>
            </w:pPr>
            <w:r w:rsidRPr="00E05F91">
              <w:t>0</w:t>
            </w:r>
          </w:p>
        </w:tc>
        <w:tc>
          <w:tcPr>
            <w:tcW w:w="1559" w:type="dxa"/>
            <w:tcBorders>
              <w:top w:val="single" w:sz="4" w:space="0" w:color="auto"/>
              <w:left w:val="single" w:sz="4" w:space="0" w:color="auto"/>
              <w:bottom w:val="single" w:sz="4" w:space="0" w:color="auto"/>
              <w:right w:val="single" w:sz="4" w:space="0" w:color="auto"/>
            </w:tcBorders>
          </w:tcPr>
          <w:p w:rsidR="009E391B" w:rsidRPr="00FB7465" w:rsidRDefault="009E391B" w:rsidP="00942496">
            <w:pPr>
              <w:pStyle w:val="-4"/>
              <w:rPr>
                <w:lang w:val="en-US"/>
              </w:rPr>
            </w:pPr>
            <w:r>
              <w:t>100,</w:t>
            </w:r>
            <w:r w:rsidRPr="00FB7465">
              <w:t>0</w:t>
            </w:r>
            <w:r>
              <w:rPr>
                <w:lang w:val="en-US"/>
              </w:rPr>
              <w:t>0%</w:t>
            </w:r>
          </w:p>
        </w:tc>
        <w:tc>
          <w:tcPr>
            <w:tcW w:w="1559" w:type="dxa"/>
            <w:tcBorders>
              <w:top w:val="single" w:sz="4" w:space="0" w:color="auto"/>
              <w:left w:val="single" w:sz="4" w:space="0" w:color="auto"/>
              <w:bottom w:val="single" w:sz="4" w:space="0" w:color="auto"/>
              <w:right w:val="single" w:sz="4" w:space="0" w:color="auto"/>
            </w:tcBorders>
          </w:tcPr>
          <w:p w:rsidR="009E391B" w:rsidRPr="00E05F91" w:rsidRDefault="00B21B5B" w:rsidP="00942496">
            <w:pPr>
              <w:pStyle w:val="-4"/>
            </w:pPr>
            <w:r>
              <w:rPr>
                <w:rFonts w:ascii="Arial" w:eastAsia="Arial" w:hAnsi="Arial"/>
                <w:color w:val="000000"/>
                <w:sz w:val="24"/>
              </w:rPr>
              <w:t>59,81</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E05F91" w:rsidRDefault="00B21B5B" w:rsidP="00942496">
            <w:pPr>
              <w:pStyle w:val="-4"/>
            </w:pPr>
            <w:r>
              <w:rPr>
                <w:rFonts w:ascii="Arial" w:eastAsia="Arial" w:hAnsi="Arial"/>
                <w:color w:val="000000"/>
                <w:sz w:val="24"/>
              </w:rPr>
              <w:t>17,61</w:t>
            </w:r>
            <w:r w:rsidR="009E391B">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E05F91" w:rsidRDefault="00B21B5B" w:rsidP="00942496">
            <w:pPr>
              <w:pStyle w:val="-4"/>
            </w:pPr>
            <w:r>
              <w:rPr>
                <w:rFonts w:ascii="Arial" w:eastAsia="Arial" w:hAnsi="Arial"/>
                <w:color w:val="000000"/>
                <w:sz w:val="24"/>
              </w:rPr>
              <w:t>2,26</w:t>
            </w:r>
            <w:r w:rsidR="009E391B">
              <w:rPr>
                <w:rFonts w:ascii="Arial" w:eastAsia="Arial" w:hAnsi="Arial"/>
                <w:color w:val="000000"/>
                <w:sz w:val="24"/>
              </w:rPr>
              <w:t>%</w:t>
            </w:r>
          </w:p>
        </w:tc>
      </w:tr>
      <w:tr w:rsidR="009E391B" w:rsidRPr="003C3DA7" w:rsidTr="00942496">
        <w:tc>
          <w:tcPr>
            <w:tcW w:w="3256" w:type="dxa"/>
            <w:vMerge/>
            <w:tcBorders>
              <w:left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E05F91" w:rsidRDefault="009E391B" w:rsidP="00942496">
            <w:pPr>
              <w:pStyle w:val="-4"/>
            </w:pPr>
            <w:r w:rsidRPr="00E05F91">
              <w:t>1</w:t>
            </w:r>
          </w:p>
        </w:tc>
        <w:tc>
          <w:tcPr>
            <w:tcW w:w="1559" w:type="dxa"/>
            <w:tcBorders>
              <w:top w:val="single" w:sz="4" w:space="0" w:color="auto"/>
              <w:left w:val="single" w:sz="4" w:space="0" w:color="auto"/>
              <w:bottom w:val="single" w:sz="4" w:space="0" w:color="auto"/>
              <w:right w:val="single" w:sz="4" w:space="0" w:color="auto"/>
            </w:tcBorders>
          </w:tcPr>
          <w:p w:rsidR="009E391B" w:rsidRPr="00E05F91" w:rsidRDefault="009E391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9E391B" w:rsidRPr="00E05F91" w:rsidRDefault="00B21B5B" w:rsidP="00942496">
            <w:pPr>
              <w:pStyle w:val="-4"/>
            </w:pPr>
            <w:r>
              <w:rPr>
                <w:rFonts w:ascii="Arial" w:eastAsia="Arial" w:hAnsi="Arial"/>
                <w:color w:val="000000"/>
                <w:sz w:val="24"/>
              </w:rPr>
              <w:t>40,19</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E05F91" w:rsidRDefault="00B21B5B" w:rsidP="00942496">
            <w:pPr>
              <w:pStyle w:val="-4"/>
            </w:pPr>
            <w:r>
              <w:rPr>
                <w:rFonts w:ascii="Arial" w:eastAsia="Arial" w:hAnsi="Arial"/>
                <w:color w:val="000000"/>
                <w:sz w:val="24"/>
              </w:rPr>
              <w:t>82,39</w:t>
            </w:r>
            <w:r w:rsidR="009E391B">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E05F91" w:rsidRDefault="00B21B5B" w:rsidP="00942496">
            <w:pPr>
              <w:pStyle w:val="-4"/>
            </w:pPr>
            <w:r>
              <w:rPr>
                <w:rFonts w:ascii="Arial" w:eastAsia="Arial" w:hAnsi="Arial"/>
                <w:color w:val="000000"/>
                <w:sz w:val="24"/>
              </w:rPr>
              <w:t>97,94</w:t>
            </w:r>
            <w:r w:rsidR="009E391B">
              <w:rPr>
                <w:rFonts w:ascii="Arial" w:eastAsia="Arial" w:hAnsi="Arial"/>
                <w:color w:val="000000"/>
                <w:sz w:val="24"/>
              </w:rPr>
              <w:t>%</w:t>
            </w:r>
          </w:p>
        </w:tc>
      </w:tr>
      <w:tr w:rsidR="009E391B" w:rsidRPr="003C3DA7" w:rsidTr="00942496">
        <w:tc>
          <w:tcPr>
            <w:tcW w:w="3256" w:type="dxa"/>
            <w:vMerge w:val="restart"/>
            <w:tcBorders>
              <w:top w:val="single" w:sz="4" w:space="0" w:color="auto"/>
              <w:left w:val="single" w:sz="4" w:space="0" w:color="auto"/>
              <w:right w:val="single" w:sz="4" w:space="0" w:color="auto"/>
            </w:tcBorders>
            <w:vAlign w:val="center"/>
          </w:tcPr>
          <w:p w:rsidR="009E391B" w:rsidRPr="00E05F91" w:rsidRDefault="009E391B" w:rsidP="00942496">
            <w:pPr>
              <w:pStyle w:val="-4"/>
            </w:pPr>
            <w:r w:rsidRPr="00E05F91">
              <w:t>D2</w:t>
            </w:r>
          </w:p>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3C3DA7">
              <w:t>0</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100,00</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12,92</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0,94</w:t>
            </w:r>
            <w:r w:rsidR="009E391B">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t>0,00%</w:t>
            </w:r>
          </w:p>
        </w:tc>
      </w:tr>
      <w:tr w:rsidR="009E391B" w:rsidRPr="003C3DA7" w:rsidTr="00942496">
        <w:tc>
          <w:tcPr>
            <w:tcW w:w="3256" w:type="dxa"/>
            <w:vMerge/>
            <w:tcBorders>
              <w:left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3C3DA7">
              <w:t>1</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0,00</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22,97</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6,81</w:t>
            </w:r>
            <w:r w:rsidR="009E391B">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t>0,17</w:t>
            </w:r>
            <w:r w:rsidR="009E391B">
              <w:t>%</w:t>
            </w:r>
          </w:p>
        </w:tc>
      </w:tr>
      <w:tr w:rsidR="009E391B" w:rsidRPr="003C3DA7" w:rsidTr="00942496">
        <w:tc>
          <w:tcPr>
            <w:tcW w:w="3256" w:type="dxa"/>
            <w:vMerge/>
            <w:tcBorders>
              <w:left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3C3DA7">
              <w:t>2</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34,45</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18,54</w:t>
            </w:r>
            <w:r w:rsidR="009E391B">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4,70</w:t>
            </w:r>
            <w:r w:rsidR="009E391B">
              <w:rPr>
                <w:rFonts w:ascii="Arial" w:eastAsia="Arial" w:hAnsi="Arial"/>
                <w:color w:val="000000"/>
                <w:sz w:val="24"/>
              </w:rPr>
              <w:t>%</w:t>
            </w:r>
          </w:p>
        </w:tc>
      </w:tr>
      <w:tr w:rsidR="009E391B" w:rsidRPr="003C3DA7" w:rsidTr="00942496">
        <w:tc>
          <w:tcPr>
            <w:tcW w:w="3256" w:type="dxa"/>
            <w:vMerge/>
            <w:tcBorders>
              <w:left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FB7465" w:rsidRDefault="009E391B" w:rsidP="00942496">
            <w:pPr>
              <w:pStyle w:val="-4"/>
            </w:pPr>
            <w:r w:rsidRPr="00FB7465">
              <w:t>3</w:t>
            </w:r>
          </w:p>
        </w:tc>
        <w:tc>
          <w:tcPr>
            <w:tcW w:w="1559" w:type="dxa"/>
            <w:tcBorders>
              <w:top w:val="single" w:sz="4" w:space="0" w:color="auto"/>
              <w:left w:val="single" w:sz="4" w:space="0" w:color="auto"/>
              <w:bottom w:val="single" w:sz="4" w:space="0" w:color="auto"/>
              <w:right w:val="single" w:sz="4" w:space="0" w:color="auto"/>
            </w:tcBorders>
          </w:tcPr>
          <w:p w:rsidR="009E391B" w:rsidRPr="00FB7465" w:rsidRDefault="009E391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9E391B" w:rsidRPr="00FB7465" w:rsidRDefault="00B21B5B" w:rsidP="00942496">
            <w:pPr>
              <w:pStyle w:val="-4"/>
            </w:pPr>
            <w:r>
              <w:rPr>
                <w:rFonts w:ascii="Arial" w:eastAsia="Arial" w:hAnsi="Arial"/>
                <w:color w:val="000000"/>
                <w:sz w:val="24"/>
              </w:rPr>
              <w:t>22,97</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FB7465" w:rsidRDefault="00B21B5B" w:rsidP="00942496">
            <w:pPr>
              <w:pStyle w:val="-4"/>
            </w:pPr>
            <w:r>
              <w:rPr>
                <w:rFonts w:ascii="Arial" w:eastAsia="Arial" w:hAnsi="Arial"/>
                <w:color w:val="000000"/>
                <w:sz w:val="24"/>
              </w:rPr>
              <w:t>44,60</w:t>
            </w:r>
            <w:r w:rsidR="009E391B">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B21B5B" w:rsidRDefault="00B21B5B" w:rsidP="00B21B5B">
            <w:pPr>
              <w:pStyle w:val="-4"/>
              <w:rPr>
                <w:rFonts w:ascii="Arial" w:eastAsia="Arial" w:hAnsi="Arial"/>
                <w:color w:val="000000"/>
                <w:sz w:val="24"/>
              </w:rPr>
            </w:pPr>
            <w:r>
              <w:rPr>
                <w:rFonts w:ascii="Arial" w:eastAsia="Arial" w:hAnsi="Arial"/>
                <w:color w:val="000000"/>
                <w:sz w:val="24"/>
              </w:rPr>
              <w:t>25,78</w:t>
            </w:r>
            <w:r w:rsidR="009E391B">
              <w:rPr>
                <w:rFonts w:ascii="Arial" w:eastAsia="Arial" w:hAnsi="Arial"/>
                <w:color w:val="000000"/>
                <w:sz w:val="24"/>
              </w:rPr>
              <w:t>%</w:t>
            </w:r>
          </w:p>
        </w:tc>
      </w:tr>
      <w:tr w:rsidR="009E391B" w:rsidRPr="003C3DA7" w:rsidTr="00942496">
        <w:tc>
          <w:tcPr>
            <w:tcW w:w="3256" w:type="dxa"/>
            <w:vMerge/>
            <w:tcBorders>
              <w:left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FB7465" w:rsidRDefault="009E391B" w:rsidP="00942496">
            <w:pPr>
              <w:pStyle w:val="-4"/>
            </w:pPr>
            <w:r w:rsidRPr="00FB7465">
              <w:t>4</w:t>
            </w:r>
          </w:p>
        </w:tc>
        <w:tc>
          <w:tcPr>
            <w:tcW w:w="1559" w:type="dxa"/>
            <w:tcBorders>
              <w:top w:val="single" w:sz="4" w:space="0" w:color="auto"/>
              <w:left w:val="single" w:sz="4" w:space="0" w:color="auto"/>
              <w:bottom w:val="single" w:sz="4" w:space="0" w:color="auto"/>
              <w:right w:val="single" w:sz="4" w:space="0" w:color="auto"/>
            </w:tcBorders>
          </w:tcPr>
          <w:p w:rsidR="009E391B" w:rsidRPr="00FB7465" w:rsidRDefault="009E391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9E391B" w:rsidRPr="00FB7465" w:rsidRDefault="00B21B5B" w:rsidP="00942496">
            <w:pPr>
              <w:pStyle w:val="-4"/>
            </w:pPr>
            <w:r>
              <w:rPr>
                <w:rFonts w:ascii="Arial" w:eastAsia="Arial" w:hAnsi="Arial"/>
                <w:color w:val="000000"/>
                <w:sz w:val="24"/>
              </w:rPr>
              <w:t>6,70</w:t>
            </w:r>
            <w:r w:rsidR="009E391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FB7465" w:rsidRDefault="00B21B5B" w:rsidP="00942496">
            <w:pPr>
              <w:pStyle w:val="-4"/>
            </w:pPr>
            <w:r>
              <w:rPr>
                <w:rFonts w:ascii="Arial" w:eastAsia="Arial" w:hAnsi="Arial"/>
                <w:color w:val="000000"/>
                <w:sz w:val="24"/>
              </w:rPr>
              <w:t>93,11</w:t>
            </w:r>
            <w:r w:rsidR="009E391B">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FB7465" w:rsidRDefault="00B21B5B" w:rsidP="00942496">
            <w:pPr>
              <w:pStyle w:val="-4"/>
            </w:pPr>
            <w:r>
              <w:rPr>
                <w:rFonts w:ascii="Arial" w:eastAsia="Arial" w:hAnsi="Arial"/>
                <w:color w:val="000000"/>
                <w:sz w:val="24"/>
              </w:rPr>
              <w:t>69,34</w:t>
            </w:r>
            <w:r w:rsidR="009E391B">
              <w:rPr>
                <w:rFonts w:ascii="Arial" w:eastAsia="Arial" w:hAnsi="Arial"/>
                <w:color w:val="000000"/>
                <w:sz w:val="24"/>
              </w:rPr>
              <w:t>%</w:t>
            </w:r>
          </w:p>
        </w:tc>
      </w:tr>
      <w:tr w:rsidR="00B21B5B" w:rsidRPr="003C3DA7" w:rsidTr="00942496">
        <w:tc>
          <w:tcPr>
            <w:tcW w:w="3256" w:type="dxa"/>
            <w:vMerge w:val="restart"/>
            <w:tcBorders>
              <w:top w:val="single" w:sz="4" w:space="0" w:color="auto"/>
              <w:left w:val="single" w:sz="4" w:space="0" w:color="auto"/>
              <w:right w:val="single" w:sz="4" w:space="0" w:color="auto"/>
            </w:tcBorders>
            <w:vAlign w:val="center"/>
          </w:tcPr>
          <w:p w:rsidR="00B21B5B" w:rsidRPr="00E05F91" w:rsidRDefault="00B21B5B" w:rsidP="00942496">
            <w:pPr>
              <w:pStyle w:val="-4"/>
            </w:pPr>
            <w:r w:rsidRPr="00E05F91">
              <w:t>D3</w:t>
            </w:r>
          </w:p>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100,00%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26,32%</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4,46%</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t>0,17%</w:t>
            </w:r>
          </w:p>
        </w:tc>
      </w:tr>
      <w:tr w:rsidR="00B21B5B" w:rsidRPr="003C3DA7" w:rsidTr="00942496">
        <w:tc>
          <w:tcPr>
            <w:tcW w:w="3256" w:type="dxa"/>
            <w:vMerge/>
            <w:tcBorders>
              <w:left w:val="single" w:sz="4" w:space="0" w:color="auto"/>
              <w:right w:val="single" w:sz="4" w:space="0" w:color="auto"/>
            </w:tcBorders>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1</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34,45%</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17,37%</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2,26%</w:t>
            </w:r>
          </w:p>
        </w:tc>
      </w:tr>
      <w:tr w:rsidR="00B21B5B" w:rsidRPr="003C3DA7" w:rsidTr="00942496">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2</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28,71%</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32,16%</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16,03%</w:t>
            </w:r>
          </w:p>
        </w:tc>
      </w:tr>
      <w:tr w:rsidR="00B21B5B" w:rsidRPr="003C3DA7" w:rsidTr="00B27367">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E05F91" w:rsidRDefault="00B21B5B" w:rsidP="00942496">
            <w:pPr>
              <w:pStyle w:val="-4"/>
              <w:rPr>
                <w:lang w:val="en-US"/>
              </w:rPr>
            </w:pPr>
            <w:r>
              <w:rPr>
                <w:lang w:val="en-US"/>
              </w:rPr>
              <w:t>3</w:t>
            </w:r>
          </w:p>
        </w:tc>
        <w:tc>
          <w:tcPr>
            <w:tcW w:w="1559" w:type="dxa"/>
            <w:tcBorders>
              <w:top w:val="single" w:sz="4" w:space="0" w:color="auto"/>
              <w:left w:val="single" w:sz="4" w:space="0" w:color="auto"/>
              <w:bottom w:val="single" w:sz="4" w:space="0" w:color="auto"/>
              <w:right w:val="single" w:sz="4" w:space="0" w:color="auto"/>
            </w:tcBorders>
          </w:tcPr>
          <w:p w:rsidR="00B21B5B" w:rsidRPr="00190331" w:rsidRDefault="00B21B5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B21B5B" w:rsidRPr="00190331" w:rsidRDefault="00B21B5B" w:rsidP="00942496">
            <w:pPr>
              <w:pStyle w:val="-4"/>
            </w:pPr>
            <w:r>
              <w:rPr>
                <w:rFonts w:ascii="Arial" w:eastAsia="Arial" w:hAnsi="Arial"/>
                <w:color w:val="000000"/>
                <w:sz w:val="24"/>
              </w:rPr>
              <w:t>9,09%</w:t>
            </w:r>
          </w:p>
        </w:tc>
        <w:tc>
          <w:tcPr>
            <w:tcW w:w="1559" w:type="dxa"/>
            <w:tcBorders>
              <w:top w:val="single" w:sz="4" w:space="0" w:color="auto"/>
              <w:left w:val="single" w:sz="4" w:space="0" w:color="auto"/>
              <w:bottom w:val="single" w:sz="4" w:space="0" w:color="auto"/>
              <w:right w:val="single" w:sz="4" w:space="0" w:color="auto"/>
            </w:tcBorders>
          </w:tcPr>
          <w:p w:rsidR="00B21B5B" w:rsidRPr="00190331" w:rsidRDefault="00B21B5B" w:rsidP="00942496">
            <w:pPr>
              <w:pStyle w:val="-4"/>
            </w:pPr>
            <w:r>
              <w:rPr>
                <w:rFonts w:ascii="Arial" w:eastAsia="Arial" w:hAnsi="Arial"/>
                <w:color w:val="000000"/>
                <w:sz w:val="24"/>
              </w:rPr>
              <w:t>30,28%</w:t>
            </w:r>
          </w:p>
        </w:tc>
        <w:tc>
          <w:tcPr>
            <w:tcW w:w="1560" w:type="dxa"/>
            <w:tcBorders>
              <w:top w:val="single" w:sz="4" w:space="0" w:color="auto"/>
              <w:left w:val="single" w:sz="4" w:space="0" w:color="auto"/>
              <w:bottom w:val="single" w:sz="4" w:space="0" w:color="auto"/>
              <w:right w:val="single" w:sz="4" w:space="0" w:color="auto"/>
            </w:tcBorders>
          </w:tcPr>
          <w:p w:rsidR="00B21B5B" w:rsidRPr="00190331" w:rsidRDefault="00B21B5B" w:rsidP="00942496">
            <w:pPr>
              <w:pStyle w:val="-4"/>
            </w:pPr>
            <w:r>
              <w:rPr>
                <w:rFonts w:ascii="Arial" w:eastAsia="Arial" w:hAnsi="Arial"/>
                <w:color w:val="000000"/>
                <w:sz w:val="24"/>
              </w:rPr>
              <w:t>25,61%</w:t>
            </w:r>
          </w:p>
        </w:tc>
      </w:tr>
      <w:tr w:rsidR="00B21B5B" w:rsidRPr="003C3DA7" w:rsidTr="00B27367">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B21B5B" w:rsidRDefault="00B21B5B" w:rsidP="00942496">
            <w:pPr>
              <w:pStyle w:val="-4"/>
            </w:pPr>
            <w:r>
              <w:t>4</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0,96%</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12,68%</w:t>
            </w:r>
          </w:p>
        </w:tc>
        <w:tc>
          <w:tcPr>
            <w:tcW w:w="1560"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33,80%</w:t>
            </w:r>
          </w:p>
        </w:tc>
      </w:tr>
      <w:tr w:rsidR="00B21B5B" w:rsidRPr="003C3DA7" w:rsidTr="00942496">
        <w:tc>
          <w:tcPr>
            <w:tcW w:w="3256" w:type="dxa"/>
            <w:vMerge/>
            <w:tcBorders>
              <w:left w:val="single" w:sz="4" w:space="0" w:color="auto"/>
              <w:bottom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B21B5B" w:rsidRDefault="00B21B5B" w:rsidP="00942496">
            <w:pPr>
              <w:pStyle w:val="-4"/>
            </w:pPr>
            <w:r>
              <w:t>5</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0,48%</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3,05%</w:t>
            </w:r>
          </w:p>
        </w:tc>
        <w:tc>
          <w:tcPr>
            <w:tcW w:w="1560"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22,13%</w:t>
            </w:r>
          </w:p>
        </w:tc>
      </w:tr>
      <w:tr w:rsidR="00B21B5B" w:rsidRPr="003C3DA7" w:rsidTr="00942496">
        <w:tc>
          <w:tcPr>
            <w:tcW w:w="3256" w:type="dxa"/>
            <w:vMerge w:val="restart"/>
            <w:tcBorders>
              <w:top w:val="single" w:sz="4" w:space="0" w:color="auto"/>
              <w:left w:val="single" w:sz="4" w:space="0" w:color="auto"/>
              <w:right w:val="single" w:sz="4" w:space="0" w:color="auto"/>
            </w:tcBorders>
            <w:vAlign w:val="center"/>
          </w:tcPr>
          <w:p w:rsidR="00B21B5B" w:rsidRPr="00E05F91" w:rsidRDefault="00B21B5B" w:rsidP="00942496">
            <w:pPr>
              <w:pStyle w:val="-4"/>
            </w:pPr>
            <w:r w:rsidRPr="00E05F91">
              <w:t>D4</w:t>
            </w:r>
          </w:p>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100,00%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19,14%</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1,88%</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0,00%</w:t>
            </w:r>
          </w:p>
        </w:tc>
      </w:tr>
      <w:tr w:rsidR="00B21B5B" w:rsidRPr="003C3DA7" w:rsidTr="00942496">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1</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33,01%</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9,62%</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1,57%</w:t>
            </w:r>
          </w:p>
        </w:tc>
      </w:tr>
      <w:tr w:rsidR="00B21B5B" w:rsidRPr="003C3DA7" w:rsidTr="00942496">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2</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22,49%</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21,83%</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8,71%</w:t>
            </w:r>
          </w:p>
        </w:tc>
      </w:tr>
      <w:tr w:rsidR="00B21B5B" w:rsidRPr="003C3DA7" w:rsidTr="00942496">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t>3</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pPr>
            <w:r>
              <w:rPr>
                <w:rFonts w:ascii="Arial" w:eastAsia="Arial" w:hAnsi="Arial"/>
                <w:color w:val="000000"/>
                <w:sz w:val="24"/>
              </w:rPr>
              <w:t>0,00%</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22,97%</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45,54%</w:t>
            </w:r>
          </w:p>
        </w:tc>
        <w:tc>
          <w:tcPr>
            <w:tcW w:w="1560"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47,91%</w:t>
            </w:r>
          </w:p>
        </w:tc>
      </w:tr>
      <w:tr w:rsidR="00B21B5B" w:rsidRPr="003C3DA7" w:rsidTr="00942496">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t>4</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pPr>
            <w:r>
              <w:rPr>
                <w:rFonts w:ascii="Arial" w:eastAsia="Arial" w:hAnsi="Arial"/>
                <w:color w:val="000000"/>
                <w:sz w:val="24"/>
              </w:rPr>
              <w:t>0,00%</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2,39%</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21,13%</w:t>
            </w:r>
          </w:p>
        </w:tc>
        <w:tc>
          <w:tcPr>
            <w:tcW w:w="1560"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41,81%</w:t>
            </w:r>
          </w:p>
        </w:tc>
      </w:tr>
      <w:tr w:rsidR="00B21B5B" w:rsidRPr="003C3DA7" w:rsidTr="00942496">
        <w:tc>
          <w:tcPr>
            <w:tcW w:w="3256" w:type="dxa"/>
            <w:vMerge w:val="restart"/>
            <w:tcBorders>
              <w:top w:val="single" w:sz="4" w:space="0" w:color="auto"/>
              <w:left w:val="single" w:sz="4" w:space="0" w:color="auto"/>
              <w:right w:val="single" w:sz="4" w:space="0" w:color="auto"/>
            </w:tcBorders>
            <w:vAlign w:val="center"/>
          </w:tcPr>
          <w:p w:rsidR="00B21B5B" w:rsidRPr="00E05F91" w:rsidRDefault="00B21B5B" w:rsidP="00942496">
            <w:pPr>
              <w:pStyle w:val="-4"/>
            </w:pPr>
            <w:r w:rsidRPr="00E05F91">
              <w:t>D5</w:t>
            </w:r>
          </w:p>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100,00%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22,97%</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2,58%</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0,00%</w:t>
            </w:r>
          </w:p>
        </w:tc>
      </w:tr>
      <w:tr w:rsidR="00B21B5B" w:rsidRPr="003C3DA7" w:rsidTr="00942496">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1</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22,97%</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5,87%</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0,52%</w:t>
            </w:r>
          </w:p>
        </w:tc>
      </w:tr>
      <w:tr w:rsidR="00B21B5B" w:rsidRPr="003C3DA7" w:rsidTr="00942496">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sidRPr="003C3DA7">
              <w:t>2</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42,11%</w:t>
            </w:r>
          </w:p>
        </w:tc>
        <w:tc>
          <w:tcPr>
            <w:tcW w:w="1559"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46,95%</w:t>
            </w:r>
          </w:p>
        </w:tc>
        <w:tc>
          <w:tcPr>
            <w:tcW w:w="1560"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rPr>
                <w:rFonts w:ascii="Arial" w:eastAsia="Arial" w:hAnsi="Arial"/>
                <w:color w:val="000000"/>
                <w:sz w:val="24"/>
              </w:rPr>
              <w:t>15,85%</w:t>
            </w:r>
          </w:p>
        </w:tc>
      </w:tr>
      <w:tr w:rsidR="00B21B5B" w:rsidRPr="003C3DA7" w:rsidTr="00942496">
        <w:tc>
          <w:tcPr>
            <w:tcW w:w="3256" w:type="dxa"/>
            <w:vMerge/>
            <w:tcBorders>
              <w:left w:val="single" w:sz="4" w:space="0" w:color="auto"/>
              <w:right w:val="single" w:sz="4" w:space="0" w:color="auto"/>
            </w:tcBorders>
            <w:vAlign w:val="center"/>
          </w:tcPr>
          <w:p w:rsidR="00B21B5B" w:rsidRPr="003C3DA7" w:rsidRDefault="00B21B5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B21B5B" w:rsidRPr="003C3DA7" w:rsidRDefault="00B21B5B" w:rsidP="00942496">
            <w:pPr>
              <w:pStyle w:val="-4"/>
            </w:pPr>
            <w:r>
              <w:t>3</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11,96%</w:t>
            </w:r>
          </w:p>
        </w:tc>
        <w:tc>
          <w:tcPr>
            <w:tcW w:w="1559"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44,60%</w:t>
            </w:r>
          </w:p>
        </w:tc>
        <w:tc>
          <w:tcPr>
            <w:tcW w:w="1560" w:type="dxa"/>
            <w:tcBorders>
              <w:top w:val="single" w:sz="4" w:space="0" w:color="auto"/>
              <w:left w:val="single" w:sz="4" w:space="0" w:color="auto"/>
              <w:bottom w:val="single" w:sz="4" w:space="0" w:color="auto"/>
              <w:right w:val="single" w:sz="4" w:space="0" w:color="auto"/>
            </w:tcBorders>
          </w:tcPr>
          <w:p w:rsidR="00B21B5B" w:rsidRDefault="00B21B5B" w:rsidP="00942496">
            <w:pPr>
              <w:pStyle w:val="-4"/>
              <w:rPr>
                <w:rFonts w:ascii="Arial" w:eastAsia="Arial" w:hAnsi="Arial"/>
                <w:color w:val="000000"/>
                <w:sz w:val="24"/>
              </w:rPr>
            </w:pPr>
            <w:r>
              <w:rPr>
                <w:rFonts w:ascii="Arial" w:eastAsia="Arial" w:hAnsi="Arial"/>
                <w:color w:val="000000"/>
                <w:sz w:val="24"/>
              </w:rPr>
              <w:t>83,62%</w:t>
            </w:r>
          </w:p>
        </w:tc>
      </w:tr>
      <w:tr w:rsidR="009E391B" w:rsidRPr="003C3DA7" w:rsidTr="00942496">
        <w:tc>
          <w:tcPr>
            <w:tcW w:w="3256" w:type="dxa"/>
            <w:vMerge w:val="restart"/>
            <w:tcBorders>
              <w:top w:val="single" w:sz="4" w:space="0" w:color="auto"/>
              <w:left w:val="single" w:sz="4" w:space="0" w:color="auto"/>
              <w:right w:val="single" w:sz="4" w:space="0" w:color="auto"/>
            </w:tcBorders>
            <w:vAlign w:val="center"/>
          </w:tcPr>
          <w:p w:rsidR="009E391B" w:rsidRPr="00E05F91" w:rsidRDefault="009E391B" w:rsidP="00942496">
            <w:pPr>
              <w:pStyle w:val="-4"/>
            </w:pPr>
            <w:r w:rsidRPr="00E05F91">
              <w:t>D6</w:t>
            </w:r>
          </w:p>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3C3DA7">
              <w:t>0</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t>100,00%</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85,65%</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A48FB" w:rsidP="00942496">
            <w:pPr>
              <w:pStyle w:val="-4"/>
            </w:pPr>
            <w:r>
              <w:rPr>
                <w:rFonts w:ascii="Arial" w:eastAsia="Arial" w:hAnsi="Arial"/>
                <w:color w:val="000000"/>
                <w:sz w:val="24"/>
              </w:rPr>
              <w:t>3</w:t>
            </w:r>
            <w:r w:rsidR="00B21B5B">
              <w:rPr>
                <w:rFonts w:ascii="Arial" w:eastAsia="Arial" w:hAnsi="Arial"/>
                <w:color w:val="000000"/>
                <w:sz w:val="24"/>
              </w:rPr>
              <w:t>5,92</w:t>
            </w:r>
            <w:r>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t>5,40</w:t>
            </w:r>
            <w:r w:rsidR="009E391B">
              <w:t>%</w:t>
            </w:r>
          </w:p>
        </w:tc>
      </w:tr>
      <w:tr w:rsidR="009E391B" w:rsidRPr="003C3DA7" w:rsidTr="00942496">
        <w:tc>
          <w:tcPr>
            <w:tcW w:w="3256" w:type="dxa"/>
            <w:vMerge/>
            <w:tcBorders>
              <w:left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3C3DA7">
              <w:t>1</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10,53</w:t>
            </w:r>
            <w:r w:rsidR="009A48F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40,85</w:t>
            </w:r>
            <w:r w:rsidR="009A48FB">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16,55</w:t>
            </w:r>
            <w:r w:rsidR="009A48FB">
              <w:rPr>
                <w:rFonts w:ascii="Arial" w:eastAsia="Arial" w:hAnsi="Arial"/>
                <w:color w:val="000000"/>
                <w:sz w:val="24"/>
              </w:rPr>
              <w:t>%</w:t>
            </w:r>
          </w:p>
        </w:tc>
      </w:tr>
      <w:tr w:rsidR="009E391B" w:rsidRPr="003C3DA7" w:rsidTr="00942496">
        <w:tc>
          <w:tcPr>
            <w:tcW w:w="3256" w:type="dxa"/>
            <w:vMerge/>
            <w:tcBorders>
              <w:left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3C3DA7">
              <w:t>2</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3,83</w:t>
            </w:r>
            <w:r w:rsidR="009A48FB">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20,19</w:t>
            </w:r>
            <w:r w:rsidR="00493C7F">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37,28</w:t>
            </w:r>
            <w:r w:rsidR="00493C7F">
              <w:rPr>
                <w:rFonts w:ascii="Arial" w:eastAsia="Arial" w:hAnsi="Arial"/>
                <w:color w:val="000000"/>
                <w:sz w:val="24"/>
              </w:rPr>
              <w:t>%</w:t>
            </w:r>
          </w:p>
        </w:tc>
      </w:tr>
      <w:tr w:rsidR="009E391B" w:rsidRPr="003C3DA7" w:rsidTr="00942496">
        <w:tc>
          <w:tcPr>
            <w:tcW w:w="3256" w:type="dxa"/>
            <w:vMerge/>
            <w:tcBorders>
              <w:left w:val="single" w:sz="4" w:space="0" w:color="auto"/>
              <w:bottom w:val="single" w:sz="4" w:space="0" w:color="auto"/>
              <w:right w:val="single" w:sz="4" w:space="0" w:color="auto"/>
            </w:tcBorders>
            <w:vAlign w:val="center"/>
          </w:tcPr>
          <w:p w:rsidR="009E391B" w:rsidRPr="003C3DA7" w:rsidRDefault="009E391B" w:rsidP="00942496">
            <w:pPr>
              <w:pStyle w:val="-4"/>
            </w:pPr>
          </w:p>
        </w:tc>
        <w:tc>
          <w:tcPr>
            <w:tcW w:w="992"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rsidRPr="003C3DA7">
              <w:t>3</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9E391B" w:rsidP="00942496">
            <w:pPr>
              <w:pStyle w:val="-4"/>
            </w:pPr>
            <w:r>
              <w:t>0,00%</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0,00</w:t>
            </w:r>
            <w:r w:rsidR="00493C7F">
              <w:rPr>
                <w:rFonts w:ascii="Arial" w:eastAsia="Arial" w:hAnsi="Arial"/>
                <w:color w:val="000000"/>
                <w:sz w:val="24"/>
              </w:rPr>
              <w:t>%</w:t>
            </w:r>
          </w:p>
        </w:tc>
        <w:tc>
          <w:tcPr>
            <w:tcW w:w="1559"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3,05</w:t>
            </w:r>
            <w:r w:rsidR="00493C7F">
              <w:rPr>
                <w:rFonts w:ascii="Arial" w:eastAsia="Arial" w:hAnsi="Arial"/>
                <w:color w:val="000000"/>
                <w:sz w:val="24"/>
              </w:rPr>
              <w:t>%</w:t>
            </w:r>
          </w:p>
        </w:tc>
        <w:tc>
          <w:tcPr>
            <w:tcW w:w="1560" w:type="dxa"/>
            <w:tcBorders>
              <w:top w:val="single" w:sz="4" w:space="0" w:color="auto"/>
              <w:left w:val="single" w:sz="4" w:space="0" w:color="auto"/>
              <w:bottom w:val="single" w:sz="4" w:space="0" w:color="auto"/>
              <w:right w:val="single" w:sz="4" w:space="0" w:color="auto"/>
            </w:tcBorders>
          </w:tcPr>
          <w:p w:rsidR="009E391B" w:rsidRPr="003C3DA7" w:rsidRDefault="00B21B5B" w:rsidP="00942496">
            <w:pPr>
              <w:pStyle w:val="-4"/>
            </w:pPr>
            <w:r>
              <w:rPr>
                <w:rFonts w:ascii="Arial" w:eastAsia="Arial" w:hAnsi="Arial"/>
                <w:color w:val="000000"/>
                <w:sz w:val="24"/>
              </w:rPr>
              <w:t>40,77</w:t>
            </w:r>
            <w:r w:rsidR="00493C7F">
              <w:rPr>
                <w:rFonts w:ascii="Arial" w:eastAsia="Arial" w:hAnsi="Arial"/>
                <w:color w:val="000000"/>
                <w:sz w:val="24"/>
              </w:rPr>
              <w:t>%</w:t>
            </w:r>
          </w:p>
        </w:tc>
      </w:tr>
    </w:tbl>
    <w:p w:rsidR="00E05F91" w:rsidRPr="00E05F91" w:rsidRDefault="00E05F91" w:rsidP="00E05F91">
      <w:pPr>
        <w:pStyle w:val="-"/>
      </w:pPr>
    </w:p>
    <w:p w:rsidR="00942496" w:rsidRPr="00B21B5B" w:rsidRDefault="00B21B5B" w:rsidP="00B21B5B">
      <w:pPr>
        <w:pStyle w:val="-"/>
        <w:rPr>
          <w:bCs/>
        </w:rPr>
      </w:pPr>
      <w:r w:rsidRPr="00B21B5B">
        <w:rPr>
          <w:bCs/>
        </w:rPr>
        <w:t xml:space="preserve">В связи с тем, что формат экзаменационных заданий был изменён, сравнение с результатами прошлого года возможно только для первых двух заданий </w:t>
      </w:r>
      <w:r w:rsidRPr="00B21B5B">
        <w:rPr>
          <w:bCs/>
          <w:lang w:val="en-US"/>
        </w:rPr>
        <w:t>D</w:t>
      </w:r>
      <w:r w:rsidRPr="00B21B5B">
        <w:rPr>
          <w:bCs/>
        </w:rPr>
        <w:t xml:space="preserve">1 и </w:t>
      </w:r>
      <w:r w:rsidRPr="00B21B5B">
        <w:rPr>
          <w:bCs/>
          <w:lang w:val="en-US"/>
        </w:rPr>
        <w:t>D</w:t>
      </w:r>
      <w:r w:rsidRPr="00B21B5B">
        <w:rPr>
          <w:bCs/>
        </w:rPr>
        <w:t>2. Что касается заданий</w:t>
      </w:r>
      <w:r w:rsidRPr="00B21B5B">
        <w:t xml:space="preserve"> </w:t>
      </w:r>
      <w:r w:rsidRPr="00B21B5B">
        <w:rPr>
          <w:bCs/>
        </w:rPr>
        <w:t>D3 и D4, то данные говорят о том, что эти новые задания оказались сравнительно трудными для участников экзамена. Средний процент выполнения этих заданий составляет 55,38% и 64,06% соответственно, причём даже в группе участников экзамена, набравших от 81 балла до 100 баллов, максимальные баллы по этим заданиям смогли получить лишь 22,13% и 41,81% выпускников соответственно.</w:t>
      </w:r>
      <w:r>
        <w:rPr>
          <w:bCs/>
        </w:rPr>
        <w:t xml:space="preserve"> </w:t>
      </w:r>
      <w:r w:rsidR="00942496" w:rsidRPr="00E05F91">
        <w:t>Более детально анализ уровня сформированности умений по разделу «Говорение» у экзамену</w:t>
      </w:r>
      <w:r w:rsidR="00942496">
        <w:t>емых 202</w:t>
      </w:r>
      <w:r>
        <w:t>2</w:t>
      </w:r>
      <w:r w:rsidR="00942496" w:rsidRPr="00E05F91">
        <w:t xml:space="preserve"> года можно провести на основе анализа допущенных ими ошибок.</w:t>
      </w:r>
      <w:r w:rsidR="00942496">
        <w:t xml:space="preserve"> </w:t>
      </w:r>
    </w:p>
    <w:p w:rsidR="00942496" w:rsidRPr="009E5EE5" w:rsidRDefault="00942496" w:rsidP="00942496">
      <w:pPr>
        <w:pStyle w:val="-"/>
      </w:pPr>
      <w:r>
        <w:t xml:space="preserve"> </w:t>
      </w:r>
    </w:p>
    <w:p w:rsidR="00942496" w:rsidRPr="009E5EE5" w:rsidRDefault="00942496" w:rsidP="00942496">
      <w:pPr>
        <w:pStyle w:val="-"/>
      </w:pPr>
    </w:p>
    <w:p w:rsidR="00942496" w:rsidRPr="00E05F91" w:rsidRDefault="00942496" w:rsidP="00942496">
      <w:pPr>
        <w:pStyle w:val="43"/>
      </w:pPr>
      <w:r>
        <w:t>3.2</w:t>
      </w:r>
      <w:r w:rsidRPr="00E05F91">
        <w:t>.5.1. Анализ типичных ошибок</w:t>
      </w:r>
    </w:p>
    <w:p w:rsidR="00942496" w:rsidRDefault="00942496" w:rsidP="00942496">
      <w:pPr>
        <w:pStyle w:val="-"/>
      </w:pPr>
      <w:r w:rsidRPr="00E05F91">
        <w:rPr>
          <w:b/>
          <w:i/>
        </w:rPr>
        <w:t>Задание 1</w:t>
      </w:r>
      <w:r w:rsidRPr="00E05F91">
        <w:t xml:space="preserve"> </w:t>
      </w:r>
      <w:r w:rsidRPr="00E05F91">
        <w:rPr>
          <w:b/>
          <w:i/>
        </w:rPr>
        <w:t>«Чтение фрагмента текста»</w:t>
      </w:r>
      <w:r w:rsidRPr="00E05F91">
        <w:t xml:space="preserve">. Задание базового уровня сложности, проверяет технику чтения, а именно правильное оформление фонетической стороны устной речи (звуки в потоке речи, интонация, ударение, беглость речи), что отражает </w:t>
      </w:r>
      <w:r>
        <w:t>понимание экзаменуемым содержания</w:t>
      </w:r>
      <w:r w:rsidRPr="00E05F91">
        <w:t xml:space="preserve"> прочитанного.</w:t>
      </w:r>
      <w:r w:rsidR="00905790">
        <w:t xml:space="preserve"> Данные по процентам выполнения этого задания практически идентичны аналогичным данным прошлого года. К </w:t>
      </w:r>
      <w:r>
        <w:t>типичным ошибкам участников ЕГЭ 20</w:t>
      </w:r>
      <w:r w:rsidR="00905790">
        <w:t>22</w:t>
      </w:r>
      <w:r>
        <w:t xml:space="preserve"> г. при выполнении задания 1 можно отнести следующее:</w:t>
      </w:r>
    </w:p>
    <w:p w:rsidR="00942496" w:rsidRPr="003008A7" w:rsidRDefault="00905790" w:rsidP="006F22A2">
      <w:pPr>
        <w:pStyle w:val="-"/>
        <w:numPr>
          <w:ilvl w:val="0"/>
          <w:numId w:val="3"/>
        </w:numPr>
        <w:ind w:left="567" w:firstLine="0"/>
      </w:pPr>
      <w:r>
        <w:t xml:space="preserve"> фонематические (искажающие смысл) ошибки в словах</w:t>
      </w:r>
      <w:r w:rsidR="00942496">
        <w:t xml:space="preserve"> </w:t>
      </w:r>
      <w:r>
        <w:rPr>
          <w:i/>
          <w:lang w:val="en-US"/>
        </w:rPr>
        <w:t>lighting</w:t>
      </w:r>
      <w:r w:rsidR="00942496">
        <w:t xml:space="preserve"> которое </w:t>
      </w:r>
      <w:r>
        <w:t>многие</w:t>
      </w:r>
      <w:r w:rsidR="00942496">
        <w:t xml:space="preserve"> экзаменуемые произносили как </w:t>
      </w:r>
      <w:r>
        <w:rPr>
          <w:i/>
          <w:lang w:val="en-US"/>
        </w:rPr>
        <w:t>lightning</w:t>
      </w:r>
      <w:r>
        <w:rPr>
          <w:i/>
        </w:rPr>
        <w:t xml:space="preserve"> </w:t>
      </w:r>
      <w:r>
        <w:t xml:space="preserve">и </w:t>
      </w:r>
      <w:r w:rsidRPr="00905790">
        <w:rPr>
          <w:i/>
          <w:lang w:val="en-US"/>
        </w:rPr>
        <w:t>food</w:t>
      </w:r>
      <w:r>
        <w:t xml:space="preserve">, которое некоторые экзаменуемые произносили как </w:t>
      </w:r>
      <w:r w:rsidRPr="00905790">
        <w:rPr>
          <w:i/>
          <w:lang w:val="en-US"/>
        </w:rPr>
        <w:t>foot</w:t>
      </w:r>
      <w:r>
        <w:rPr>
          <w:i/>
        </w:rPr>
        <w:t>;</w:t>
      </w:r>
    </w:p>
    <w:p w:rsidR="00942496" w:rsidRPr="00905790" w:rsidRDefault="00942496" w:rsidP="006F22A2">
      <w:pPr>
        <w:pStyle w:val="-"/>
        <w:numPr>
          <w:ilvl w:val="0"/>
          <w:numId w:val="3"/>
        </w:numPr>
        <w:spacing w:line="240" w:lineRule="atLeast"/>
        <w:ind w:left="567" w:firstLine="0"/>
        <w:rPr>
          <w:lang w:val="en-US"/>
        </w:rPr>
      </w:pPr>
      <w:r w:rsidRPr="00B27367">
        <w:t xml:space="preserve"> </w:t>
      </w:r>
      <w:r>
        <w:t>грубые</w:t>
      </w:r>
      <w:r w:rsidRPr="00905790">
        <w:rPr>
          <w:lang w:val="en-US"/>
        </w:rPr>
        <w:t xml:space="preserve"> </w:t>
      </w:r>
      <w:r>
        <w:t>ошибки</w:t>
      </w:r>
      <w:r w:rsidRPr="00905790">
        <w:rPr>
          <w:lang w:val="en-US"/>
        </w:rPr>
        <w:t xml:space="preserve"> </w:t>
      </w:r>
      <w:r>
        <w:t>в</w:t>
      </w:r>
      <w:r w:rsidRPr="00905790">
        <w:rPr>
          <w:lang w:val="en-US"/>
        </w:rPr>
        <w:t xml:space="preserve"> </w:t>
      </w:r>
      <w:r>
        <w:t>произнесении</w:t>
      </w:r>
      <w:r w:rsidRPr="00905790">
        <w:rPr>
          <w:lang w:val="en-US"/>
        </w:rPr>
        <w:t xml:space="preserve"> </w:t>
      </w:r>
      <w:r>
        <w:t>таких</w:t>
      </w:r>
      <w:r w:rsidRPr="00905790">
        <w:rPr>
          <w:lang w:val="en-US"/>
        </w:rPr>
        <w:t xml:space="preserve"> </w:t>
      </w:r>
      <w:r>
        <w:t>слов</w:t>
      </w:r>
      <w:r w:rsidRPr="00905790">
        <w:rPr>
          <w:lang w:val="en-US"/>
        </w:rPr>
        <w:t xml:space="preserve"> </w:t>
      </w:r>
      <w:r>
        <w:t>как</w:t>
      </w:r>
      <w:r w:rsidRPr="00905790">
        <w:rPr>
          <w:lang w:val="en-US"/>
        </w:rPr>
        <w:t xml:space="preserve"> </w:t>
      </w:r>
      <w:r w:rsidR="00905790">
        <w:rPr>
          <w:i/>
          <w:lang w:val="en-US"/>
        </w:rPr>
        <w:t>introduction</w:t>
      </w:r>
      <w:r w:rsidR="00905790" w:rsidRPr="00905790">
        <w:rPr>
          <w:i/>
          <w:lang w:val="en-US"/>
        </w:rPr>
        <w:t xml:space="preserve">, </w:t>
      </w:r>
      <w:r w:rsidR="00905790">
        <w:rPr>
          <w:i/>
          <w:lang w:val="en-US"/>
        </w:rPr>
        <w:t>technologies</w:t>
      </w:r>
      <w:r w:rsidR="00905790" w:rsidRPr="00905790">
        <w:rPr>
          <w:i/>
          <w:lang w:val="en-US"/>
        </w:rPr>
        <w:t xml:space="preserve">, </w:t>
      </w:r>
      <w:r w:rsidR="00905790">
        <w:rPr>
          <w:i/>
          <w:lang w:val="en-US"/>
        </w:rPr>
        <w:t>clothes</w:t>
      </w:r>
      <w:r w:rsidR="00905790" w:rsidRPr="00905790">
        <w:rPr>
          <w:i/>
          <w:lang w:val="en-US"/>
        </w:rPr>
        <w:t xml:space="preserve">, </w:t>
      </w:r>
      <w:r w:rsidR="00905790">
        <w:rPr>
          <w:i/>
          <w:lang w:val="en-US"/>
        </w:rPr>
        <w:t>comfortable, front</w:t>
      </w:r>
      <w:r w:rsidR="00905790" w:rsidRPr="00905790">
        <w:rPr>
          <w:i/>
          <w:lang w:val="en-US"/>
        </w:rPr>
        <w:t>;</w:t>
      </w:r>
    </w:p>
    <w:p w:rsidR="00942496" w:rsidRDefault="00942496" w:rsidP="006F22A2">
      <w:pPr>
        <w:pStyle w:val="-"/>
        <w:numPr>
          <w:ilvl w:val="0"/>
          <w:numId w:val="3"/>
        </w:numPr>
        <w:spacing w:line="240" w:lineRule="atLeast"/>
        <w:ind w:left="567" w:firstLine="0"/>
      </w:pPr>
      <w:r w:rsidRPr="00B27367">
        <w:rPr>
          <w:lang w:val="en-US"/>
        </w:rPr>
        <w:t xml:space="preserve"> </w:t>
      </w:r>
      <w:r>
        <w:t>пропуск слов, окончаний или добавление слов, слогов или окончаний</w:t>
      </w:r>
      <w:r w:rsidR="00905790">
        <w:t xml:space="preserve">, особенно часто встречалось неверное прочтение </w:t>
      </w:r>
      <w:r w:rsidR="00905790">
        <w:rPr>
          <w:i/>
          <w:lang w:val="en-US"/>
        </w:rPr>
        <w:t>lights</w:t>
      </w:r>
      <w:r w:rsidR="00905790" w:rsidRPr="00905790">
        <w:rPr>
          <w:i/>
        </w:rPr>
        <w:t xml:space="preserve"> </w:t>
      </w:r>
      <w:r w:rsidR="00905790">
        <w:rPr>
          <w:i/>
          <w:lang w:val="en-US"/>
        </w:rPr>
        <w:t>turn</w:t>
      </w:r>
      <w:r w:rsidR="00905790" w:rsidRPr="00905790">
        <w:rPr>
          <w:i/>
        </w:rPr>
        <w:t xml:space="preserve"> </w:t>
      </w:r>
      <w:r w:rsidR="00905790">
        <w:rPr>
          <w:i/>
          <w:lang w:val="en-US"/>
        </w:rPr>
        <w:t>on</w:t>
      </w:r>
      <w:r w:rsidR="00905790" w:rsidRPr="00905790">
        <w:rPr>
          <w:i/>
        </w:rPr>
        <w:t xml:space="preserve"> </w:t>
      </w:r>
      <w:r w:rsidR="00905790">
        <w:t>вместо</w:t>
      </w:r>
      <w:r w:rsidR="00905790" w:rsidRPr="00905790">
        <w:rPr>
          <w:i/>
        </w:rPr>
        <w:t xml:space="preserve"> </w:t>
      </w:r>
      <w:r w:rsidR="00905790">
        <w:rPr>
          <w:i/>
          <w:lang w:val="en-US"/>
        </w:rPr>
        <w:t>light</w:t>
      </w:r>
      <w:r w:rsidR="00905790" w:rsidRPr="00905790">
        <w:rPr>
          <w:i/>
        </w:rPr>
        <w:t xml:space="preserve"> </w:t>
      </w:r>
      <w:r w:rsidR="00905790">
        <w:rPr>
          <w:i/>
          <w:lang w:val="en-US"/>
        </w:rPr>
        <w:t>turns</w:t>
      </w:r>
      <w:r w:rsidR="00905790" w:rsidRPr="00905790">
        <w:rPr>
          <w:i/>
        </w:rPr>
        <w:t xml:space="preserve"> </w:t>
      </w:r>
      <w:r w:rsidR="00905790">
        <w:rPr>
          <w:i/>
          <w:lang w:val="en-US"/>
        </w:rPr>
        <w:t>on</w:t>
      </w:r>
      <w:r>
        <w:t>;</w:t>
      </w:r>
    </w:p>
    <w:p w:rsidR="00942496" w:rsidRDefault="00942496" w:rsidP="006F22A2">
      <w:pPr>
        <w:pStyle w:val="-"/>
        <w:numPr>
          <w:ilvl w:val="0"/>
          <w:numId w:val="3"/>
        </w:numPr>
        <w:spacing w:line="240" w:lineRule="atLeast"/>
        <w:ind w:left="567" w:firstLine="0"/>
      </w:pPr>
      <w:r>
        <w:t xml:space="preserve"> неверная расстановка фразового ударения;</w:t>
      </w:r>
    </w:p>
    <w:p w:rsidR="00942496" w:rsidRDefault="00942496" w:rsidP="006F22A2">
      <w:pPr>
        <w:pStyle w:val="-"/>
        <w:numPr>
          <w:ilvl w:val="0"/>
          <w:numId w:val="3"/>
        </w:numPr>
        <w:ind w:left="567" w:firstLine="0"/>
      </w:pPr>
      <w:r>
        <w:t xml:space="preserve"> неумение делить сложные предложения на смысловые синтагмы;</w:t>
      </w:r>
    </w:p>
    <w:p w:rsidR="00942496" w:rsidRDefault="00942496" w:rsidP="006F22A2">
      <w:pPr>
        <w:pStyle w:val="-"/>
        <w:numPr>
          <w:ilvl w:val="0"/>
          <w:numId w:val="3"/>
        </w:numPr>
        <w:ind w:left="567" w:firstLine="0"/>
      </w:pPr>
      <w:r>
        <w:t xml:space="preserve"> неумение читать синтагмы с перечислением;</w:t>
      </w:r>
    </w:p>
    <w:p w:rsidR="00942496" w:rsidRPr="00475E8E" w:rsidRDefault="00942496" w:rsidP="004142BA">
      <w:pPr>
        <w:pStyle w:val="-"/>
        <w:ind w:left="567" w:firstLine="0"/>
      </w:pPr>
    </w:p>
    <w:p w:rsidR="00942496" w:rsidRPr="00C95F6C" w:rsidRDefault="00942496" w:rsidP="00942496">
      <w:pPr>
        <w:pStyle w:val="-"/>
        <w:spacing w:before="120"/>
      </w:pPr>
      <w:r w:rsidRPr="00E05F91">
        <w:rPr>
          <w:b/>
          <w:i/>
        </w:rPr>
        <w:t>Задание 2 «Условный диалог-расспрос с опорой на вербальную ситуацию и картинку»</w:t>
      </w:r>
      <w:r w:rsidRPr="00E05F91">
        <w:t>. Задание базового уровня сложности, проверяет следующие уме</w:t>
      </w:r>
      <w:r>
        <w:t>ния диалогической</w:t>
      </w:r>
      <w:r w:rsidRPr="00E05F91">
        <w:t xml:space="preserve"> речи: осуществлять запрос информации, обращаться за разъяснениями, точно и правильно употреблять языковые средства оформления высказывания. Экзаменуемый должен </w:t>
      </w:r>
      <w:r>
        <w:t xml:space="preserve">был </w:t>
      </w:r>
      <w:r w:rsidR="00905790">
        <w:t>задать 4</w:t>
      </w:r>
      <w:r w:rsidRPr="00E05F91">
        <w:t xml:space="preserve"> </w:t>
      </w:r>
      <w:r>
        <w:t xml:space="preserve">прямых </w:t>
      </w:r>
      <w:r w:rsidR="00905790">
        <w:t>вопроса</w:t>
      </w:r>
      <w:r w:rsidRPr="00E05F91">
        <w:t xml:space="preserve"> по указанным содержательным аспектам в условной коммуникативной ситуации, при этом этикетный диалог </w:t>
      </w:r>
      <w:r>
        <w:t>не включается в задание. В 20</w:t>
      </w:r>
      <w:r w:rsidRPr="00881DBB">
        <w:t>2</w:t>
      </w:r>
      <w:r w:rsidR="00905790">
        <w:t>2</w:t>
      </w:r>
      <w:r w:rsidRPr="00E05F91">
        <w:t xml:space="preserve"> году участники</w:t>
      </w:r>
      <w:r>
        <w:t xml:space="preserve"> экзамена </w:t>
      </w:r>
      <w:r w:rsidRPr="00E05F91">
        <w:t xml:space="preserve">должны были запросить информацию по поводу </w:t>
      </w:r>
      <w:r>
        <w:rPr>
          <w:spacing w:val="-4"/>
        </w:rPr>
        <w:t xml:space="preserve">посещения </w:t>
      </w:r>
      <w:r w:rsidR="00905790">
        <w:rPr>
          <w:spacing w:val="-4"/>
        </w:rPr>
        <w:t>нового катка</w:t>
      </w:r>
      <w:r>
        <w:rPr>
          <w:spacing w:val="-4"/>
        </w:rPr>
        <w:t xml:space="preserve"> </w:t>
      </w:r>
      <w:r w:rsidRPr="00E05F91">
        <w:t>по следующим содержательным аспектам</w:t>
      </w:r>
      <w:r>
        <w:t>:</w:t>
      </w:r>
    </w:p>
    <w:p w:rsidR="00942496" w:rsidRPr="00B430CF" w:rsidRDefault="00942496" w:rsidP="00942496">
      <w:pPr>
        <w:pStyle w:val="-"/>
      </w:pPr>
      <w:r>
        <w:t xml:space="preserve">- </w:t>
      </w:r>
      <w:r>
        <w:rPr>
          <w:i/>
          <w:lang w:val="en-US"/>
        </w:rPr>
        <w:t>location</w:t>
      </w:r>
      <w:r w:rsidRPr="00452747">
        <w:t xml:space="preserve">. </w:t>
      </w:r>
      <w:r>
        <w:t xml:space="preserve">Типичной ошибкой являлось отсутствие в вопросе указания на то, про чье местоположение задается вопрос, например, </w:t>
      </w:r>
      <w:r w:rsidRPr="00B430CF">
        <w:t>“</w:t>
      </w:r>
      <w:r>
        <w:rPr>
          <w:i/>
          <w:lang w:val="en-US"/>
        </w:rPr>
        <w:t>Where</w:t>
      </w:r>
      <w:r w:rsidRPr="00B430CF">
        <w:rPr>
          <w:i/>
        </w:rPr>
        <w:t xml:space="preserve"> </w:t>
      </w:r>
      <w:r>
        <w:rPr>
          <w:i/>
          <w:lang w:val="en-US"/>
        </w:rPr>
        <w:t>are</w:t>
      </w:r>
      <w:r w:rsidRPr="00B430CF">
        <w:rPr>
          <w:i/>
        </w:rPr>
        <w:t xml:space="preserve"> </w:t>
      </w:r>
      <w:r>
        <w:rPr>
          <w:i/>
          <w:lang w:val="en-US"/>
        </w:rPr>
        <w:t>you</w:t>
      </w:r>
      <w:r w:rsidRPr="00B430CF">
        <w:rPr>
          <w:i/>
        </w:rPr>
        <w:t xml:space="preserve"> </w:t>
      </w:r>
      <w:r>
        <w:rPr>
          <w:i/>
          <w:lang w:val="en-US"/>
        </w:rPr>
        <w:t>located</w:t>
      </w:r>
      <w:r w:rsidRPr="00B430CF">
        <w:rPr>
          <w:i/>
        </w:rPr>
        <w:t>?”</w:t>
      </w:r>
      <w:r>
        <w:t>.</w:t>
      </w:r>
      <w:r w:rsidRPr="00B430CF">
        <w:t xml:space="preserve"> </w:t>
      </w:r>
      <w:r>
        <w:t xml:space="preserve">Такие вопросы не засчитывались, так как непонятно, о чем идет речь. Последующие вопросы могли содержать необходимые местоимения, если </w:t>
      </w:r>
      <w:r w:rsidR="001474C2">
        <w:t>вопросы относились к тому же новому катку</w:t>
      </w:r>
      <w:r>
        <w:t>.</w:t>
      </w:r>
    </w:p>
    <w:p w:rsidR="00942496" w:rsidRPr="00905790" w:rsidRDefault="00942496" w:rsidP="00942496">
      <w:pPr>
        <w:pStyle w:val="-"/>
        <w:rPr>
          <w:i/>
        </w:rPr>
      </w:pPr>
      <w:r w:rsidRPr="00881DBB">
        <w:lastRenderedPageBreak/>
        <w:t xml:space="preserve">- </w:t>
      </w:r>
      <w:r w:rsidR="00905790">
        <w:rPr>
          <w:i/>
          <w:lang w:val="en-US"/>
        </w:rPr>
        <w:t>equipment</w:t>
      </w:r>
      <w:r w:rsidR="00905790" w:rsidRPr="00905790">
        <w:rPr>
          <w:i/>
        </w:rPr>
        <w:t xml:space="preserve"> </w:t>
      </w:r>
      <w:r w:rsidR="00905790">
        <w:rPr>
          <w:i/>
          <w:lang w:val="en-US"/>
        </w:rPr>
        <w:t>rental</w:t>
      </w:r>
      <w:r w:rsidR="004142BA" w:rsidRPr="004142BA">
        <w:rPr>
          <w:i/>
        </w:rPr>
        <w:t xml:space="preserve">. </w:t>
      </w:r>
      <w:r w:rsidR="004142BA">
        <w:t>Не</w:t>
      </w:r>
      <w:r w:rsidR="00905790">
        <w:t xml:space="preserve"> все участники экзамена понимали</w:t>
      </w:r>
      <w:r w:rsidR="004142BA">
        <w:t xml:space="preserve"> </w:t>
      </w:r>
      <w:r w:rsidR="00905790">
        <w:t xml:space="preserve">значение этих слов, поэтому сравнительно часто встречались неверные вопросы типа </w:t>
      </w:r>
      <w:r w:rsidR="00905790">
        <w:rPr>
          <w:i/>
          <w:lang w:val="en-US"/>
        </w:rPr>
        <w:t>Shall</w:t>
      </w:r>
      <w:r w:rsidR="00905790" w:rsidRPr="00905790">
        <w:rPr>
          <w:i/>
        </w:rPr>
        <w:t xml:space="preserve"> </w:t>
      </w:r>
      <w:r w:rsidR="00905790">
        <w:rPr>
          <w:i/>
          <w:lang w:val="en-US"/>
        </w:rPr>
        <w:t>I</w:t>
      </w:r>
      <w:r w:rsidR="00905790" w:rsidRPr="00905790">
        <w:rPr>
          <w:i/>
        </w:rPr>
        <w:t xml:space="preserve"> </w:t>
      </w:r>
      <w:r w:rsidR="00905790">
        <w:rPr>
          <w:i/>
          <w:lang w:val="en-US"/>
        </w:rPr>
        <w:t>have</w:t>
      </w:r>
      <w:r w:rsidR="00905790" w:rsidRPr="00905790">
        <w:rPr>
          <w:i/>
        </w:rPr>
        <w:t xml:space="preserve"> </w:t>
      </w:r>
      <w:r w:rsidR="00905790">
        <w:rPr>
          <w:i/>
          <w:lang w:val="en-US"/>
        </w:rPr>
        <w:t>equipment</w:t>
      </w:r>
      <w:r w:rsidR="00905790" w:rsidRPr="00905790">
        <w:rPr>
          <w:i/>
        </w:rPr>
        <w:t xml:space="preserve"> </w:t>
      </w:r>
      <w:r w:rsidR="00905790">
        <w:rPr>
          <w:i/>
          <w:lang w:val="en-US"/>
        </w:rPr>
        <w:t>rental</w:t>
      </w:r>
      <w:r w:rsidR="00905790" w:rsidRPr="00905790">
        <w:rPr>
          <w:i/>
        </w:rPr>
        <w:t xml:space="preserve">? </w:t>
      </w:r>
      <w:r w:rsidR="00905790">
        <w:rPr>
          <w:i/>
          <w:lang w:val="en-US"/>
        </w:rPr>
        <w:t>Is</w:t>
      </w:r>
      <w:r w:rsidR="00905790" w:rsidRPr="00905790">
        <w:rPr>
          <w:i/>
        </w:rPr>
        <w:t xml:space="preserve"> </w:t>
      </w:r>
      <w:r w:rsidR="00905790">
        <w:rPr>
          <w:i/>
          <w:lang w:val="en-US"/>
        </w:rPr>
        <w:t>equipment</w:t>
      </w:r>
      <w:r w:rsidR="00905790" w:rsidRPr="00905790">
        <w:rPr>
          <w:i/>
        </w:rPr>
        <w:t xml:space="preserve"> </w:t>
      </w:r>
      <w:r w:rsidR="00905790">
        <w:rPr>
          <w:i/>
          <w:lang w:val="en-US"/>
        </w:rPr>
        <w:t>rental</w:t>
      </w:r>
      <w:r w:rsidR="00905790" w:rsidRPr="00905790">
        <w:rPr>
          <w:i/>
        </w:rPr>
        <w:t xml:space="preserve">? </w:t>
      </w:r>
      <w:r w:rsidR="00905790" w:rsidRPr="001474C2">
        <w:t>и т.д.</w:t>
      </w:r>
    </w:p>
    <w:p w:rsidR="00942496" w:rsidRPr="000909CC" w:rsidRDefault="00942496" w:rsidP="00942496">
      <w:pPr>
        <w:pStyle w:val="-"/>
        <w:rPr>
          <w:i/>
        </w:rPr>
      </w:pPr>
      <w:r w:rsidRPr="003A6093">
        <w:rPr>
          <w:i/>
        </w:rPr>
        <w:t xml:space="preserve">- </w:t>
      </w:r>
      <w:r w:rsidR="00905790">
        <w:rPr>
          <w:i/>
          <w:lang w:val="en-US"/>
        </w:rPr>
        <w:t>entrance</w:t>
      </w:r>
      <w:r w:rsidR="000909CC" w:rsidRPr="000909CC">
        <w:rPr>
          <w:i/>
        </w:rPr>
        <w:t xml:space="preserve"> </w:t>
      </w:r>
      <w:r w:rsidR="000909CC">
        <w:rPr>
          <w:i/>
          <w:lang w:val="en-US"/>
        </w:rPr>
        <w:t>fee</w:t>
      </w:r>
      <w:r w:rsidRPr="003A6093">
        <w:t xml:space="preserve">. </w:t>
      </w:r>
      <w:r>
        <w:t>В целом, это вопрос не представлял трудности для экзаменуемых</w:t>
      </w:r>
      <w:r w:rsidR="000909CC" w:rsidRPr="000909CC">
        <w:t>.</w:t>
      </w:r>
    </w:p>
    <w:p w:rsidR="00942496" w:rsidRPr="004C4591" w:rsidRDefault="00942496" w:rsidP="00942496">
      <w:pPr>
        <w:pStyle w:val="-"/>
        <w:ind w:firstLine="0"/>
      </w:pPr>
      <w:r w:rsidRPr="001172EE">
        <w:t xml:space="preserve">         </w:t>
      </w:r>
      <w:r w:rsidRPr="004C4591">
        <w:t xml:space="preserve">- </w:t>
      </w:r>
      <w:r w:rsidR="00905790">
        <w:rPr>
          <w:i/>
          <w:lang w:val="en-US"/>
        </w:rPr>
        <w:t>classes</w:t>
      </w:r>
      <w:r w:rsidR="00905790" w:rsidRPr="00905790">
        <w:rPr>
          <w:i/>
        </w:rPr>
        <w:t xml:space="preserve"> </w:t>
      </w:r>
      <w:r w:rsidR="00905790">
        <w:rPr>
          <w:i/>
          <w:lang w:val="en-US"/>
        </w:rPr>
        <w:t>for</w:t>
      </w:r>
      <w:r w:rsidR="00905790" w:rsidRPr="00905790">
        <w:rPr>
          <w:i/>
        </w:rPr>
        <w:t xml:space="preserve"> </w:t>
      </w:r>
      <w:r w:rsidR="00905790">
        <w:rPr>
          <w:i/>
          <w:lang w:val="en-US"/>
        </w:rPr>
        <w:t>beginners</w:t>
      </w:r>
      <w:r w:rsidRPr="004C4591">
        <w:rPr>
          <w:i/>
        </w:rPr>
        <w:t xml:space="preserve">. </w:t>
      </w:r>
      <w:r>
        <w:t xml:space="preserve">Это вопрос </w:t>
      </w:r>
      <w:r w:rsidR="00905790">
        <w:t xml:space="preserve">также </w:t>
      </w:r>
      <w:r>
        <w:t xml:space="preserve">не вызвал затруднений у подавляющего большинства экзаменуемых. </w:t>
      </w:r>
    </w:p>
    <w:p w:rsidR="00942496" w:rsidRPr="00C95F6C" w:rsidRDefault="00942496" w:rsidP="00942496">
      <w:pPr>
        <w:pStyle w:val="-"/>
        <w:rPr>
          <w:spacing w:val="-6"/>
        </w:rPr>
      </w:pPr>
      <w:r w:rsidRPr="00C95F6C">
        <w:rPr>
          <w:spacing w:val="-6"/>
        </w:rPr>
        <w:t>В целом, наиболее типичными ошибками при выполнении данного задания явились несоблюдение порядка слов в прямом вопросе, неверное восприятие коммуникативного задания и несоответствие интонации выбранному типу вопроса.</w:t>
      </w:r>
      <w:r>
        <w:rPr>
          <w:spacing w:val="-6"/>
        </w:rPr>
        <w:t xml:space="preserve"> Следует также отметить, что некоторые участники экзамена в отведенные для ответа 20 секунд произносили один и тот же вопрос с разными грамматическими структурами. Необходимо напомнить, что оценивается только последний вариант ответа экзаменуемого, независимо от того, является он правильным или нет.</w:t>
      </w:r>
    </w:p>
    <w:p w:rsidR="00942496" w:rsidRDefault="00942496" w:rsidP="00905790">
      <w:pPr>
        <w:pStyle w:val="-"/>
        <w:spacing w:before="120"/>
        <w:rPr>
          <w:spacing w:val="-4"/>
        </w:rPr>
      </w:pPr>
      <w:r w:rsidRPr="00C95F6C">
        <w:rPr>
          <w:b/>
          <w:i/>
          <w:spacing w:val="-4"/>
        </w:rPr>
        <w:t>Задание 3 «</w:t>
      </w:r>
      <w:r w:rsidR="00905790">
        <w:rPr>
          <w:b/>
          <w:i/>
          <w:spacing w:val="-4"/>
        </w:rPr>
        <w:t>Условный диалог-интервью</w:t>
      </w:r>
      <w:r w:rsidRPr="00C95F6C">
        <w:rPr>
          <w:b/>
          <w:i/>
          <w:spacing w:val="-4"/>
        </w:rPr>
        <w:t>»</w:t>
      </w:r>
      <w:r w:rsidRPr="00C95F6C">
        <w:rPr>
          <w:spacing w:val="-4"/>
        </w:rPr>
        <w:t xml:space="preserve"> </w:t>
      </w:r>
    </w:p>
    <w:p w:rsidR="00905790" w:rsidRPr="00905790" w:rsidRDefault="00905790" w:rsidP="00905790">
      <w:pPr>
        <w:pStyle w:val="-"/>
        <w:spacing w:before="120"/>
        <w:rPr>
          <w:bCs/>
          <w:spacing w:val="-4"/>
        </w:rPr>
      </w:pPr>
      <w:r w:rsidRPr="00905790">
        <w:rPr>
          <w:bCs/>
          <w:spacing w:val="-4"/>
        </w:rPr>
        <w:t>Участникам экзамена необходимо было ответить на 5 вопросов интервьюера на актуальную тему. Тематика задания 3, как и тематика задания 2, построена на стандартных ситуациях социально-бытовой, со</w:t>
      </w:r>
      <w:r w:rsidR="001474C2">
        <w:rPr>
          <w:bCs/>
          <w:spacing w:val="-4"/>
        </w:rPr>
        <w:t>циально-культурной и социально-</w:t>
      </w:r>
      <w:r w:rsidRPr="00905790">
        <w:rPr>
          <w:bCs/>
          <w:spacing w:val="-4"/>
        </w:rPr>
        <w:t>трудовой сфер общения.</w:t>
      </w:r>
      <w:r>
        <w:rPr>
          <w:bCs/>
          <w:spacing w:val="-4"/>
        </w:rPr>
        <w:t xml:space="preserve"> </w:t>
      </w:r>
      <w:r w:rsidRPr="00905790">
        <w:rPr>
          <w:bCs/>
          <w:spacing w:val="-4"/>
        </w:rPr>
        <w:t>В ходе выполнения этого задания участники ЕГЭ должны были продемонстрировать следующие умения диалогической речи: полно сообщать запрашиваемую информацию, отвечая на вопросы разных типов; выражать свое мнение / отношение к теме обсуждения; точно и правильно употреблять языковые средства оформления высказывания. Это задание оказалось трудным для групп экзаменуемых, набравших ниже минимального балла и набравших от минимального балла до 60 баллов (средний процент выполнени</w:t>
      </w:r>
      <w:r>
        <w:rPr>
          <w:bCs/>
          <w:spacing w:val="-4"/>
        </w:rPr>
        <w:t xml:space="preserve">я 4,61% и </w:t>
      </w:r>
      <w:r w:rsidRPr="00905790">
        <w:rPr>
          <w:bCs/>
          <w:spacing w:val="-4"/>
        </w:rPr>
        <w:t>41,90% соответственно). Многие из них не понимали вопросов интервьюера, поэтому молчали или отвечали невпопад, многие ограничивались одним предложением. Что касается участников экзамена, набравших от 61 балла до 80 и набравших от 81 балла до 100, то сравнительно низкие проценты выполнения в этих группах (69,79% и 82,74% соответственно) объясняются</w:t>
      </w:r>
      <w:r>
        <w:rPr>
          <w:bCs/>
          <w:spacing w:val="-4"/>
        </w:rPr>
        <w:t xml:space="preserve">, в основном, </w:t>
      </w:r>
      <w:r w:rsidRPr="00905790">
        <w:rPr>
          <w:bCs/>
          <w:spacing w:val="-4"/>
        </w:rPr>
        <w:t>значительным количеством ошибок элементарного уровня.</w:t>
      </w:r>
    </w:p>
    <w:p w:rsidR="00905790" w:rsidRPr="00B27367" w:rsidRDefault="00905790" w:rsidP="00905790">
      <w:pPr>
        <w:pStyle w:val="-"/>
        <w:spacing w:before="120"/>
        <w:rPr>
          <w:bCs/>
          <w:spacing w:val="-4"/>
        </w:rPr>
      </w:pPr>
      <w:r w:rsidRPr="008031CC">
        <w:rPr>
          <w:bCs/>
          <w:spacing w:val="-4"/>
        </w:rPr>
        <w:t xml:space="preserve">   </w:t>
      </w:r>
      <w:r w:rsidRPr="00905790">
        <w:rPr>
          <w:bCs/>
          <w:spacing w:val="-4"/>
        </w:rPr>
        <w:t>Ответ</w:t>
      </w:r>
      <w:r w:rsidRPr="00905790">
        <w:rPr>
          <w:bCs/>
          <w:spacing w:val="-4"/>
          <w:lang w:val="en-US"/>
        </w:rPr>
        <w:t xml:space="preserve"> </w:t>
      </w:r>
      <w:r w:rsidRPr="00905790">
        <w:rPr>
          <w:bCs/>
          <w:spacing w:val="-4"/>
        </w:rPr>
        <w:t>на</w:t>
      </w:r>
      <w:r w:rsidRPr="00905790">
        <w:rPr>
          <w:bCs/>
          <w:spacing w:val="-4"/>
          <w:lang w:val="en-US"/>
        </w:rPr>
        <w:t xml:space="preserve"> </w:t>
      </w:r>
      <w:r w:rsidRPr="00905790">
        <w:rPr>
          <w:bCs/>
          <w:spacing w:val="-4"/>
        </w:rPr>
        <w:t>первый</w:t>
      </w:r>
      <w:r w:rsidRPr="00905790">
        <w:rPr>
          <w:bCs/>
          <w:spacing w:val="-4"/>
          <w:lang w:val="en-US"/>
        </w:rPr>
        <w:t xml:space="preserve"> </w:t>
      </w:r>
      <w:r w:rsidRPr="00905790">
        <w:rPr>
          <w:bCs/>
          <w:spacing w:val="-4"/>
        </w:rPr>
        <w:t>вопрос</w:t>
      </w:r>
      <w:r w:rsidRPr="00905790">
        <w:rPr>
          <w:bCs/>
          <w:spacing w:val="-4"/>
          <w:lang w:val="en-US"/>
        </w:rPr>
        <w:t xml:space="preserve"> </w:t>
      </w:r>
      <w:r w:rsidRPr="00905790">
        <w:rPr>
          <w:bCs/>
          <w:spacing w:val="-4"/>
        </w:rPr>
        <w:t>интервьюера</w:t>
      </w:r>
      <w:r>
        <w:rPr>
          <w:bCs/>
          <w:spacing w:val="-4"/>
          <w:lang w:val="en-US"/>
        </w:rPr>
        <w:t xml:space="preserve"> </w:t>
      </w:r>
      <w:r w:rsidRPr="001474C2">
        <w:rPr>
          <w:bCs/>
          <w:i/>
          <w:spacing w:val="-4"/>
          <w:lang w:val="en-US"/>
        </w:rPr>
        <w:t>Do you think it’s important to know foreign languages? Why</w:t>
      </w:r>
      <w:r w:rsidRPr="001474C2">
        <w:rPr>
          <w:bCs/>
          <w:i/>
          <w:spacing w:val="-4"/>
        </w:rPr>
        <w:t xml:space="preserve"> </w:t>
      </w:r>
      <w:r w:rsidRPr="001474C2">
        <w:rPr>
          <w:bCs/>
          <w:i/>
          <w:spacing w:val="-4"/>
          <w:lang w:val="en-US"/>
        </w:rPr>
        <w:t>yes</w:t>
      </w:r>
      <w:r w:rsidRPr="001474C2">
        <w:rPr>
          <w:bCs/>
          <w:i/>
          <w:spacing w:val="-4"/>
        </w:rPr>
        <w:t xml:space="preserve"> </w:t>
      </w:r>
      <w:r w:rsidRPr="001474C2">
        <w:rPr>
          <w:bCs/>
          <w:i/>
          <w:spacing w:val="-4"/>
          <w:lang w:val="en-US"/>
        </w:rPr>
        <w:t>or</w:t>
      </w:r>
      <w:r w:rsidRPr="001474C2">
        <w:rPr>
          <w:bCs/>
          <w:i/>
          <w:spacing w:val="-4"/>
        </w:rPr>
        <w:t xml:space="preserve"> </w:t>
      </w:r>
      <w:r w:rsidRPr="001474C2">
        <w:rPr>
          <w:bCs/>
          <w:i/>
          <w:spacing w:val="-4"/>
          <w:lang w:val="en-US"/>
        </w:rPr>
        <w:t>no</w:t>
      </w:r>
      <w:r w:rsidRPr="001474C2">
        <w:rPr>
          <w:bCs/>
          <w:i/>
          <w:spacing w:val="-4"/>
        </w:rPr>
        <w:t>?</w:t>
      </w:r>
      <w:r w:rsidRPr="00905790">
        <w:rPr>
          <w:bCs/>
          <w:spacing w:val="-4"/>
        </w:rPr>
        <w:t xml:space="preserve"> не вызвал трудностей у большинства участников экзамена. В</w:t>
      </w:r>
      <w:r w:rsidRPr="00905790">
        <w:rPr>
          <w:bCs/>
          <w:spacing w:val="-4"/>
          <w:lang w:val="en-US"/>
        </w:rPr>
        <w:t xml:space="preserve"> </w:t>
      </w:r>
      <w:r w:rsidRPr="00905790">
        <w:rPr>
          <w:bCs/>
          <w:spacing w:val="-4"/>
        </w:rPr>
        <w:t>ответе</w:t>
      </w:r>
      <w:r w:rsidRPr="00905790">
        <w:rPr>
          <w:bCs/>
          <w:spacing w:val="-4"/>
          <w:lang w:val="en-US"/>
        </w:rPr>
        <w:t xml:space="preserve"> </w:t>
      </w:r>
      <w:r w:rsidRPr="00905790">
        <w:rPr>
          <w:bCs/>
          <w:spacing w:val="-4"/>
        </w:rPr>
        <w:t>на</w:t>
      </w:r>
      <w:r w:rsidRPr="00905790">
        <w:rPr>
          <w:bCs/>
          <w:spacing w:val="-4"/>
          <w:lang w:val="en-US"/>
        </w:rPr>
        <w:t xml:space="preserve"> </w:t>
      </w:r>
      <w:r w:rsidRPr="00905790">
        <w:rPr>
          <w:bCs/>
          <w:spacing w:val="-4"/>
        </w:rPr>
        <w:t>второй</w:t>
      </w:r>
      <w:r w:rsidRPr="00905790">
        <w:rPr>
          <w:bCs/>
          <w:spacing w:val="-4"/>
          <w:lang w:val="en-US"/>
        </w:rPr>
        <w:t xml:space="preserve"> </w:t>
      </w:r>
      <w:r w:rsidRPr="00905790">
        <w:rPr>
          <w:bCs/>
          <w:spacing w:val="-4"/>
        </w:rPr>
        <w:t>вопрос</w:t>
      </w:r>
      <w:r w:rsidRPr="00905790">
        <w:rPr>
          <w:bCs/>
          <w:spacing w:val="-4"/>
          <w:lang w:val="en-US"/>
        </w:rPr>
        <w:t xml:space="preserve"> </w:t>
      </w:r>
      <w:r w:rsidRPr="008031CC">
        <w:rPr>
          <w:bCs/>
          <w:i/>
          <w:spacing w:val="-4"/>
          <w:lang w:val="en-US"/>
        </w:rPr>
        <w:t>What foreign languages did you study at school?</w:t>
      </w:r>
      <w:r>
        <w:rPr>
          <w:bCs/>
          <w:spacing w:val="-4"/>
          <w:lang w:val="en-US"/>
        </w:rPr>
        <w:t xml:space="preserve"> </w:t>
      </w:r>
      <w:r w:rsidRPr="001474C2">
        <w:rPr>
          <w:bCs/>
          <w:i/>
          <w:spacing w:val="-4"/>
          <w:lang w:val="en-US"/>
        </w:rPr>
        <w:t>For</w:t>
      </w:r>
      <w:r w:rsidRPr="001474C2">
        <w:rPr>
          <w:bCs/>
          <w:i/>
          <w:spacing w:val="-4"/>
        </w:rPr>
        <w:t xml:space="preserve"> </w:t>
      </w:r>
      <w:r w:rsidRPr="001474C2">
        <w:rPr>
          <w:bCs/>
          <w:i/>
          <w:spacing w:val="-4"/>
          <w:lang w:val="en-US"/>
        </w:rPr>
        <w:t>how</w:t>
      </w:r>
      <w:r w:rsidRPr="001474C2">
        <w:rPr>
          <w:bCs/>
          <w:i/>
          <w:spacing w:val="-4"/>
        </w:rPr>
        <w:t xml:space="preserve"> </w:t>
      </w:r>
      <w:r w:rsidRPr="001474C2">
        <w:rPr>
          <w:bCs/>
          <w:i/>
          <w:spacing w:val="-4"/>
          <w:lang w:val="en-US"/>
        </w:rPr>
        <w:t>many</w:t>
      </w:r>
      <w:r w:rsidRPr="001474C2">
        <w:rPr>
          <w:bCs/>
          <w:i/>
          <w:spacing w:val="-4"/>
        </w:rPr>
        <w:t xml:space="preserve"> </w:t>
      </w:r>
      <w:r w:rsidRPr="001474C2">
        <w:rPr>
          <w:bCs/>
          <w:i/>
          <w:spacing w:val="-4"/>
          <w:lang w:val="en-US"/>
        </w:rPr>
        <w:t>years</w:t>
      </w:r>
      <w:r w:rsidRPr="001474C2">
        <w:rPr>
          <w:bCs/>
          <w:i/>
          <w:spacing w:val="-4"/>
        </w:rPr>
        <w:t>?</w:t>
      </w:r>
      <w:r w:rsidRPr="00905790">
        <w:rPr>
          <w:bCs/>
          <w:spacing w:val="-4"/>
        </w:rPr>
        <w:t xml:space="preserve"> многие экзаменуемые, даже хорошо владеющие языком, допускали ошибку, используя при ответе глагольную форму </w:t>
      </w:r>
      <w:r w:rsidRPr="008031CC">
        <w:rPr>
          <w:bCs/>
          <w:i/>
          <w:spacing w:val="-4"/>
          <w:lang w:val="en-US"/>
        </w:rPr>
        <w:t>Present</w:t>
      </w:r>
      <w:r w:rsidRPr="008031CC">
        <w:rPr>
          <w:bCs/>
          <w:i/>
          <w:spacing w:val="-4"/>
        </w:rPr>
        <w:t xml:space="preserve"> </w:t>
      </w:r>
      <w:r w:rsidRPr="008031CC">
        <w:rPr>
          <w:bCs/>
          <w:i/>
          <w:spacing w:val="-4"/>
          <w:lang w:val="en-US"/>
        </w:rPr>
        <w:t>Simple</w:t>
      </w:r>
      <w:r w:rsidRPr="00905790">
        <w:rPr>
          <w:bCs/>
          <w:spacing w:val="-4"/>
        </w:rPr>
        <w:t xml:space="preserve"> вместо </w:t>
      </w:r>
      <w:r w:rsidRPr="008031CC">
        <w:rPr>
          <w:bCs/>
          <w:i/>
          <w:spacing w:val="-4"/>
          <w:lang w:val="en-US"/>
        </w:rPr>
        <w:t>Past</w:t>
      </w:r>
      <w:r w:rsidRPr="008031CC">
        <w:rPr>
          <w:bCs/>
          <w:i/>
          <w:spacing w:val="-4"/>
        </w:rPr>
        <w:t xml:space="preserve"> </w:t>
      </w:r>
      <w:r w:rsidRPr="008031CC">
        <w:rPr>
          <w:bCs/>
          <w:i/>
          <w:spacing w:val="-4"/>
          <w:lang w:val="en-US"/>
        </w:rPr>
        <w:t>Simple</w:t>
      </w:r>
      <w:r w:rsidRPr="00905790">
        <w:rPr>
          <w:bCs/>
          <w:spacing w:val="-4"/>
        </w:rPr>
        <w:t>. Скорее всего, это обстоятельство можно объяснить психологическими причинами, так как для большинства участников экзамена школа, как и изучение иностранных языков, вероятно, не являлись ещё фактом прошлого, тем более, что вторая часть вопроса интервьюера п</w:t>
      </w:r>
      <w:r>
        <w:rPr>
          <w:bCs/>
          <w:spacing w:val="-4"/>
        </w:rPr>
        <w:t xml:space="preserve">редполагала использование форм </w:t>
      </w:r>
      <w:r w:rsidRPr="008031CC">
        <w:rPr>
          <w:bCs/>
          <w:i/>
          <w:spacing w:val="-4"/>
          <w:lang w:val="en-US"/>
        </w:rPr>
        <w:t>Present</w:t>
      </w:r>
      <w:r w:rsidRPr="008031CC">
        <w:rPr>
          <w:bCs/>
          <w:i/>
          <w:spacing w:val="-4"/>
        </w:rPr>
        <w:t xml:space="preserve"> </w:t>
      </w:r>
      <w:r w:rsidRPr="008031CC">
        <w:rPr>
          <w:bCs/>
          <w:i/>
          <w:spacing w:val="-4"/>
          <w:lang w:val="en-US"/>
        </w:rPr>
        <w:t>Perfect</w:t>
      </w:r>
      <w:r w:rsidRPr="00905790">
        <w:rPr>
          <w:bCs/>
          <w:spacing w:val="-4"/>
        </w:rPr>
        <w:t xml:space="preserve"> или </w:t>
      </w:r>
      <w:r w:rsidRPr="008031CC">
        <w:rPr>
          <w:bCs/>
          <w:i/>
          <w:spacing w:val="-4"/>
          <w:lang w:val="en-US"/>
        </w:rPr>
        <w:t>Present</w:t>
      </w:r>
      <w:r w:rsidRPr="008031CC">
        <w:rPr>
          <w:bCs/>
          <w:i/>
          <w:spacing w:val="-4"/>
        </w:rPr>
        <w:t xml:space="preserve"> </w:t>
      </w:r>
      <w:r w:rsidRPr="008031CC">
        <w:rPr>
          <w:bCs/>
          <w:i/>
          <w:spacing w:val="-4"/>
          <w:lang w:val="en-US"/>
        </w:rPr>
        <w:t>Perfect</w:t>
      </w:r>
      <w:r w:rsidRPr="008031CC">
        <w:rPr>
          <w:bCs/>
          <w:i/>
          <w:spacing w:val="-4"/>
        </w:rPr>
        <w:t xml:space="preserve"> </w:t>
      </w:r>
      <w:r w:rsidRPr="008031CC">
        <w:rPr>
          <w:bCs/>
          <w:i/>
          <w:spacing w:val="-4"/>
          <w:lang w:val="en-US"/>
        </w:rPr>
        <w:t>Continuous</w:t>
      </w:r>
      <w:r w:rsidRPr="00905790">
        <w:rPr>
          <w:bCs/>
          <w:spacing w:val="-4"/>
        </w:rPr>
        <w:t xml:space="preserve">. Аналогичная проблема с использованием неверной временной формы возникала с третьим вопросом </w:t>
      </w:r>
      <w:r w:rsidRPr="008031CC">
        <w:rPr>
          <w:bCs/>
          <w:i/>
          <w:spacing w:val="-4"/>
          <w:lang w:val="en-US"/>
        </w:rPr>
        <w:t>Did</w:t>
      </w:r>
      <w:r w:rsidRPr="008031CC">
        <w:rPr>
          <w:bCs/>
          <w:i/>
          <w:spacing w:val="-4"/>
        </w:rPr>
        <w:t xml:space="preserve"> </w:t>
      </w:r>
      <w:r w:rsidRPr="008031CC">
        <w:rPr>
          <w:bCs/>
          <w:i/>
          <w:spacing w:val="-4"/>
          <w:lang w:val="en-US"/>
        </w:rPr>
        <w:t>you</w:t>
      </w:r>
      <w:r w:rsidRPr="008031CC">
        <w:rPr>
          <w:bCs/>
          <w:i/>
          <w:spacing w:val="-4"/>
        </w:rPr>
        <w:t xml:space="preserve"> </w:t>
      </w:r>
      <w:r w:rsidRPr="008031CC">
        <w:rPr>
          <w:bCs/>
          <w:i/>
          <w:spacing w:val="-4"/>
          <w:lang w:val="en-US"/>
        </w:rPr>
        <w:t>enjoy</w:t>
      </w:r>
      <w:r w:rsidRPr="008031CC">
        <w:rPr>
          <w:bCs/>
          <w:i/>
          <w:spacing w:val="-4"/>
        </w:rPr>
        <w:t xml:space="preserve"> </w:t>
      </w:r>
      <w:r w:rsidRPr="008031CC">
        <w:rPr>
          <w:bCs/>
          <w:i/>
          <w:spacing w:val="-4"/>
          <w:lang w:val="en-US"/>
        </w:rPr>
        <w:t>studying</w:t>
      </w:r>
      <w:r w:rsidRPr="008031CC">
        <w:rPr>
          <w:bCs/>
          <w:i/>
          <w:spacing w:val="-4"/>
        </w:rPr>
        <w:t xml:space="preserve"> </w:t>
      </w:r>
      <w:r w:rsidRPr="008031CC">
        <w:rPr>
          <w:bCs/>
          <w:i/>
          <w:spacing w:val="-4"/>
          <w:lang w:val="en-US"/>
        </w:rPr>
        <w:t>a</w:t>
      </w:r>
      <w:r w:rsidRPr="008031CC">
        <w:rPr>
          <w:bCs/>
          <w:i/>
          <w:spacing w:val="-4"/>
        </w:rPr>
        <w:t xml:space="preserve"> </w:t>
      </w:r>
      <w:r w:rsidRPr="008031CC">
        <w:rPr>
          <w:bCs/>
          <w:i/>
          <w:spacing w:val="-4"/>
          <w:lang w:val="en-US"/>
        </w:rPr>
        <w:t>foreign</w:t>
      </w:r>
      <w:r w:rsidRPr="008031CC">
        <w:rPr>
          <w:bCs/>
          <w:i/>
          <w:spacing w:val="-4"/>
        </w:rPr>
        <w:t xml:space="preserve"> </w:t>
      </w:r>
      <w:r w:rsidRPr="008031CC">
        <w:rPr>
          <w:bCs/>
          <w:i/>
          <w:spacing w:val="-4"/>
          <w:lang w:val="en-US"/>
        </w:rPr>
        <w:t>language</w:t>
      </w:r>
      <w:r w:rsidRPr="008031CC">
        <w:rPr>
          <w:bCs/>
          <w:i/>
          <w:spacing w:val="-4"/>
        </w:rPr>
        <w:t xml:space="preserve"> </w:t>
      </w:r>
      <w:r w:rsidRPr="008031CC">
        <w:rPr>
          <w:bCs/>
          <w:i/>
          <w:spacing w:val="-4"/>
          <w:lang w:val="en-US"/>
        </w:rPr>
        <w:t>at</w:t>
      </w:r>
      <w:r w:rsidRPr="008031CC">
        <w:rPr>
          <w:bCs/>
          <w:i/>
          <w:spacing w:val="-4"/>
        </w:rPr>
        <w:t xml:space="preserve"> </w:t>
      </w:r>
      <w:r w:rsidRPr="008031CC">
        <w:rPr>
          <w:bCs/>
          <w:i/>
          <w:spacing w:val="-4"/>
          <w:lang w:val="en-US"/>
        </w:rPr>
        <w:t>school</w:t>
      </w:r>
      <w:r w:rsidRPr="008031CC">
        <w:rPr>
          <w:bCs/>
          <w:i/>
          <w:spacing w:val="-4"/>
        </w:rPr>
        <w:t xml:space="preserve">? </w:t>
      </w:r>
      <w:r w:rsidRPr="008031CC">
        <w:rPr>
          <w:bCs/>
          <w:i/>
          <w:spacing w:val="-4"/>
          <w:lang w:val="en-US"/>
        </w:rPr>
        <w:t>What</w:t>
      </w:r>
      <w:r w:rsidRPr="008031CC">
        <w:rPr>
          <w:bCs/>
          <w:i/>
          <w:spacing w:val="-4"/>
        </w:rPr>
        <w:t xml:space="preserve"> </w:t>
      </w:r>
      <w:r w:rsidRPr="008031CC">
        <w:rPr>
          <w:bCs/>
          <w:i/>
          <w:spacing w:val="-4"/>
          <w:lang w:val="en-US"/>
        </w:rPr>
        <w:t>was</w:t>
      </w:r>
      <w:r w:rsidRPr="008031CC">
        <w:rPr>
          <w:bCs/>
          <w:i/>
          <w:spacing w:val="-4"/>
        </w:rPr>
        <w:t xml:space="preserve"> </w:t>
      </w:r>
      <w:r w:rsidRPr="008031CC">
        <w:rPr>
          <w:bCs/>
          <w:i/>
          <w:spacing w:val="-4"/>
          <w:lang w:val="en-US"/>
        </w:rPr>
        <w:t>the</w:t>
      </w:r>
      <w:r w:rsidRPr="008031CC">
        <w:rPr>
          <w:bCs/>
          <w:i/>
          <w:spacing w:val="-4"/>
        </w:rPr>
        <w:t xml:space="preserve"> </w:t>
      </w:r>
      <w:r w:rsidRPr="008031CC">
        <w:rPr>
          <w:bCs/>
          <w:i/>
          <w:spacing w:val="-4"/>
          <w:lang w:val="en-US"/>
        </w:rPr>
        <w:t>most</w:t>
      </w:r>
      <w:r w:rsidRPr="008031CC">
        <w:rPr>
          <w:bCs/>
          <w:i/>
          <w:spacing w:val="-4"/>
        </w:rPr>
        <w:t xml:space="preserve"> </w:t>
      </w:r>
      <w:r w:rsidRPr="008031CC">
        <w:rPr>
          <w:bCs/>
          <w:i/>
          <w:spacing w:val="-4"/>
          <w:lang w:val="en-US"/>
        </w:rPr>
        <w:t>difficult</w:t>
      </w:r>
      <w:r w:rsidRPr="008031CC">
        <w:rPr>
          <w:bCs/>
          <w:i/>
          <w:spacing w:val="-4"/>
        </w:rPr>
        <w:t xml:space="preserve"> </w:t>
      </w:r>
      <w:r w:rsidRPr="008031CC">
        <w:rPr>
          <w:bCs/>
          <w:i/>
          <w:spacing w:val="-4"/>
          <w:lang w:val="en-US"/>
        </w:rPr>
        <w:t>aspect</w:t>
      </w:r>
      <w:r w:rsidRPr="008031CC">
        <w:rPr>
          <w:bCs/>
          <w:i/>
          <w:spacing w:val="-4"/>
        </w:rPr>
        <w:t xml:space="preserve"> </w:t>
      </w:r>
      <w:r w:rsidRPr="008031CC">
        <w:rPr>
          <w:bCs/>
          <w:i/>
          <w:spacing w:val="-4"/>
          <w:lang w:val="en-US"/>
        </w:rPr>
        <w:t>for</w:t>
      </w:r>
      <w:r w:rsidRPr="008031CC">
        <w:rPr>
          <w:bCs/>
          <w:i/>
          <w:spacing w:val="-4"/>
        </w:rPr>
        <w:t xml:space="preserve"> </w:t>
      </w:r>
      <w:r w:rsidRPr="008031CC">
        <w:rPr>
          <w:bCs/>
          <w:i/>
          <w:spacing w:val="-4"/>
          <w:lang w:val="en-US"/>
        </w:rPr>
        <w:t>you</w:t>
      </w:r>
      <w:r w:rsidRPr="008031CC">
        <w:rPr>
          <w:bCs/>
          <w:i/>
          <w:spacing w:val="-4"/>
        </w:rPr>
        <w:t>?</w:t>
      </w:r>
      <w:r w:rsidRPr="00905790">
        <w:rPr>
          <w:bCs/>
          <w:spacing w:val="-4"/>
        </w:rPr>
        <w:t xml:space="preserve"> Что касается четвёртого вопроса, то ответ на его первую часть</w:t>
      </w:r>
      <w:r>
        <w:rPr>
          <w:bCs/>
          <w:spacing w:val="-4"/>
        </w:rPr>
        <w:t xml:space="preserve"> </w:t>
      </w:r>
      <w:r w:rsidRPr="008031CC">
        <w:rPr>
          <w:bCs/>
          <w:i/>
          <w:spacing w:val="-4"/>
          <w:lang w:val="en-US"/>
        </w:rPr>
        <w:t>What</w:t>
      </w:r>
      <w:r w:rsidRPr="008031CC">
        <w:rPr>
          <w:bCs/>
          <w:i/>
          <w:spacing w:val="-4"/>
        </w:rPr>
        <w:t xml:space="preserve"> </w:t>
      </w:r>
      <w:r w:rsidRPr="008031CC">
        <w:rPr>
          <w:bCs/>
          <w:i/>
          <w:spacing w:val="-4"/>
          <w:lang w:val="en-US"/>
        </w:rPr>
        <w:t>do</w:t>
      </w:r>
      <w:r w:rsidRPr="008031CC">
        <w:rPr>
          <w:bCs/>
          <w:i/>
          <w:spacing w:val="-4"/>
        </w:rPr>
        <w:t xml:space="preserve"> </w:t>
      </w:r>
      <w:r w:rsidRPr="008031CC">
        <w:rPr>
          <w:bCs/>
          <w:i/>
          <w:spacing w:val="-4"/>
          <w:lang w:val="en-US"/>
        </w:rPr>
        <w:t>you</w:t>
      </w:r>
      <w:r w:rsidRPr="008031CC">
        <w:rPr>
          <w:bCs/>
          <w:i/>
          <w:spacing w:val="-4"/>
        </w:rPr>
        <w:t xml:space="preserve"> </w:t>
      </w:r>
      <w:r w:rsidRPr="008031CC">
        <w:rPr>
          <w:bCs/>
          <w:i/>
          <w:spacing w:val="-4"/>
          <w:lang w:val="en-US"/>
        </w:rPr>
        <w:t>think</w:t>
      </w:r>
      <w:r w:rsidRPr="008031CC">
        <w:rPr>
          <w:bCs/>
          <w:i/>
          <w:spacing w:val="-4"/>
        </w:rPr>
        <w:t xml:space="preserve"> </w:t>
      </w:r>
      <w:r w:rsidRPr="008031CC">
        <w:rPr>
          <w:bCs/>
          <w:i/>
          <w:spacing w:val="-4"/>
          <w:lang w:val="en-US"/>
        </w:rPr>
        <w:t>is</w:t>
      </w:r>
      <w:r w:rsidRPr="008031CC">
        <w:rPr>
          <w:bCs/>
          <w:i/>
          <w:spacing w:val="-4"/>
        </w:rPr>
        <w:t xml:space="preserve"> </w:t>
      </w:r>
      <w:r w:rsidRPr="008031CC">
        <w:rPr>
          <w:bCs/>
          <w:i/>
          <w:spacing w:val="-4"/>
          <w:lang w:val="en-US"/>
        </w:rPr>
        <w:t>the</w:t>
      </w:r>
      <w:r w:rsidRPr="008031CC">
        <w:rPr>
          <w:bCs/>
          <w:i/>
          <w:spacing w:val="-4"/>
        </w:rPr>
        <w:t xml:space="preserve"> </w:t>
      </w:r>
      <w:r w:rsidRPr="008031CC">
        <w:rPr>
          <w:bCs/>
          <w:i/>
          <w:spacing w:val="-4"/>
          <w:lang w:val="en-US"/>
        </w:rPr>
        <w:t>best</w:t>
      </w:r>
      <w:r w:rsidRPr="008031CC">
        <w:rPr>
          <w:bCs/>
          <w:i/>
          <w:spacing w:val="-4"/>
        </w:rPr>
        <w:t xml:space="preserve"> </w:t>
      </w:r>
      <w:r w:rsidRPr="008031CC">
        <w:rPr>
          <w:bCs/>
          <w:i/>
          <w:spacing w:val="-4"/>
          <w:lang w:val="en-US"/>
        </w:rPr>
        <w:t>way</w:t>
      </w:r>
      <w:r w:rsidRPr="008031CC">
        <w:rPr>
          <w:bCs/>
          <w:i/>
          <w:spacing w:val="-4"/>
        </w:rPr>
        <w:t xml:space="preserve"> </w:t>
      </w:r>
      <w:r w:rsidRPr="008031CC">
        <w:rPr>
          <w:bCs/>
          <w:i/>
          <w:spacing w:val="-4"/>
          <w:lang w:val="en-US"/>
        </w:rPr>
        <w:t>to</w:t>
      </w:r>
      <w:r w:rsidRPr="008031CC">
        <w:rPr>
          <w:bCs/>
          <w:i/>
          <w:spacing w:val="-4"/>
        </w:rPr>
        <w:t xml:space="preserve"> </w:t>
      </w:r>
      <w:r w:rsidRPr="008031CC">
        <w:rPr>
          <w:bCs/>
          <w:i/>
          <w:spacing w:val="-4"/>
          <w:lang w:val="en-US"/>
        </w:rPr>
        <w:t>master</w:t>
      </w:r>
      <w:r w:rsidRPr="008031CC">
        <w:rPr>
          <w:bCs/>
          <w:i/>
          <w:spacing w:val="-4"/>
        </w:rPr>
        <w:t xml:space="preserve"> </w:t>
      </w:r>
      <w:r w:rsidRPr="008031CC">
        <w:rPr>
          <w:bCs/>
          <w:i/>
          <w:spacing w:val="-4"/>
          <w:lang w:val="en-US"/>
        </w:rPr>
        <w:t>a</w:t>
      </w:r>
      <w:r w:rsidRPr="008031CC">
        <w:rPr>
          <w:bCs/>
          <w:i/>
          <w:spacing w:val="-4"/>
        </w:rPr>
        <w:t xml:space="preserve"> </w:t>
      </w:r>
      <w:r w:rsidRPr="008031CC">
        <w:rPr>
          <w:bCs/>
          <w:i/>
          <w:spacing w:val="-4"/>
          <w:lang w:val="en-US"/>
        </w:rPr>
        <w:t>foreign</w:t>
      </w:r>
      <w:r w:rsidRPr="008031CC">
        <w:rPr>
          <w:bCs/>
          <w:i/>
          <w:spacing w:val="-4"/>
        </w:rPr>
        <w:t xml:space="preserve"> </w:t>
      </w:r>
      <w:r w:rsidRPr="008031CC">
        <w:rPr>
          <w:bCs/>
          <w:i/>
          <w:spacing w:val="-4"/>
          <w:lang w:val="en-US"/>
        </w:rPr>
        <w:t>language</w:t>
      </w:r>
      <w:r w:rsidRPr="008031CC">
        <w:rPr>
          <w:bCs/>
          <w:i/>
          <w:spacing w:val="-4"/>
        </w:rPr>
        <w:t xml:space="preserve">? </w:t>
      </w:r>
      <w:r w:rsidRPr="00905790">
        <w:rPr>
          <w:bCs/>
          <w:spacing w:val="-4"/>
        </w:rPr>
        <w:t xml:space="preserve">не вызвал никаких затруднений, тогда как вторая часть </w:t>
      </w:r>
      <w:r w:rsidRPr="008031CC">
        <w:rPr>
          <w:bCs/>
          <w:i/>
          <w:spacing w:val="-4"/>
          <w:lang w:val="en-US"/>
        </w:rPr>
        <w:t>How</w:t>
      </w:r>
      <w:r w:rsidRPr="008031CC">
        <w:rPr>
          <w:bCs/>
          <w:i/>
          <w:spacing w:val="-4"/>
        </w:rPr>
        <w:t xml:space="preserve"> </w:t>
      </w:r>
      <w:r w:rsidRPr="008031CC">
        <w:rPr>
          <w:bCs/>
          <w:i/>
          <w:spacing w:val="-4"/>
          <w:lang w:val="en-US"/>
        </w:rPr>
        <w:t>do</w:t>
      </w:r>
      <w:r w:rsidRPr="008031CC">
        <w:rPr>
          <w:bCs/>
          <w:i/>
          <w:spacing w:val="-4"/>
        </w:rPr>
        <w:t xml:space="preserve"> </w:t>
      </w:r>
      <w:r w:rsidRPr="008031CC">
        <w:rPr>
          <w:bCs/>
          <w:i/>
          <w:spacing w:val="-4"/>
          <w:lang w:val="en-US"/>
        </w:rPr>
        <w:t>you</w:t>
      </w:r>
      <w:r w:rsidRPr="008031CC">
        <w:rPr>
          <w:bCs/>
          <w:i/>
          <w:spacing w:val="-4"/>
        </w:rPr>
        <w:t xml:space="preserve"> </w:t>
      </w:r>
      <w:r w:rsidRPr="008031CC">
        <w:rPr>
          <w:bCs/>
          <w:i/>
          <w:spacing w:val="-4"/>
          <w:lang w:val="en-US"/>
        </w:rPr>
        <w:t>study</w:t>
      </w:r>
      <w:r w:rsidRPr="008031CC">
        <w:rPr>
          <w:bCs/>
          <w:i/>
          <w:spacing w:val="-4"/>
        </w:rPr>
        <w:t xml:space="preserve"> </w:t>
      </w:r>
      <w:r w:rsidRPr="008031CC">
        <w:rPr>
          <w:bCs/>
          <w:i/>
          <w:spacing w:val="-4"/>
          <w:lang w:val="en-US"/>
        </w:rPr>
        <w:t>English</w:t>
      </w:r>
      <w:r w:rsidRPr="008031CC">
        <w:rPr>
          <w:bCs/>
          <w:i/>
          <w:spacing w:val="-4"/>
        </w:rPr>
        <w:t xml:space="preserve"> </w:t>
      </w:r>
      <w:r w:rsidRPr="008031CC">
        <w:rPr>
          <w:bCs/>
          <w:i/>
          <w:spacing w:val="-4"/>
          <w:lang w:val="en-US"/>
        </w:rPr>
        <w:t>outside</w:t>
      </w:r>
      <w:r w:rsidRPr="008031CC">
        <w:rPr>
          <w:bCs/>
          <w:i/>
          <w:spacing w:val="-4"/>
        </w:rPr>
        <w:t xml:space="preserve"> </w:t>
      </w:r>
      <w:r w:rsidRPr="008031CC">
        <w:rPr>
          <w:bCs/>
          <w:i/>
          <w:spacing w:val="-4"/>
          <w:lang w:val="en-US"/>
        </w:rPr>
        <w:t>school</w:t>
      </w:r>
      <w:r w:rsidRPr="008031CC">
        <w:rPr>
          <w:bCs/>
          <w:i/>
          <w:spacing w:val="-4"/>
        </w:rPr>
        <w:t>?</w:t>
      </w:r>
      <w:r w:rsidRPr="00905790">
        <w:rPr>
          <w:bCs/>
          <w:spacing w:val="-4"/>
        </w:rPr>
        <w:t xml:space="preserve"> с точки зрения логики оказалась в противоречии с временными формами во втором и третьем вопросах. В самом деле, нелогично сначала задавать вопросы про изуче</w:t>
      </w:r>
      <w:r w:rsidRPr="00905790">
        <w:rPr>
          <w:bCs/>
          <w:spacing w:val="-4"/>
        </w:rPr>
        <w:lastRenderedPageBreak/>
        <w:t>ние иностранных языков в школе в</w:t>
      </w:r>
      <w:r w:rsidRPr="00905790">
        <w:rPr>
          <w:spacing w:val="-4"/>
        </w:rPr>
        <w:t xml:space="preserve"> </w:t>
      </w:r>
      <w:r w:rsidRPr="008031CC">
        <w:rPr>
          <w:bCs/>
          <w:i/>
          <w:spacing w:val="-4"/>
        </w:rPr>
        <w:t>Past Simple</w:t>
      </w:r>
      <w:r w:rsidRPr="00905790">
        <w:rPr>
          <w:bCs/>
          <w:spacing w:val="-4"/>
        </w:rPr>
        <w:t>, а затем про тот же период времени спрашивать, используя форму</w:t>
      </w:r>
      <w:r w:rsidRPr="00905790">
        <w:rPr>
          <w:spacing w:val="-4"/>
        </w:rPr>
        <w:t xml:space="preserve"> </w:t>
      </w:r>
      <w:r w:rsidRPr="008031CC">
        <w:rPr>
          <w:bCs/>
          <w:i/>
          <w:spacing w:val="-4"/>
        </w:rPr>
        <w:t>Present Simple</w:t>
      </w:r>
      <w:r w:rsidRPr="00905790">
        <w:rPr>
          <w:bCs/>
          <w:spacing w:val="-4"/>
        </w:rPr>
        <w:t xml:space="preserve">. Такая некорректность задания помешала многим участникам экзамена получить за него более высокие баллы. Типичной ошибкой ответов на пятый вопрос </w:t>
      </w:r>
      <w:r w:rsidRPr="008031CC">
        <w:rPr>
          <w:bCs/>
          <w:i/>
          <w:spacing w:val="-4"/>
          <w:lang w:val="en-US"/>
        </w:rPr>
        <w:t>What</w:t>
      </w:r>
      <w:r w:rsidRPr="008031CC">
        <w:rPr>
          <w:bCs/>
          <w:i/>
          <w:spacing w:val="-4"/>
        </w:rPr>
        <w:t xml:space="preserve"> </w:t>
      </w:r>
      <w:r w:rsidRPr="008031CC">
        <w:rPr>
          <w:bCs/>
          <w:i/>
          <w:spacing w:val="-4"/>
          <w:lang w:val="en-US"/>
        </w:rPr>
        <w:t>foreign</w:t>
      </w:r>
      <w:r w:rsidRPr="008031CC">
        <w:rPr>
          <w:bCs/>
          <w:i/>
          <w:spacing w:val="-4"/>
        </w:rPr>
        <w:t xml:space="preserve"> </w:t>
      </w:r>
      <w:r w:rsidRPr="008031CC">
        <w:rPr>
          <w:bCs/>
          <w:i/>
          <w:spacing w:val="-4"/>
          <w:lang w:val="en-US"/>
        </w:rPr>
        <w:t>languages</w:t>
      </w:r>
      <w:r w:rsidRPr="008031CC">
        <w:rPr>
          <w:bCs/>
          <w:i/>
          <w:spacing w:val="-4"/>
        </w:rPr>
        <w:t xml:space="preserve"> </w:t>
      </w:r>
      <w:r w:rsidRPr="008031CC">
        <w:rPr>
          <w:bCs/>
          <w:i/>
          <w:spacing w:val="-4"/>
          <w:lang w:val="en-US"/>
        </w:rPr>
        <w:t>would</w:t>
      </w:r>
      <w:r w:rsidRPr="008031CC">
        <w:rPr>
          <w:bCs/>
          <w:i/>
          <w:spacing w:val="-4"/>
        </w:rPr>
        <w:t xml:space="preserve"> </w:t>
      </w:r>
      <w:r w:rsidRPr="008031CC">
        <w:rPr>
          <w:bCs/>
          <w:i/>
          <w:spacing w:val="-4"/>
          <w:lang w:val="en-US"/>
        </w:rPr>
        <w:t>you</w:t>
      </w:r>
      <w:r w:rsidRPr="008031CC">
        <w:rPr>
          <w:bCs/>
          <w:i/>
          <w:spacing w:val="-4"/>
        </w:rPr>
        <w:t xml:space="preserve"> </w:t>
      </w:r>
      <w:r w:rsidRPr="008031CC">
        <w:rPr>
          <w:bCs/>
          <w:i/>
          <w:spacing w:val="-4"/>
          <w:lang w:val="en-US"/>
        </w:rPr>
        <w:t>like</w:t>
      </w:r>
      <w:r w:rsidRPr="008031CC">
        <w:rPr>
          <w:bCs/>
          <w:i/>
          <w:spacing w:val="-4"/>
        </w:rPr>
        <w:t xml:space="preserve"> </w:t>
      </w:r>
      <w:r w:rsidRPr="008031CC">
        <w:rPr>
          <w:bCs/>
          <w:i/>
          <w:spacing w:val="-4"/>
          <w:lang w:val="en-US"/>
        </w:rPr>
        <w:t>to</w:t>
      </w:r>
      <w:r w:rsidRPr="008031CC">
        <w:rPr>
          <w:bCs/>
          <w:i/>
          <w:spacing w:val="-4"/>
        </w:rPr>
        <w:t xml:space="preserve"> </w:t>
      </w:r>
      <w:r w:rsidRPr="008031CC">
        <w:rPr>
          <w:bCs/>
          <w:i/>
          <w:spacing w:val="-4"/>
          <w:lang w:val="en-US"/>
        </w:rPr>
        <w:t>learn</w:t>
      </w:r>
      <w:r w:rsidRPr="008031CC">
        <w:rPr>
          <w:bCs/>
          <w:i/>
          <w:spacing w:val="-4"/>
        </w:rPr>
        <w:t xml:space="preserve"> </w:t>
      </w:r>
      <w:r w:rsidRPr="008031CC">
        <w:rPr>
          <w:bCs/>
          <w:i/>
          <w:spacing w:val="-4"/>
          <w:lang w:val="en-US"/>
        </w:rPr>
        <w:t>in</w:t>
      </w:r>
      <w:r w:rsidRPr="008031CC">
        <w:rPr>
          <w:bCs/>
          <w:i/>
          <w:spacing w:val="-4"/>
        </w:rPr>
        <w:t xml:space="preserve"> </w:t>
      </w:r>
      <w:r w:rsidRPr="008031CC">
        <w:rPr>
          <w:bCs/>
          <w:i/>
          <w:spacing w:val="-4"/>
          <w:lang w:val="en-US"/>
        </w:rPr>
        <w:t>the</w:t>
      </w:r>
      <w:r w:rsidRPr="008031CC">
        <w:rPr>
          <w:bCs/>
          <w:i/>
          <w:spacing w:val="-4"/>
        </w:rPr>
        <w:t xml:space="preserve"> </w:t>
      </w:r>
      <w:r w:rsidRPr="008031CC">
        <w:rPr>
          <w:bCs/>
          <w:i/>
          <w:spacing w:val="-4"/>
          <w:lang w:val="en-US"/>
        </w:rPr>
        <w:t>future</w:t>
      </w:r>
      <w:r w:rsidRPr="008031CC">
        <w:rPr>
          <w:bCs/>
          <w:i/>
          <w:spacing w:val="-4"/>
        </w:rPr>
        <w:t>?</w:t>
      </w:r>
      <w:r w:rsidRPr="00905790">
        <w:rPr>
          <w:bCs/>
          <w:spacing w:val="-4"/>
        </w:rPr>
        <w:t xml:space="preserve"> являлось упоминание экзаменуемыми только одного языка, тогда как форма множественного числа в вопросе нацеливала на упоминание как минимум двух.</w:t>
      </w:r>
    </w:p>
    <w:p w:rsidR="00905790" w:rsidRPr="00905790" w:rsidRDefault="00905790" w:rsidP="003021CA">
      <w:pPr>
        <w:pStyle w:val="-"/>
        <w:spacing w:before="120"/>
        <w:rPr>
          <w:bCs/>
          <w:spacing w:val="-4"/>
        </w:rPr>
      </w:pPr>
      <w:r w:rsidRPr="00905790">
        <w:rPr>
          <w:bCs/>
          <w:spacing w:val="-4"/>
        </w:rPr>
        <w:t>В целом, участники экзамена совершали следующие ошибки при выполнении задания 3:</w:t>
      </w:r>
    </w:p>
    <w:p w:rsidR="00905790" w:rsidRPr="00905790" w:rsidRDefault="00905790" w:rsidP="003021CA">
      <w:pPr>
        <w:pStyle w:val="-"/>
        <w:spacing w:before="120"/>
        <w:rPr>
          <w:bCs/>
          <w:spacing w:val="-4"/>
        </w:rPr>
      </w:pPr>
      <w:r w:rsidRPr="00905790">
        <w:rPr>
          <w:bCs/>
          <w:spacing w:val="-4"/>
        </w:rPr>
        <w:t>- давали неразвернутые, неполные и неточные ответы;</w:t>
      </w:r>
    </w:p>
    <w:p w:rsidR="00905790" w:rsidRPr="00905790" w:rsidRDefault="00905790" w:rsidP="003021CA">
      <w:pPr>
        <w:pStyle w:val="-"/>
        <w:spacing w:before="120"/>
        <w:rPr>
          <w:bCs/>
          <w:spacing w:val="-4"/>
        </w:rPr>
      </w:pPr>
      <w:r w:rsidRPr="00905790">
        <w:rPr>
          <w:bCs/>
          <w:spacing w:val="-4"/>
        </w:rPr>
        <w:t>- вместо точных, коммуникативно оправданных ответов на вопросы давали фрагменты заученных тем;</w:t>
      </w:r>
    </w:p>
    <w:p w:rsidR="00905790" w:rsidRPr="00905790" w:rsidRDefault="00905790" w:rsidP="003021CA">
      <w:pPr>
        <w:pStyle w:val="-"/>
        <w:spacing w:before="120"/>
        <w:rPr>
          <w:bCs/>
          <w:spacing w:val="-4"/>
        </w:rPr>
      </w:pPr>
      <w:r w:rsidRPr="00905790">
        <w:rPr>
          <w:bCs/>
          <w:spacing w:val="-4"/>
        </w:rPr>
        <w:t>- отвечали одним словом или словосочетанием;</w:t>
      </w:r>
    </w:p>
    <w:p w:rsidR="00905790" w:rsidRPr="00905790" w:rsidRDefault="00905790" w:rsidP="003021CA">
      <w:pPr>
        <w:pStyle w:val="-"/>
        <w:spacing w:before="120"/>
        <w:jc w:val="left"/>
        <w:rPr>
          <w:bCs/>
          <w:spacing w:val="-4"/>
        </w:rPr>
      </w:pPr>
      <w:r w:rsidRPr="00905790">
        <w:rPr>
          <w:bCs/>
          <w:spacing w:val="-4"/>
        </w:rPr>
        <w:t>- несколько раз повторяли одну и ту же фразу, забывая, что необходимо произнести</w:t>
      </w:r>
    </w:p>
    <w:p w:rsidR="00905790" w:rsidRPr="00905790" w:rsidRDefault="00905790" w:rsidP="003021CA">
      <w:pPr>
        <w:pStyle w:val="-"/>
        <w:spacing w:before="120"/>
        <w:jc w:val="left"/>
        <w:rPr>
          <w:bCs/>
          <w:spacing w:val="-4"/>
        </w:rPr>
      </w:pPr>
      <w:r w:rsidRPr="00905790">
        <w:rPr>
          <w:bCs/>
          <w:spacing w:val="-4"/>
        </w:rPr>
        <w:t>как минимум две разные фразы;</w:t>
      </w:r>
    </w:p>
    <w:p w:rsidR="00905790" w:rsidRPr="00905790" w:rsidRDefault="00905790" w:rsidP="003021CA">
      <w:pPr>
        <w:pStyle w:val="-"/>
        <w:spacing w:before="120"/>
        <w:jc w:val="left"/>
        <w:rPr>
          <w:bCs/>
          <w:spacing w:val="-4"/>
        </w:rPr>
      </w:pPr>
      <w:r>
        <w:rPr>
          <w:bCs/>
          <w:spacing w:val="-4"/>
        </w:rPr>
        <w:t xml:space="preserve">- </w:t>
      </w:r>
      <w:r w:rsidRPr="00905790">
        <w:rPr>
          <w:bCs/>
          <w:spacing w:val="-4"/>
        </w:rPr>
        <w:t>допускали фактические ошибки в ответе;</w:t>
      </w:r>
    </w:p>
    <w:p w:rsidR="00905790" w:rsidRPr="00905790" w:rsidRDefault="00905790" w:rsidP="003021CA">
      <w:pPr>
        <w:pStyle w:val="-"/>
        <w:spacing w:before="120"/>
        <w:jc w:val="left"/>
        <w:rPr>
          <w:bCs/>
          <w:spacing w:val="-4"/>
        </w:rPr>
      </w:pPr>
      <w:r>
        <w:rPr>
          <w:bCs/>
          <w:spacing w:val="-4"/>
        </w:rPr>
        <w:t>-</w:t>
      </w:r>
      <w:r w:rsidR="00FD7174">
        <w:rPr>
          <w:bCs/>
          <w:spacing w:val="-4"/>
        </w:rPr>
        <w:t xml:space="preserve"> делали</w:t>
      </w:r>
      <w:r w:rsidRPr="00905790">
        <w:rPr>
          <w:bCs/>
          <w:spacing w:val="-4"/>
        </w:rPr>
        <w:t xml:space="preserve"> слишком большую паузу после вопроса или между своими фразами и не</w:t>
      </w:r>
    </w:p>
    <w:p w:rsidR="00905790" w:rsidRPr="00905790" w:rsidRDefault="00905790" w:rsidP="003021CA">
      <w:pPr>
        <w:pStyle w:val="-"/>
        <w:spacing w:before="120"/>
        <w:rPr>
          <w:bCs/>
          <w:spacing w:val="-4"/>
        </w:rPr>
      </w:pPr>
      <w:r w:rsidRPr="00905790">
        <w:rPr>
          <w:bCs/>
          <w:spacing w:val="-4"/>
        </w:rPr>
        <w:t>укладывались в отведённые 40 секунд;</w:t>
      </w:r>
    </w:p>
    <w:p w:rsidR="00905790" w:rsidRPr="00905790" w:rsidRDefault="00905790" w:rsidP="003021CA">
      <w:pPr>
        <w:pStyle w:val="-"/>
        <w:spacing w:before="120"/>
        <w:rPr>
          <w:bCs/>
          <w:spacing w:val="-4"/>
        </w:rPr>
      </w:pPr>
      <w:r>
        <w:rPr>
          <w:bCs/>
          <w:spacing w:val="-4"/>
        </w:rPr>
        <w:t>-</w:t>
      </w:r>
      <w:r w:rsidRPr="00905790">
        <w:rPr>
          <w:bCs/>
          <w:spacing w:val="-4"/>
        </w:rPr>
        <w:t xml:space="preserve"> вместо связного предложения произносили отдельные слова и словосочетания,</w:t>
      </w:r>
    </w:p>
    <w:p w:rsidR="00905790" w:rsidRPr="00905790" w:rsidRDefault="00905790" w:rsidP="003021CA">
      <w:pPr>
        <w:pStyle w:val="-"/>
        <w:spacing w:before="120"/>
        <w:rPr>
          <w:bCs/>
          <w:spacing w:val="-4"/>
        </w:rPr>
      </w:pPr>
      <w:r w:rsidRPr="00905790">
        <w:rPr>
          <w:bCs/>
          <w:spacing w:val="-4"/>
        </w:rPr>
        <w:t>часто – со значительными неоправданными паузами между ними;</w:t>
      </w:r>
    </w:p>
    <w:p w:rsidR="00905790" w:rsidRPr="00905790" w:rsidRDefault="00905790" w:rsidP="003021CA">
      <w:pPr>
        <w:pStyle w:val="-"/>
        <w:spacing w:before="120"/>
        <w:rPr>
          <w:bCs/>
          <w:spacing w:val="-4"/>
        </w:rPr>
      </w:pPr>
      <w:r>
        <w:rPr>
          <w:bCs/>
          <w:spacing w:val="-4"/>
        </w:rPr>
        <w:t xml:space="preserve">- </w:t>
      </w:r>
      <w:r w:rsidRPr="00905790">
        <w:rPr>
          <w:bCs/>
          <w:spacing w:val="-4"/>
        </w:rPr>
        <w:t>не учитывали при ответе время глагола, которое использовалось в вопросе;</w:t>
      </w:r>
    </w:p>
    <w:p w:rsidR="00905790" w:rsidRPr="00905790" w:rsidRDefault="00905790" w:rsidP="003021CA">
      <w:pPr>
        <w:pStyle w:val="-"/>
        <w:spacing w:before="120"/>
        <w:rPr>
          <w:bCs/>
          <w:spacing w:val="-4"/>
        </w:rPr>
      </w:pPr>
      <w:r>
        <w:rPr>
          <w:bCs/>
          <w:spacing w:val="-4"/>
        </w:rPr>
        <w:t>-</w:t>
      </w:r>
      <w:r w:rsidRPr="00905790">
        <w:rPr>
          <w:bCs/>
          <w:spacing w:val="-4"/>
        </w:rPr>
        <w:t xml:space="preserve"> допускают многочисленные лексико-грамматические ошибки, показывая, что не</w:t>
      </w:r>
    </w:p>
    <w:p w:rsidR="00905790" w:rsidRPr="00905790" w:rsidRDefault="00905790" w:rsidP="003021CA">
      <w:pPr>
        <w:pStyle w:val="-"/>
        <w:spacing w:before="120"/>
        <w:rPr>
          <w:bCs/>
          <w:spacing w:val="-4"/>
        </w:rPr>
      </w:pPr>
      <w:r w:rsidRPr="00905790">
        <w:rPr>
          <w:bCs/>
          <w:spacing w:val="-4"/>
        </w:rPr>
        <w:t>достигли уровня А2.</w:t>
      </w:r>
    </w:p>
    <w:p w:rsidR="00905790" w:rsidRPr="0084090F" w:rsidRDefault="00905790" w:rsidP="00905790">
      <w:pPr>
        <w:pStyle w:val="-"/>
        <w:spacing w:before="120"/>
        <w:rPr>
          <w:spacing w:val="-4"/>
        </w:rPr>
      </w:pPr>
    </w:p>
    <w:p w:rsidR="00905790" w:rsidRPr="00905790" w:rsidRDefault="00942496" w:rsidP="00905790">
      <w:pPr>
        <w:pStyle w:val="-"/>
        <w:spacing w:before="120"/>
      </w:pPr>
      <w:r w:rsidRPr="00C95F6C">
        <w:rPr>
          <w:b/>
          <w:i/>
        </w:rPr>
        <w:t xml:space="preserve">Задание 4 «Создание </w:t>
      </w:r>
      <w:r w:rsidR="00905790">
        <w:rPr>
          <w:b/>
          <w:i/>
        </w:rPr>
        <w:t xml:space="preserve">связного </w:t>
      </w:r>
      <w:r w:rsidRPr="00C95F6C">
        <w:rPr>
          <w:b/>
          <w:i/>
        </w:rPr>
        <w:t xml:space="preserve">монологического тематического высказывания с элементами </w:t>
      </w:r>
      <w:r w:rsidR="00905790">
        <w:rPr>
          <w:b/>
          <w:i/>
        </w:rPr>
        <w:t>описания и рассуждения</w:t>
      </w:r>
      <w:r w:rsidRPr="00C95F6C">
        <w:rPr>
          <w:b/>
          <w:i/>
        </w:rPr>
        <w:t>, с опорой на вербальную ситуацию и визуальную информацию»</w:t>
      </w:r>
      <w:r w:rsidRPr="00C95F6C">
        <w:t xml:space="preserve"> (сравнение двух фотографий). </w:t>
      </w:r>
      <w:r w:rsidR="00905790">
        <w:t>Это з</w:t>
      </w:r>
      <w:r w:rsidRPr="00C95F6C">
        <w:t>адание высокого уровня сложности</w:t>
      </w:r>
      <w:r w:rsidR="00905790">
        <w:t xml:space="preserve">. </w:t>
      </w:r>
      <w:r w:rsidR="00905790" w:rsidRPr="00905790">
        <w:rPr>
          <w:bCs/>
          <w:spacing w:val="-6"/>
        </w:rPr>
        <w:t xml:space="preserve">В нём предлагается оставить голосовое сообщение другу, вместе с которым выполняется проектная работа. В этом сообщении надо кратко описать две фотографии-иллюстрации к теме проекта, объяснить, чем отличаются данные фотографии, рассказать о достоинствах и недостатках объектов/видов деятельности, изображённых на фотографиях, выразить и аргументировать своё мнение по теме проектной работы, сформулировав своё предпочтение. Создание монологического тематического высказывания с элементами рассуждения, с опорой на вербальную ситуацию и фотографии проверяет умение строить высказывание в заданном объёме в контексте коммуникативной задачи в различных стандартных ситуациях социально-бытовой, социально-культурной и социально-трудовой сфер общения. Задание 4 требует развитых когнитивных способностей, так как в задании требуются не только продемонстрировать умения описывать, но и умения рассуждать, такие как сопоставлять и сравнивать, выделять главное и второстепенное, аргументировать свою точку зрения, находить причинно-следственные связи, делать выводы. Помимо развитых когнитивных </w:t>
      </w:r>
      <w:r w:rsidR="00905790" w:rsidRPr="00905790">
        <w:rPr>
          <w:bCs/>
          <w:spacing w:val="-6"/>
        </w:rPr>
        <w:lastRenderedPageBreak/>
        <w:t xml:space="preserve">способностей для успешного выполнения задания 4 также требуется высокий уровень (В2) коммуникативной компетенции для получения максимальных баллов. </w:t>
      </w:r>
    </w:p>
    <w:p w:rsidR="00905790" w:rsidRPr="00905790" w:rsidRDefault="003021CA" w:rsidP="003021CA">
      <w:pPr>
        <w:pStyle w:val="-"/>
        <w:spacing w:before="120"/>
        <w:ind w:firstLine="0"/>
        <w:rPr>
          <w:bCs/>
          <w:spacing w:val="-6"/>
        </w:rPr>
      </w:pPr>
      <w:r w:rsidRPr="003021CA">
        <w:rPr>
          <w:bCs/>
          <w:spacing w:val="-6"/>
        </w:rPr>
        <w:t xml:space="preserve">          </w:t>
      </w:r>
      <w:r w:rsidR="00905790" w:rsidRPr="00905790">
        <w:rPr>
          <w:bCs/>
          <w:spacing w:val="-6"/>
        </w:rPr>
        <w:t>Типичными ошибки экзаменуемых по критерию РКЗ в задании 4 являлись:</w:t>
      </w:r>
    </w:p>
    <w:p w:rsidR="00905790" w:rsidRDefault="00905790" w:rsidP="003021CA">
      <w:pPr>
        <w:pStyle w:val="-"/>
        <w:spacing w:before="120"/>
        <w:ind w:left="709" w:firstLine="0"/>
        <w:rPr>
          <w:bCs/>
          <w:spacing w:val="-6"/>
        </w:rPr>
      </w:pPr>
      <w:r w:rsidRPr="00905790">
        <w:rPr>
          <w:bCs/>
          <w:spacing w:val="-6"/>
        </w:rPr>
        <w:t>- непонимание инструкции к заданию и использование формата задания 4 предыдущих лет;</w:t>
      </w:r>
    </w:p>
    <w:p w:rsidR="00905790" w:rsidRPr="00905790" w:rsidRDefault="00905790" w:rsidP="003021CA">
      <w:pPr>
        <w:pStyle w:val="-"/>
        <w:spacing w:before="120"/>
        <w:rPr>
          <w:bCs/>
          <w:spacing w:val="-6"/>
        </w:rPr>
      </w:pPr>
      <w:r w:rsidRPr="00905790">
        <w:rPr>
          <w:bCs/>
          <w:spacing w:val="-6"/>
        </w:rPr>
        <w:t>- отсутствие связи своего ответа с проектом;</w:t>
      </w:r>
    </w:p>
    <w:p w:rsidR="00905790" w:rsidRPr="00905790" w:rsidRDefault="00905790" w:rsidP="003021CA">
      <w:pPr>
        <w:pStyle w:val="-"/>
        <w:spacing w:before="120"/>
        <w:ind w:left="709" w:firstLine="0"/>
        <w:rPr>
          <w:bCs/>
          <w:spacing w:val="-6"/>
        </w:rPr>
      </w:pPr>
      <w:r w:rsidRPr="00905790">
        <w:rPr>
          <w:bCs/>
          <w:spacing w:val="-6"/>
        </w:rPr>
        <w:t>- использование в описании и сравнении фотографий только второстепенных деталей, никак не связанных с темой проекта, что означает непонимание коммуникативной задачи;</w:t>
      </w:r>
    </w:p>
    <w:p w:rsidR="00905790" w:rsidRPr="00905790" w:rsidRDefault="00905790" w:rsidP="003021CA">
      <w:pPr>
        <w:pStyle w:val="-"/>
        <w:spacing w:before="120"/>
        <w:ind w:left="709" w:firstLine="0"/>
        <w:rPr>
          <w:bCs/>
          <w:spacing w:val="-6"/>
        </w:rPr>
      </w:pPr>
      <w:r w:rsidRPr="00905790">
        <w:rPr>
          <w:bCs/>
          <w:spacing w:val="-6"/>
        </w:rPr>
        <w:t>- неумение найти и сформулировать различия в фотографиях и увязать их с темой проекта;</w:t>
      </w:r>
    </w:p>
    <w:p w:rsidR="00905790" w:rsidRPr="00905790" w:rsidRDefault="00905790" w:rsidP="003021CA">
      <w:pPr>
        <w:pStyle w:val="-"/>
        <w:spacing w:before="120"/>
        <w:ind w:left="709" w:firstLine="0"/>
        <w:rPr>
          <w:bCs/>
          <w:spacing w:val="-6"/>
        </w:rPr>
      </w:pPr>
      <w:r w:rsidRPr="00905790">
        <w:rPr>
          <w:bCs/>
          <w:spacing w:val="-6"/>
        </w:rPr>
        <w:t xml:space="preserve"> </w:t>
      </w:r>
      <w:r>
        <w:rPr>
          <w:bCs/>
          <w:spacing w:val="-6"/>
        </w:rPr>
        <w:t xml:space="preserve">- </w:t>
      </w:r>
      <w:r w:rsidRPr="00905790">
        <w:rPr>
          <w:bCs/>
          <w:spacing w:val="-6"/>
        </w:rPr>
        <w:t xml:space="preserve">отсутствие или неправильная формулировка высказывания своего мнения по теме проекта и/или отсутствие его обоснования в завершении; </w:t>
      </w:r>
    </w:p>
    <w:p w:rsidR="00905790" w:rsidRPr="00905790" w:rsidRDefault="00905790" w:rsidP="003021CA">
      <w:pPr>
        <w:pStyle w:val="-"/>
        <w:spacing w:before="120"/>
        <w:ind w:left="851" w:firstLine="0"/>
        <w:rPr>
          <w:bCs/>
          <w:spacing w:val="-6"/>
        </w:rPr>
      </w:pPr>
      <w:r w:rsidRPr="00905790">
        <w:rPr>
          <w:bCs/>
          <w:spacing w:val="-6"/>
        </w:rPr>
        <w:t>- неверная фор</w:t>
      </w:r>
      <w:r>
        <w:rPr>
          <w:bCs/>
          <w:spacing w:val="-6"/>
        </w:rPr>
        <w:t>мулировка своего предпочтения (</w:t>
      </w:r>
      <w:r w:rsidRPr="00905790">
        <w:rPr>
          <w:bCs/>
          <w:spacing w:val="-6"/>
        </w:rPr>
        <w:t>в задан</w:t>
      </w:r>
      <w:r w:rsidR="008031CC">
        <w:rPr>
          <w:bCs/>
          <w:spacing w:val="-6"/>
        </w:rPr>
        <w:t xml:space="preserve">ии </w:t>
      </w:r>
      <w:r w:rsidRPr="008031CC">
        <w:rPr>
          <w:bCs/>
          <w:i/>
          <w:spacing w:val="-6"/>
          <w:lang w:val="en-US"/>
        </w:rPr>
        <w:t>which</w:t>
      </w:r>
      <w:r w:rsidRPr="008031CC">
        <w:rPr>
          <w:bCs/>
          <w:i/>
          <w:spacing w:val="-6"/>
        </w:rPr>
        <w:t xml:space="preserve"> </w:t>
      </w:r>
      <w:r w:rsidRPr="008031CC">
        <w:rPr>
          <w:bCs/>
          <w:i/>
          <w:spacing w:val="-6"/>
          <w:lang w:val="en-US"/>
        </w:rPr>
        <w:t>kind</w:t>
      </w:r>
      <w:r w:rsidRPr="008031CC">
        <w:rPr>
          <w:bCs/>
          <w:i/>
          <w:spacing w:val="-6"/>
        </w:rPr>
        <w:t xml:space="preserve"> </w:t>
      </w:r>
      <w:r w:rsidRPr="008031CC">
        <w:rPr>
          <w:bCs/>
          <w:i/>
          <w:spacing w:val="-6"/>
          <w:lang w:val="en-US"/>
        </w:rPr>
        <w:t>of</w:t>
      </w:r>
      <w:r w:rsidRPr="008031CC">
        <w:rPr>
          <w:bCs/>
          <w:i/>
          <w:spacing w:val="-6"/>
        </w:rPr>
        <w:t xml:space="preserve"> </w:t>
      </w:r>
      <w:r w:rsidRPr="008031CC">
        <w:rPr>
          <w:bCs/>
          <w:i/>
          <w:spacing w:val="-6"/>
          <w:lang w:val="en-US"/>
        </w:rPr>
        <w:t>hobby</w:t>
      </w:r>
      <w:r w:rsidRPr="008031CC">
        <w:rPr>
          <w:bCs/>
          <w:i/>
          <w:spacing w:val="-6"/>
        </w:rPr>
        <w:t xml:space="preserve"> </w:t>
      </w:r>
      <w:r w:rsidRPr="008031CC">
        <w:rPr>
          <w:bCs/>
          <w:i/>
          <w:spacing w:val="-6"/>
          <w:lang w:val="en-US"/>
        </w:rPr>
        <w:t>you</w:t>
      </w:r>
      <w:r w:rsidRPr="008031CC">
        <w:rPr>
          <w:bCs/>
          <w:i/>
          <w:spacing w:val="-6"/>
        </w:rPr>
        <w:t xml:space="preserve"> </w:t>
      </w:r>
      <w:r w:rsidRPr="008031CC">
        <w:rPr>
          <w:bCs/>
          <w:i/>
          <w:spacing w:val="-6"/>
          <w:lang w:val="en-US"/>
        </w:rPr>
        <w:t>prefer</w:t>
      </w:r>
      <w:r w:rsidRPr="008031CC">
        <w:rPr>
          <w:bCs/>
          <w:i/>
          <w:spacing w:val="-6"/>
        </w:rPr>
        <w:t xml:space="preserve"> </w:t>
      </w:r>
      <w:r w:rsidRPr="008031CC">
        <w:rPr>
          <w:bCs/>
          <w:i/>
          <w:spacing w:val="-6"/>
          <w:lang w:val="en-US"/>
        </w:rPr>
        <w:t>and</w:t>
      </w:r>
      <w:r w:rsidRPr="008031CC">
        <w:rPr>
          <w:bCs/>
          <w:i/>
          <w:spacing w:val="-6"/>
        </w:rPr>
        <w:t xml:space="preserve"> </w:t>
      </w:r>
      <w:r w:rsidRPr="008031CC">
        <w:rPr>
          <w:bCs/>
          <w:i/>
          <w:spacing w:val="-6"/>
          <w:lang w:val="en-US"/>
        </w:rPr>
        <w:t>why</w:t>
      </w:r>
      <w:r w:rsidRPr="00905790">
        <w:rPr>
          <w:bCs/>
          <w:spacing w:val="-6"/>
        </w:rPr>
        <w:t xml:space="preserve">, а экзаменуемый вместо этого говорит </w:t>
      </w:r>
      <w:r w:rsidRPr="008031CC">
        <w:rPr>
          <w:bCs/>
          <w:i/>
          <w:spacing w:val="-6"/>
          <w:lang w:val="en-US"/>
        </w:rPr>
        <w:t>I</w:t>
      </w:r>
      <w:r w:rsidRPr="008031CC">
        <w:rPr>
          <w:bCs/>
          <w:i/>
          <w:spacing w:val="-6"/>
        </w:rPr>
        <w:t xml:space="preserve"> </w:t>
      </w:r>
      <w:r w:rsidRPr="008031CC">
        <w:rPr>
          <w:bCs/>
          <w:i/>
          <w:spacing w:val="-6"/>
          <w:lang w:val="en-US"/>
        </w:rPr>
        <w:t>prefer</w:t>
      </w:r>
      <w:r w:rsidRPr="008031CC">
        <w:rPr>
          <w:bCs/>
          <w:i/>
          <w:spacing w:val="-6"/>
        </w:rPr>
        <w:t xml:space="preserve"> </w:t>
      </w:r>
      <w:r w:rsidRPr="008031CC">
        <w:rPr>
          <w:bCs/>
          <w:i/>
          <w:spacing w:val="-6"/>
          <w:lang w:val="en-US"/>
        </w:rPr>
        <w:t>the</w:t>
      </w:r>
      <w:r w:rsidRPr="008031CC">
        <w:rPr>
          <w:bCs/>
          <w:i/>
          <w:spacing w:val="-6"/>
        </w:rPr>
        <w:t xml:space="preserve"> </w:t>
      </w:r>
      <w:r w:rsidRPr="008031CC">
        <w:rPr>
          <w:bCs/>
          <w:i/>
          <w:spacing w:val="-6"/>
          <w:lang w:val="en-US"/>
        </w:rPr>
        <w:t>first</w:t>
      </w:r>
      <w:r w:rsidRPr="008031CC">
        <w:rPr>
          <w:bCs/>
          <w:i/>
          <w:spacing w:val="-6"/>
        </w:rPr>
        <w:t xml:space="preserve"> </w:t>
      </w:r>
      <w:r w:rsidRPr="008031CC">
        <w:rPr>
          <w:bCs/>
          <w:i/>
          <w:spacing w:val="-6"/>
          <w:lang w:val="en-US"/>
        </w:rPr>
        <w:t>picture</w:t>
      </w:r>
      <w:r w:rsidR="00640239">
        <w:rPr>
          <w:bCs/>
          <w:spacing w:val="-6"/>
        </w:rPr>
        <w:t>);</w:t>
      </w:r>
    </w:p>
    <w:p w:rsidR="00905790" w:rsidRPr="00905790" w:rsidRDefault="00905790" w:rsidP="003021CA">
      <w:pPr>
        <w:pStyle w:val="-"/>
        <w:spacing w:before="120"/>
        <w:ind w:left="851" w:firstLine="0"/>
        <w:rPr>
          <w:bCs/>
          <w:spacing w:val="-6"/>
        </w:rPr>
      </w:pPr>
      <w:r w:rsidRPr="00905790">
        <w:rPr>
          <w:bCs/>
          <w:spacing w:val="-6"/>
        </w:rPr>
        <w:t>- неумение строить высказывание в требуемом временном режиме, то есть неумение распределить время, необходимое для ответа по каждому пункту плана, в результате чего, как правило, не оставалось времени для ответа по последнему пункту плана;</w:t>
      </w:r>
    </w:p>
    <w:p w:rsidR="00905790" w:rsidRPr="00905790" w:rsidRDefault="00905790" w:rsidP="003021CA">
      <w:pPr>
        <w:pStyle w:val="-"/>
        <w:spacing w:before="120"/>
        <w:ind w:left="851" w:firstLine="0"/>
        <w:rPr>
          <w:bCs/>
          <w:spacing w:val="-6"/>
        </w:rPr>
      </w:pPr>
      <w:r w:rsidRPr="00905790">
        <w:rPr>
          <w:bCs/>
          <w:spacing w:val="-6"/>
        </w:rPr>
        <w:t>- наличие фактических ошибок, например, на первой картинке изображена девочка, а экзаменуемый говорил, что мальчик.</w:t>
      </w:r>
    </w:p>
    <w:p w:rsidR="00905790" w:rsidRPr="00905790" w:rsidRDefault="00905790" w:rsidP="003021CA">
      <w:pPr>
        <w:pStyle w:val="-"/>
        <w:spacing w:before="120"/>
        <w:rPr>
          <w:bCs/>
          <w:spacing w:val="-6"/>
        </w:rPr>
      </w:pPr>
      <w:r w:rsidRPr="00905790">
        <w:rPr>
          <w:bCs/>
          <w:spacing w:val="-6"/>
        </w:rPr>
        <w:t xml:space="preserve">   Типичными ошибками участников экзамена в организации текста высказывания в задании 4 являлись:</w:t>
      </w:r>
    </w:p>
    <w:p w:rsidR="00905790" w:rsidRPr="00905790" w:rsidRDefault="00905790" w:rsidP="003021CA">
      <w:pPr>
        <w:pStyle w:val="-"/>
        <w:spacing w:before="120"/>
        <w:rPr>
          <w:bCs/>
          <w:spacing w:val="-6"/>
        </w:rPr>
      </w:pPr>
      <w:r w:rsidRPr="00905790">
        <w:rPr>
          <w:bCs/>
          <w:spacing w:val="-6"/>
        </w:rPr>
        <w:t xml:space="preserve"> – отсутствие или неправильная формулировка вступительной и фразы, отсутствие адресности, например,</w:t>
      </w:r>
      <w:r w:rsidRPr="00905790">
        <w:rPr>
          <w:spacing w:val="-6"/>
        </w:rPr>
        <w:t xml:space="preserve"> </w:t>
      </w:r>
      <w:r w:rsidRPr="00905790">
        <w:rPr>
          <w:bCs/>
          <w:spacing w:val="-6"/>
        </w:rPr>
        <w:t xml:space="preserve">вместо приветствия/обращения к </w:t>
      </w:r>
      <w:r>
        <w:rPr>
          <w:bCs/>
          <w:spacing w:val="-6"/>
        </w:rPr>
        <w:t xml:space="preserve">другу, необходимого в голосовом </w:t>
      </w:r>
      <w:r w:rsidRPr="00905790">
        <w:rPr>
          <w:bCs/>
          <w:spacing w:val="-6"/>
        </w:rPr>
        <w:t>сообщении, некоторые участники экзамена начинали со следующих фраз</w:t>
      </w:r>
      <w:r w:rsidRPr="00905790">
        <w:rPr>
          <w:bCs/>
          <w:i/>
          <w:spacing w:val="-6"/>
        </w:rPr>
        <w:t xml:space="preserve">: I’d like to compare and </w:t>
      </w:r>
      <w:r w:rsidRPr="00905790">
        <w:rPr>
          <w:bCs/>
          <w:i/>
          <w:spacing w:val="-6"/>
          <w:lang w:val="en-US"/>
        </w:rPr>
        <w:t>contrast</w:t>
      </w:r>
      <w:r w:rsidRPr="00905790">
        <w:rPr>
          <w:bCs/>
          <w:i/>
          <w:spacing w:val="-6"/>
        </w:rPr>
        <w:t xml:space="preserve">… </w:t>
      </w:r>
      <w:r w:rsidRPr="00905790">
        <w:rPr>
          <w:bCs/>
          <w:i/>
          <w:spacing w:val="-6"/>
          <w:lang w:val="en-US"/>
        </w:rPr>
        <w:t>I</w:t>
      </w:r>
      <w:r w:rsidRPr="00905790">
        <w:rPr>
          <w:bCs/>
          <w:i/>
          <w:spacing w:val="-6"/>
        </w:rPr>
        <w:t>’</w:t>
      </w:r>
      <w:r w:rsidRPr="00905790">
        <w:rPr>
          <w:bCs/>
          <w:i/>
          <w:spacing w:val="-6"/>
          <w:lang w:val="en-US"/>
        </w:rPr>
        <w:t>m</w:t>
      </w:r>
      <w:r w:rsidRPr="00905790">
        <w:rPr>
          <w:bCs/>
          <w:i/>
          <w:spacing w:val="-6"/>
        </w:rPr>
        <w:t xml:space="preserve"> </w:t>
      </w:r>
      <w:r w:rsidRPr="00905790">
        <w:rPr>
          <w:bCs/>
          <w:i/>
          <w:spacing w:val="-6"/>
          <w:lang w:val="en-US"/>
        </w:rPr>
        <w:t>going</w:t>
      </w:r>
      <w:r w:rsidRPr="00905790">
        <w:rPr>
          <w:bCs/>
          <w:i/>
          <w:spacing w:val="-6"/>
        </w:rPr>
        <w:t xml:space="preserve"> </w:t>
      </w:r>
      <w:r w:rsidRPr="00905790">
        <w:rPr>
          <w:bCs/>
          <w:i/>
          <w:spacing w:val="-6"/>
          <w:lang w:val="en-US"/>
        </w:rPr>
        <w:t>to</w:t>
      </w:r>
      <w:r w:rsidRPr="00905790">
        <w:rPr>
          <w:bCs/>
          <w:i/>
          <w:spacing w:val="-6"/>
        </w:rPr>
        <w:t xml:space="preserve"> </w:t>
      </w:r>
      <w:r w:rsidRPr="00905790">
        <w:rPr>
          <w:bCs/>
          <w:i/>
          <w:spacing w:val="-6"/>
          <w:lang w:val="en-US"/>
        </w:rPr>
        <w:t>talk</w:t>
      </w:r>
      <w:r w:rsidRPr="00905790">
        <w:rPr>
          <w:bCs/>
          <w:i/>
          <w:spacing w:val="-6"/>
        </w:rPr>
        <w:t xml:space="preserve"> </w:t>
      </w:r>
      <w:r w:rsidRPr="00905790">
        <w:rPr>
          <w:bCs/>
          <w:i/>
          <w:spacing w:val="-6"/>
          <w:lang w:val="en-US"/>
        </w:rPr>
        <w:t>about</w:t>
      </w:r>
      <w:r w:rsidRPr="00905790">
        <w:rPr>
          <w:bCs/>
          <w:i/>
          <w:spacing w:val="-6"/>
        </w:rPr>
        <w:t xml:space="preserve">… </w:t>
      </w:r>
      <w:r w:rsidRPr="00905790">
        <w:rPr>
          <w:bCs/>
          <w:i/>
          <w:spacing w:val="-6"/>
          <w:lang w:val="en-US"/>
        </w:rPr>
        <w:t>There</w:t>
      </w:r>
      <w:r w:rsidRPr="00905790">
        <w:rPr>
          <w:bCs/>
          <w:i/>
          <w:spacing w:val="-6"/>
        </w:rPr>
        <w:t xml:space="preserve"> </w:t>
      </w:r>
      <w:r w:rsidRPr="00905790">
        <w:rPr>
          <w:bCs/>
          <w:i/>
          <w:spacing w:val="-6"/>
          <w:lang w:val="en-US"/>
        </w:rPr>
        <w:t>are</w:t>
      </w:r>
      <w:r w:rsidRPr="00905790">
        <w:rPr>
          <w:bCs/>
          <w:i/>
          <w:spacing w:val="-6"/>
        </w:rPr>
        <w:t xml:space="preserve"> </w:t>
      </w:r>
      <w:r w:rsidRPr="00905790">
        <w:rPr>
          <w:bCs/>
          <w:i/>
          <w:spacing w:val="-6"/>
          <w:lang w:val="en-US"/>
        </w:rPr>
        <w:t>two</w:t>
      </w:r>
      <w:r w:rsidRPr="00905790">
        <w:rPr>
          <w:bCs/>
          <w:i/>
          <w:spacing w:val="-6"/>
        </w:rPr>
        <w:t xml:space="preserve"> </w:t>
      </w:r>
      <w:r w:rsidRPr="00905790">
        <w:rPr>
          <w:bCs/>
          <w:i/>
          <w:spacing w:val="-6"/>
          <w:lang w:val="en-US"/>
        </w:rPr>
        <w:t>pictures</w:t>
      </w:r>
      <w:r w:rsidRPr="00905790">
        <w:rPr>
          <w:bCs/>
          <w:i/>
          <w:spacing w:val="-6"/>
        </w:rPr>
        <w:t>….</w:t>
      </w:r>
      <w:r w:rsidRPr="00905790">
        <w:rPr>
          <w:bCs/>
          <w:spacing w:val="-6"/>
        </w:rPr>
        <w:t xml:space="preserve"> Все указанные вступительные фразы неправильно сформулированы - так нельзя начинать голосовое обращение к другу;</w:t>
      </w:r>
    </w:p>
    <w:p w:rsidR="00905790" w:rsidRPr="00905790" w:rsidRDefault="00905790" w:rsidP="003021CA">
      <w:pPr>
        <w:pStyle w:val="-"/>
        <w:spacing w:before="120"/>
        <w:rPr>
          <w:bCs/>
          <w:spacing w:val="-6"/>
        </w:rPr>
      </w:pPr>
      <w:r w:rsidRPr="00905790">
        <w:rPr>
          <w:bCs/>
          <w:spacing w:val="-6"/>
        </w:rPr>
        <w:t>- отсутствие или неправильная формулировка заключительной и фразы, например, “</w:t>
      </w:r>
      <w:r w:rsidRPr="00905790">
        <w:rPr>
          <w:bCs/>
          <w:i/>
          <w:spacing w:val="-6"/>
        </w:rPr>
        <w:t>Thank you for listening</w:t>
      </w:r>
      <w:r w:rsidRPr="00905790">
        <w:rPr>
          <w:bCs/>
          <w:spacing w:val="-6"/>
        </w:rPr>
        <w:t>”, по-видимому, по аналогии с кембриджскими экзаменами, где беседу с участником ведёт экзаменатор-собеседник, в задании 4 ЕГЭ эта фраза неуместна;</w:t>
      </w:r>
    </w:p>
    <w:p w:rsidR="00905790" w:rsidRPr="00905790" w:rsidRDefault="00905790" w:rsidP="003021CA">
      <w:pPr>
        <w:pStyle w:val="-"/>
        <w:spacing w:before="120"/>
        <w:rPr>
          <w:bCs/>
          <w:spacing w:val="-6"/>
        </w:rPr>
      </w:pPr>
      <w:r>
        <w:rPr>
          <w:bCs/>
          <w:spacing w:val="-6"/>
        </w:rPr>
        <w:t>-</w:t>
      </w:r>
      <w:r w:rsidRPr="00905790">
        <w:rPr>
          <w:bCs/>
          <w:spacing w:val="-6"/>
        </w:rPr>
        <w:t xml:space="preserve"> отсутствие или неправильное использование средств логической связи;</w:t>
      </w:r>
    </w:p>
    <w:p w:rsidR="00905790" w:rsidRPr="00905790" w:rsidRDefault="00905790" w:rsidP="003021CA">
      <w:pPr>
        <w:pStyle w:val="-"/>
        <w:spacing w:before="120"/>
        <w:rPr>
          <w:bCs/>
          <w:spacing w:val="-6"/>
        </w:rPr>
      </w:pPr>
      <w:r>
        <w:rPr>
          <w:bCs/>
          <w:spacing w:val="-6"/>
        </w:rPr>
        <w:t>-</w:t>
      </w:r>
      <w:r w:rsidRPr="00905790">
        <w:rPr>
          <w:bCs/>
          <w:spacing w:val="-6"/>
        </w:rPr>
        <w:t xml:space="preserve"> большие паузы, мешающие целостности и связности монолога.</w:t>
      </w:r>
    </w:p>
    <w:p w:rsidR="00905790" w:rsidRPr="00905790" w:rsidRDefault="00905790" w:rsidP="003021CA">
      <w:pPr>
        <w:pStyle w:val="-"/>
        <w:spacing w:before="120"/>
        <w:rPr>
          <w:bCs/>
          <w:spacing w:val="-6"/>
        </w:rPr>
      </w:pPr>
      <w:r w:rsidRPr="00905790">
        <w:rPr>
          <w:bCs/>
          <w:spacing w:val="-6"/>
        </w:rPr>
        <w:t xml:space="preserve">   Типичными недочётами по критерию «Язык</w:t>
      </w:r>
      <w:r>
        <w:rPr>
          <w:bCs/>
          <w:spacing w:val="-6"/>
        </w:rPr>
        <w:t xml:space="preserve">овое оформление» </w:t>
      </w:r>
      <w:r w:rsidRPr="00905790">
        <w:rPr>
          <w:bCs/>
          <w:spacing w:val="-6"/>
        </w:rPr>
        <w:t>при выполнении задания 4 являлись:</w:t>
      </w:r>
    </w:p>
    <w:p w:rsidR="00905790" w:rsidRPr="00905790" w:rsidRDefault="00905790" w:rsidP="003021CA">
      <w:pPr>
        <w:pStyle w:val="-"/>
        <w:spacing w:before="120"/>
        <w:rPr>
          <w:bCs/>
          <w:spacing w:val="-6"/>
        </w:rPr>
      </w:pPr>
      <w:r w:rsidRPr="00905790">
        <w:rPr>
          <w:bCs/>
          <w:spacing w:val="-6"/>
        </w:rPr>
        <w:t>- ограниченный репертуар лексических единиц, грамматических форм и синтаксических конструкций:</w:t>
      </w:r>
    </w:p>
    <w:p w:rsidR="00905790" w:rsidRPr="00905790" w:rsidRDefault="00905790" w:rsidP="003021CA">
      <w:pPr>
        <w:pStyle w:val="-"/>
        <w:spacing w:before="120"/>
        <w:rPr>
          <w:bCs/>
          <w:i/>
          <w:spacing w:val="-6"/>
        </w:rPr>
      </w:pPr>
      <w:r w:rsidRPr="00905790">
        <w:rPr>
          <w:bCs/>
          <w:spacing w:val="-6"/>
        </w:rPr>
        <w:t xml:space="preserve">- многочисленные ошибки элементарного уровня, так, например, встречалось </w:t>
      </w:r>
      <w:r w:rsidRPr="00905790">
        <w:rPr>
          <w:bCs/>
          <w:spacing w:val="-6"/>
          <w:lang w:val="en-US"/>
        </w:rPr>
        <w:t>driving</w:t>
      </w:r>
      <w:r w:rsidRPr="00905790">
        <w:rPr>
          <w:bCs/>
          <w:spacing w:val="-6"/>
        </w:rPr>
        <w:t xml:space="preserve"> </w:t>
      </w:r>
      <w:r w:rsidRPr="00905790">
        <w:rPr>
          <w:bCs/>
          <w:spacing w:val="-6"/>
          <w:lang w:val="en-US"/>
        </w:rPr>
        <w:t>a</w:t>
      </w:r>
      <w:r w:rsidRPr="00905790">
        <w:rPr>
          <w:bCs/>
          <w:spacing w:val="-6"/>
        </w:rPr>
        <w:t xml:space="preserve"> </w:t>
      </w:r>
      <w:r w:rsidRPr="00905790">
        <w:rPr>
          <w:bCs/>
          <w:spacing w:val="-6"/>
          <w:lang w:val="en-US"/>
        </w:rPr>
        <w:t>horse</w:t>
      </w:r>
      <w:r w:rsidRPr="00905790">
        <w:rPr>
          <w:bCs/>
          <w:spacing w:val="-6"/>
        </w:rPr>
        <w:t xml:space="preserve"> вместо </w:t>
      </w:r>
      <w:r w:rsidRPr="00905790">
        <w:rPr>
          <w:bCs/>
          <w:spacing w:val="-6"/>
          <w:lang w:val="en-US"/>
        </w:rPr>
        <w:t>riding</w:t>
      </w:r>
      <w:r w:rsidRPr="00905790">
        <w:rPr>
          <w:bCs/>
          <w:spacing w:val="-6"/>
        </w:rPr>
        <w:t xml:space="preserve"> </w:t>
      </w:r>
      <w:r w:rsidRPr="00905790">
        <w:rPr>
          <w:bCs/>
          <w:spacing w:val="-6"/>
          <w:lang w:val="en-US"/>
        </w:rPr>
        <w:t>a</w:t>
      </w:r>
      <w:r w:rsidRPr="00905790">
        <w:rPr>
          <w:bCs/>
          <w:spacing w:val="-6"/>
        </w:rPr>
        <w:t xml:space="preserve"> </w:t>
      </w:r>
      <w:r w:rsidRPr="00905790">
        <w:rPr>
          <w:bCs/>
          <w:spacing w:val="-6"/>
          <w:lang w:val="en-US"/>
        </w:rPr>
        <w:t>horse</w:t>
      </w:r>
      <w:r w:rsidRPr="00905790">
        <w:rPr>
          <w:bCs/>
          <w:spacing w:val="-6"/>
        </w:rPr>
        <w:t>.</w:t>
      </w:r>
      <w:r w:rsidRPr="00905790">
        <w:rPr>
          <w:spacing w:val="-6"/>
        </w:rPr>
        <w:t xml:space="preserve"> </w:t>
      </w:r>
      <w:r w:rsidRPr="00905790">
        <w:rPr>
          <w:bCs/>
          <w:spacing w:val="-6"/>
        </w:rPr>
        <w:t xml:space="preserve">Массовой типичной ошибкой при выполнении задания 4 по-прежнему является неверное употребление артикля в структурах </w:t>
      </w:r>
      <w:r w:rsidRPr="00905790">
        <w:rPr>
          <w:bCs/>
          <w:i/>
          <w:spacing w:val="-6"/>
        </w:rPr>
        <w:t>the photo № 1,</w:t>
      </w:r>
      <w:r w:rsidRPr="00905790">
        <w:rPr>
          <w:bCs/>
          <w:spacing w:val="-6"/>
        </w:rPr>
        <w:t xml:space="preserve"> </w:t>
      </w:r>
      <w:r w:rsidRPr="00905790">
        <w:rPr>
          <w:bCs/>
          <w:i/>
          <w:spacing w:val="-6"/>
        </w:rPr>
        <w:t xml:space="preserve">the picture № 2, the both pictures. </w:t>
      </w:r>
    </w:p>
    <w:p w:rsidR="00905790" w:rsidRPr="00BD417A" w:rsidRDefault="00905790" w:rsidP="00905790">
      <w:pPr>
        <w:pStyle w:val="-"/>
        <w:spacing w:before="120"/>
        <w:rPr>
          <w:spacing w:val="-6"/>
        </w:rPr>
      </w:pPr>
    </w:p>
    <w:p w:rsidR="00942496" w:rsidRPr="00D11A98" w:rsidRDefault="00942496" w:rsidP="00942496">
      <w:pPr>
        <w:pStyle w:val="-3"/>
      </w:pPr>
      <w:r w:rsidRPr="00D11A98">
        <w:t xml:space="preserve"> Рекомендации </w:t>
      </w:r>
      <w:r w:rsidR="00905790">
        <w:t xml:space="preserve">для обучающихся </w:t>
      </w:r>
      <w:r w:rsidRPr="00D11A98">
        <w:t>по выполнению тестовых заданий</w:t>
      </w:r>
      <w:r>
        <w:br/>
      </w:r>
      <w:r w:rsidRPr="00D11A98">
        <w:t>раздела</w:t>
      </w:r>
      <w:r>
        <w:t xml:space="preserve"> </w:t>
      </w:r>
      <w:r w:rsidRPr="00D11A98">
        <w:t>«Устная часть»</w:t>
      </w:r>
    </w:p>
    <w:p w:rsidR="00942496" w:rsidRPr="00C95F6C" w:rsidRDefault="00942496" w:rsidP="00942496">
      <w:pPr>
        <w:pStyle w:val="-"/>
        <w:rPr>
          <w:b/>
          <w:i/>
        </w:rPr>
      </w:pPr>
      <w:r w:rsidRPr="00C95F6C">
        <w:rPr>
          <w:b/>
          <w:i/>
        </w:rPr>
        <w:t>Чтение отрывка из информационного или научно-популярного стилистически нейтрального текста:</w:t>
      </w:r>
    </w:p>
    <w:p w:rsidR="00942496" w:rsidRPr="00C95F6C" w:rsidRDefault="00942496" w:rsidP="00942496">
      <w:pPr>
        <w:pStyle w:val="-"/>
      </w:pPr>
      <w:r w:rsidRPr="00DE43F1">
        <w:t xml:space="preserve">– </w:t>
      </w:r>
      <w:r w:rsidRPr="00C95F6C">
        <w:t>внимательно прочитайте текст задания про себя;</w:t>
      </w:r>
    </w:p>
    <w:p w:rsidR="00942496" w:rsidRPr="00C95F6C" w:rsidRDefault="00942496" w:rsidP="00942496">
      <w:pPr>
        <w:pStyle w:val="-"/>
      </w:pPr>
      <w:r w:rsidRPr="00DE43F1">
        <w:t xml:space="preserve">– </w:t>
      </w:r>
      <w:r w:rsidRPr="00C95F6C">
        <w:t>выделите синтагмы в длинных предложениях, трудные для произношения слова;</w:t>
      </w:r>
    </w:p>
    <w:p w:rsidR="00942496" w:rsidRPr="00D11A98" w:rsidRDefault="00942496" w:rsidP="00942496">
      <w:pPr>
        <w:pStyle w:val="-"/>
      </w:pPr>
      <w:r w:rsidRPr="00C95F6C">
        <w:t xml:space="preserve">– </w:t>
      </w:r>
      <w:r w:rsidRPr="00D11A98">
        <w:t>разметьте интонацию различных типов коммуникативных предложений;</w:t>
      </w:r>
    </w:p>
    <w:p w:rsidR="00942496" w:rsidRPr="00C95F6C" w:rsidRDefault="00942496" w:rsidP="00942496">
      <w:pPr>
        <w:pStyle w:val="-"/>
      </w:pPr>
      <w:r w:rsidRPr="00DE43F1">
        <w:t xml:space="preserve">– </w:t>
      </w:r>
      <w:r w:rsidRPr="00C95F6C">
        <w:t>прочитайте текст шепотом, а потом вслух, обращая внимание на слитность и беглость речи.</w:t>
      </w:r>
    </w:p>
    <w:p w:rsidR="00942496" w:rsidRPr="00AE4526" w:rsidRDefault="00942496" w:rsidP="00942496">
      <w:pPr>
        <w:pStyle w:val="-"/>
        <w:rPr>
          <w:b/>
          <w:i/>
        </w:rPr>
      </w:pPr>
      <w:r w:rsidRPr="00AE4526">
        <w:rPr>
          <w:b/>
          <w:i/>
        </w:rPr>
        <w:t>Условный диалог-расспрос:</w:t>
      </w:r>
    </w:p>
    <w:p w:rsidR="00942496" w:rsidRPr="00D11A98" w:rsidRDefault="00942496" w:rsidP="00942496">
      <w:pPr>
        <w:pStyle w:val="-"/>
      </w:pPr>
      <w:r w:rsidRPr="00AE4526">
        <w:t xml:space="preserve">– </w:t>
      </w:r>
      <w:r w:rsidRPr="00D11A98">
        <w:t>внимательно прочитайте текст задания, обращая особое внимание на условия предлагаемой ситуации общения и ограничители (пункты плана) и объем диалога (время);</w:t>
      </w:r>
    </w:p>
    <w:p w:rsidR="00942496" w:rsidRPr="00D11A98" w:rsidRDefault="00942496" w:rsidP="00942496">
      <w:pPr>
        <w:pStyle w:val="-"/>
      </w:pPr>
      <w:r w:rsidRPr="00AE4526">
        <w:t xml:space="preserve">– </w:t>
      </w:r>
      <w:r w:rsidRPr="00D11A98">
        <w:t>задавайте требуемые по содержанию вопросы, т.е. опирайтесь на ключевые слова, данные в задании;</w:t>
      </w:r>
    </w:p>
    <w:p w:rsidR="00942496" w:rsidRDefault="00942496" w:rsidP="00942496">
      <w:pPr>
        <w:pStyle w:val="-"/>
      </w:pPr>
      <w:r w:rsidRPr="00AE4526">
        <w:t xml:space="preserve">– </w:t>
      </w:r>
      <w:r w:rsidRPr="00D11A98">
        <w:t>задавайте прямые вопросы, как требуется в задании;</w:t>
      </w:r>
    </w:p>
    <w:p w:rsidR="00905790" w:rsidRPr="00D11A98" w:rsidRDefault="00905790" w:rsidP="00942496">
      <w:pPr>
        <w:pStyle w:val="-"/>
      </w:pPr>
      <w:r w:rsidRPr="00AE4526">
        <w:t>–</w:t>
      </w:r>
      <w:r>
        <w:t xml:space="preserve"> помните, что в первом вопросе вы должны назвать место/учреждение, куда вы звоните, с определенным артиклем;</w:t>
      </w:r>
    </w:p>
    <w:p w:rsidR="00942496" w:rsidRPr="00D11A98" w:rsidRDefault="00942496" w:rsidP="00942496">
      <w:pPr>
        <w:pStyle w:val="-"/>
      </w:pPr>
      <w:r w:rsidRPr="00AE4526">
        <w:t xml:space="preserve">– </w:t>
      </w:r>
      <w:r w:rsidRPr="00D11A98">
        <w:t>используйте лексику и грамматику, соответствующие коммуникативной задаче и сложности задания;</w:t>
      </w:r>
    </w:p>
    <w:p w:rsidR="00942496" w:rsidRDefault="00942496" w:rsidP="00942496">
      <w:pPr>
        <w:pStyle w:val="-"/>
      </w:pPr>
      <w:r w:rsidRPr="00DE43F1">
        <w:t xml:space="preserve">– </w:t>
      </w:r>
      <w:r w:rsidRPr="00D11A98">
        <w:t>используйте интонацию, соответствующую выбранному типу вопроса.</w:t>
      </w:r>
    </w:p>
    <w:p w:rsidR="00905790" w:rsidRDefault="00905790" w:rsidP="00942496">
      <w:pPr>
        <w:pStyle w:val="-"/>
      </w:pPr>
    </w:p>
    <w:p w:rsidR="00905790" w:rsidRPr="00905790" w:rsidRDefault="00905790" w:rsidP="00905790">
      <w:pPr>
        <w:pStyle w:val="-"/>
        <w:rPr>
          <w:b/>
          <w:bCs/>
          <w:i/>
        </w:rPr>
      </w:pPr>
      <w:r>
        <w:rPr>
          <w:b/>
          <w:bCs/>
          <w:i/>
        </w:rPr>
        <w:t>Условный диалог-интервью</w:t>
      </w:r>
    </w:p>
    <w:p w:rsidR="00905790" w:rsidRPr="00905790" w:rsidRDefault="00905790" w:rsidP="00905790">
      <w:pPr>
        <w:pStyle w:val="-"/>
      </w:pPr>
      <w:r>
        <w:t>-</w:t>
      </w:r>
      <w:r w:rsidRPr="00905790">
        <w:t xml:space="preserve"> внимательно прочитайте текст задания, обр</w:t>
      </w:r>
      <w:r>
        <w:t xml:space="preserve">ащая особое внимание на условия </w:t>
      </w:r>
      <w:r w:rsidRPr="00905790">
        <w:t>задания: количество вопросов (5 вопросов) и время ответа (40 секунд);</w:t>
      </w:r>
    </w:p>
    <w:p w:rsidR="00905790" w:rsidRPr="00905790" w:rsidRDefault="00905790" w:rsidP="003021CA">
      <w:pPr>
        <w:pStyle w:val="-"/>
      </w:pPr>
      <w:r w:rsidRPr="00905790">
        <w:t>- давайте полные (не меньше двух фраз) и точные ответы на заданные вопросы, при необходимости используя аргументацию и выражая свое отношение к предмету речи;</w:t>
      </w:r>
    </w:p>
    <w:p w:rsidR="00905790" w:rsidRDefault="00905790" w:rsidP="003021CA">
      <w:pPr>
        <w:pStyle w:val="-"/>
      </w:pPr>
      <w:r>
        <w:t xml:space="preserve">- </w:t>
      </w:r>
      <w:r w:rsidRPr="00905790">
        <w:t>используйте лексические единицы и грамматические структуры, соответствующие коммуникативной задаче.</w:t>
      </w:r>
    </w:p>
    <w:p w:rsidR="00640239" w:rsidRPr="00905790" w:rsidRDefault="00640239" w:rsidP="003021CA">
      <w:pPr>
        <w:pStyle w:val="-"/>
      </w:pPr>
    </w:p>
    <w:p w:rsidR="00905790" w:rsidRPr="00D11A98" w:rsidRDefault="00905790" w:rsidP="003021CA">
      <w:pPr>
        <w:pStyle w:val="-"/>
      </w:pPr>
    </w:p>
    <w:p w:rsidR="00942496" w:rsidRPr="00AE4526" w:rsidRDefault="00942496" w:rsidP="003021CA">
      <w:pPr>
        <w:pStyle w:val="-"/>
        <w:rPr>
          <w:b/>
          <w:i/>
        </w:rPr>
      </w:pPr>
      <w:r w:rsidRPr="00AE4526">
        <w:rPr>
          <w:b/>
          <w:i/>
        </w:rPr>
        <w:t>Тематическое монологическое высказывание:</w:t>
      </w:r>
    </w:p>
    <w:p w:rsidR="00905790" w:rsidRDefault="00942496" w:rsidP="003021CA">
      <w:pPr>
        <w:pStyle w:val="-"/>
      </w:pPr>
      <w:r w:rsidRPr="00AE4526">
        <w:t xml:space="preserve">– </w:t>
      </w:r>
      <w:r w:rsidRPr="00D11A98">
        <w:t>внимательно прочитайте текст задания, обращая особое внимание на выделяемые элементы содержания и пункты план</w:t>
      </w:r>
      <w:r w:rsidR="00905790">
        <w:t>а</w:t>
      </w:r>
      <w:r w:rsidRPr="00D11A98">
        <w:t xml:space="preserve"> и объем монолога</w:t>
      </w:r>
      <w:r w:rsidR="00905790">
        <w:t>;</w:t>
      </w:r>
    </w:p>
    <w:p w:rsidR="00942496" w:rsidRPr="00D11A98" w:rsidRDefault="00942496" w:rsidP="003021CA">
      <w:pPr>
        <w:pStyle w:val="-"/>
      </w:pPr>
      <w:r w:rsidRPr="00AE4526">
        <w:t xml:space="preserve">– </w:t>
      </w:r>
      <w:r w:rsidRPr="00D11A98">
        <w:t>раскрывайте содержание всех пунктов;</w:t>
      </w:r>
    </w:p>
    <w:p w:rsidR="00942496" w:rsidRPr="00D11A98" w:rsidRDefault="00942496" w:rsidP="003021CA">
      <w:pPr>
        <w:pStyle w:val="-"/>
      </w:pPr>
      <w:r w:rsidRPr="00AE4526">
        <w:t xml:space="preserve">– </w:t>
      </w:r>
      <w:r w:rsidRPr="00D11A98">
        <w:t>стройте высказывание в соответствии с данным планом;</w:t>
      </w:r>
    </w:p>
    <w:p w:rsidR="00905790" w:rsidRPr="00905790" w:rsidRDefault="00905790" w:rsidP="003021CA">
      <w:pPr>
        <w:pStyle w:val="-"/>
      </w:pPr>
      <w:r w:rsidRPr="00AE4526">
        <w:t>–</w:t>
      </w:r>
      <w:r>
        <w:t xml:space="preserve"> </w:t>
      </w:r>
      <w:r w:rsidRPr="00905790">
        <w:t>помните, что ваше высказывание должно иметь форму голосового сообщения другу, поэтому продумайте уместные вступительную и заключительную фразы;</w:t>
      </w:r>
    </w:p>
    <w:p w:rsidR="00905790" w:rsidRPr="00905790" w:rsidRDefault="00905790" w:rsidP="003021CA">
      <w:pPr>
        <w:pStyle w:val="-"/>
      </w:pPr>
      <w:r w:rsidRPr="00AE4526">
        <w:t>–</w:t>
      </w:r>
      <w:r w:rsidRPr="00905790">
        <w:t xml:space="preserve"> при раскрытии первого пункта плана не просто кратко описывайте фотографии, а свяжите их с темой проекта;</w:t>
      </w:r>
    </w:p>
    <w:p w:rsidR="00905790" w:rsidRPr="00905790" w:rsidRDefault="00905790" w:rsidP="003021CA">
      <w:pPr>
        <w:pStyle w:val="-"/>
      </w:pPr>
      <w:r w:rsidRPr="00AE4526">
        <w:t>–</w:t>
      </w:r>
      <w:r w:rsidRPr="00905790">
        <w:t xml:space="preserve"> при раскрытии второго пункта плана сравните фотографии, выделите различия, которые делают их хорошими иллюстрациями к теме проектной работы;</w:t>
      </w:r>
    </w:p>
    <w:p w:rsidR="00905790" w:rsidRPr="00905790" w:rsidRDefault="00905790" w:rsidP="003021CA">
      <w:pPr>
        <w:pStyle w:val="-"/>
      </w:pPr>
      <w:r w:rsidRPr="00AE4526">
        <w:lastRenderedPageBreak/>
        <w:t>–</w:t>
      </w:r>
      <w:r w:rsidRPr="00905790">
        <w:t xml:space="preserve"> при раскрытии третьего пункта плана выделяйте преимущества и недостатки не фотографий, а объектов/видов деятельности, иллюстрирующих/раскрывающих тему проекта;</w:t>
      </w:r>
    </w:p>
    <w:p w:rsidR="00905790" w:rsidRPr="00905790" w:rsidRDefault="00905790" w:rsidP="003021CA">
      <w:pPr>
        <w:pStyle w:val="-"/>
      </w:pPr>
      <w:r w:rsidRPr="00AE4526">
        <w:t>–</w:t>
      </w:r>
      <w:r w:rsidRPr="00905790">
        <w:t xml:space="preserve"> при раскрытии четвёртого пункта плана выскажите своё личное мнение по теме проекта в соответствии с формулировкой задания, соблюдая предложенную в задании модальность.</w:t>
      </w:r>
    </w:p>
    <w:p w:rsidR="00905790" w:rsidRPr="00905790" w:rsidRDefault="00905790" w:rsidP="003021CA">
      <w:pPr>
        <w:pStyle w:val="-"/>
      </w:pPr>
    </w:p>
    <w:p w:rsidR="00905790" w:rsidRPr="00905790" w:rsidRDefault="00905790" w:rsidP="003021CA">
      <w:pPr>
        <w:pStyle w:val="-"/>
      </w:pPr>
      <w:r w:rsidRPr="00905790">
        <w:t>Проведённый выше анализ результатов выполнения заданий письменной и устной части экзамена свидетельствует о том, что учебные программы общеобразовательных организаций Санкт-Петербурга, используемые в них учебники по английскому языку и квалификация учителей английского языка позволяют успешно подготовить к сдаче ЕГЭ подавляющее большинство выпускников, выбирающих этот экзамен.</w:t>
      </w:r>
    </w:p>
    <w:p w:rsidR="00942496" w:rsidRPr="00D11A98" w:rsidRDefault="00942496" w:rsidP="003021CA">
      <w:pPr>
        <w:pStyle w:val="-"/>
      </w:pPr>
    </w:p>
    <w:p w:rsidR="00905790" w:rsidRPr="00905790" w:rsidRDefault="00905790" w:rsidP="003021CA">
      <w:pPr>
        <w:shd w:val="clear" w:color="auto" w:fill="FFFFFF"/>
        <w:ind w:left="567"/>
        <w:jc w:val="both"/>
        <w:rPr>
          <w:b/>
          <w:color w:val="000000"/>
          <w:sz w:val="28"/>
          <w:szCs w:val="28"/>
        </w:rPr>
      </w:pPr>
      <w:r w:rsidRPr="00905790">
        <w:rPr>
          <w:b/>
          <w:color w:val="000000"/>
          <w:sz w:val="28"/>
          <w:szCs w:val="28"/>
        </w:rPr>
        <w:t>3.2.3. Анализ метапредметных результатов обучения, повлиявших на выполнение заданий КИМ</w:t>
      </w:r>
    </w:p>
    <w:p w:rsidR="00905790" w:rsidRPr="00FF4578" w:rsidRDefault="00905790" w:rsidP="003021CA">
      <w:pPr>
        <w:shd w:val="clear" w:color="auto" w:fill="FFFFFF"/>
        <w:jc w:val="both"/>
        <w:rPr>
          <w:rFonts w:ascii="YS Text" w:hAnsi="YS Text"/>
          <w:color w:val="000000"/>
          <w:sz w:val="23"/>
          <w:szCs w:val="23"/>
        </w:rPr>
      </w:pPr>
    </w:p>
    <w:p w:rsidR="00905790" w:rsidRPr="00905790" w:rsidRDefault="00905790" w:rsidP="003021CA">
      <w:pPr>
        <w:autoSpaceDE w:val="0"/>
        <w:autoSpaceDN w:val="0"/>
        <w:adjustRightInd w:val="0"/>
        <w:jc w:val="both"/>
        <w:rPr>
          <w:bCs/>
          <w:sz w:val="28"/>
          <w:szCs w:val="28"/>
        </w:rPr>
      </w:pPr>
      <w:r w:rsidRPr="00905790">
        <w:rPr>
          <w:bCs/>
          <w:sz w:val="28"/>
          <w:szCs w:val="28"/>
        </w:rPr>
        <w:t xml:space="preserve">   В 2022 году в</w:t>
      </w:r>
      <w:r w:rsidR="0042030F">
        <w:rPr>
          <w:bCs/>
          <w:sz w:val="28"/>
          <w:szCs w:val="28"/>
        </w:rPr>
        <w:t xml:space="preserve"> связи с переходом на ФГОС СОО </w:t>
      </w:r>
      <w:r w:rsidRPr="00905790">
        <w:rPr>
          <w:bCs/>
          <w:sz w:val="28"/>
          <w:szCs w:val="28"/>
        </w:rPr>
        <w:t>видоизменился формат задания 40 раздела «Письменная речь». Это по-прежнему развёрнутое письменное высказывание с элементами рассуждения, но теперь оно строится на таблице или диаграмме и связывается с проектной работой. В этом</w:t>
      </w:r>
      <w:r w:rsidRPr="00905790">
        <w:rPr>
          <w:sz w:val="28"/>
          <w:szCs w:val="28"/>
        </w:rPr>
        <w:t xml:space="preserve"> </w:t>
      </w:r>
      <w:r w:rsidRPr="00905790">
        <w:rPr>
          <w:bCs/>
          <w:sz w:val="28"/>
          <w:szCs w:val="28"/>
        </w:rPr>
        <w:t>задании реализуются сразу несколько важнейших требований ФГОС по линии метапредметных умений, межпредметных связей и коммуникативно-когнитивных предметных умений, в частности, умения читать и понимать несплошной текст и работать с различного рода информацией. Участники экзамена должны были продемонстрировать следующие умения:</w:t>
      </w:r>
      <w:r w:rsidRPr="00905790">
        <w:rPr>
          <w:sz w:val="28"/>
          <w:szCs w:val="28"/>
        </w:rPr>
        <w:t xml:space="preserve"> </w:t>
      </w:r>
      <w:r w:rsidRPr="00905790">
        <w:rPr>
          <w:bCs/>
          <w:sz w:val="28"/>
          <w:szCs w:val="28"/>
        </w:rPr>
        <w:t>строить развёрнутое высказывание в контексте коммуникативной задачи и в заданном объёме;  понимать информацию, представленную в виде таблицы/диаграммы, и описывать её;  проводить сравнение представленных фактов;  выявлять проблемы в обозначенной сфере и предлагать их решение; выражать письменно собственное мнение/суждение по предложенному аспекту темы проектной  работы. Учитывая тот факт, что это задание является заданием высокого уровня сложности, можно сделать вывод, что в целом выпускники Санкт-Петербурга 2022 показали достаточно устойчивую сформированность метапредметных умений, навыков и способов деятельности (средн</w:t>
      </w:r>
      <w:r>
        <w:rPr>
          <w:bCs/>
          <w:sz w:val="28"/>
          <w:szCs w:val="28"/>
        </w:rPr>
        <w:t xml:space="preserve">ий процент выполнения </w:t>
      </w:r>
      <w:r w:rsidRPr="00905790">
        <w:rPr>
          <w:bCs/>
          <w:sz w:val="28"/>
          <w:szCs w:val="28"/>
        </w:rPr>
        <w:t>этого задания 65,90%), однако у группы выпускников, набравших от минимального балла до 60 баллов метапредметные умения и навыки сформированы недостаточно (средний процент выполнения всего 23,93%). Типичной ошибкой при выполнении этого задания являлось несформированное умение работать с таблицами и диаграммами, а именно: выделять и обобщать нужную информацию,  критически оценивать и интерпретировать  её. В то же время необходимо отметить, что, по сравнению с прошлым годом, существенно увеличилось количество выпускников во всех группах, набравших максимальные баллы за выполнение этого задания.</w:t>
      </w:r>
    </w:p>
    <w:p w:rsidR="00905790" w:rsidRPr="00905790" w:rsidRDefault="00905790" w:rsidP="003021CA">
      <w:pPr>
        <w:autoSpaceDE w:val="0"/>
        <w:autoSpaceDN w:val="0"/>
        <w:adjustRightInd w:val="0"/>
        <w:jc w:val="both"/>
        <w:rPr>
          <w:bCs/>
          <w:sz w:val="28"/>
          <w:szCs w:val="28"/>
        </w:rPr>
      </w:pPr>
      <w:r w:rsidRPr="00905790">
        <w:rPr>
          <w:bCs/>
          <w:sz w:val="28"/>
          <w:szCs w:val="28"/>
        </w:rPr>
        <w:t xml:space="preserve">        В заданиях устной части КИМ ЕГЭ 2022 г.  усилена практико-ориентированность,</w:t>
      </w:r>
    </w:p>
    <w:p w:rsidR="00905790" w:rsidRPr="00905790" w:rsidRDefault="00905790" w:rsidP="003021CA">
      <w:pPr>
        <w:autoSpaceDE w:val="0"/>
        <w:autoSpaceDN w:val="0"/>
        <w:adjustRightInd w:val="0"/>
        <w:jc w:val="both"/>
        <w:rPr>
          <w:bCs/>
          <w:sz w:val="28"/>
          <w:szCs w:val="28"/>
        </w:rPr>
      </w:pPr>
      <w:r w:rsidRPr="00905790">
        <w:rPr>
          <w:bCs/>
          <w:sz w:val="28"/>
          <w:szCs w:val="28"/>
        </w:rPr>
        <w:t>метапредметность, личностная ориентированность, межкультурная и межпредметная</w:t>
      </w:r>
    </w:p>
    <w:p w:rsidR="00905790" w:rsidRPr="00905790" w:rsidRDefault="00905790" w:rsidP="003021CA">
      <w:pPr>
        <w:autoSpaceDE w:val="0"/>
        <w:autoSpaceDN w:val="0"/>
        <w:adjustRightInd w:val="0"/>
        <w:jc w:val="both"/>
        <w:rPr>
          <w:bCs/>
          <w:sz w:val="28"/>
          <w:szCs w:val="28"/>
        </w:rPr>
      </w:pPr>
      <w:r w:rsidRPr="00905790">
        <w:rPr>
          <w:bCs/>
          <w:sz w:val="28"/>
          <w:szCs w:val="28"/>
        </w:rPr>
        <w:t>составляющие. В новом задании по говорению 4  проверяется широкий спектр коммуникативных умений, языковых навыков, социокультурных знаний и умений, компенсаторных и метапредметных умений, таких как  умения осуществлять логические дей</w:t>
      </w:r>
      <w:r w:rsidRPr="00905790">
        <w:rPr>
          <w:bCs/>
          <w:sz w:val="28"/>
          <w:szCs w:val="28"/>
        </w:rPr>
        <w:lastRenderedPageBreak/>
        <w:t>ствия анализа, синтеза, сравнения, обобщения, классификации; устанавливать аналогии, выявлять различия и находить причинно-следственные связи;</w:t>
      </w:r>
      <w:r w:rsidRPr="00905790">
        <w:rPr>
          <w:sz w:val="28"/>
          <w:szCs w:val="28"/>
        </w:rPr>
        <w:t xml:space="preserve"> </w:t>
      </w:r>
      <w:r w:rsidRPr="00905790">
        <w:rPr>
          <w:bCs/>
          <w:sz w:val="28"/>
          <w:szCs w:val="28"/>
        </w:rPr>
        <w:t xml:space="preserve"> использовать знаково-символические средства представления информации для решения учебных и практических задач;</w:t>
      </w:r>
      <w:r w:rsidRPr="00905790">
        <w:rPr>
          <w:sz w:val="28"/>
          <w:szCs w:val="28"/>
        </w:rPr>
        <w:t xml:space="preserve"> </w:t>
      </w:r>
      <w:r w:rsidRPr="00905790">
        <w:rPr>
          <w:bCs/>
          <w:sz w:val="28"/>
          <w:szCs w:val="28"/>
        </w:rPr>
        <w:t xml:space="preserve"> использовать различные виды опор (картинки, план и др.) для построения собственных высказываний.</w:t>
      </w:r>
      <w:r w:rsidRPr="00905790">
        <w:rPr>
          <w:sz w:val="28"/>
          <w:szCs w:val="28"/>
        </w:rPr>
        <w:t xml:space="preserve"> </w:t>
      </w:r>
      <w:r w:rsidRPr="00905790">
        <w:rPr>
          <w:bCs/>
          <w:sz w:val="28"/>
          <w:szCs w:val="28"/>
        </w:rPr>
        <w:t>В целом, выпускники Санкт-Петербурга 2022 показали достаточно устойчивую сформирова</w:t>
      </w:r>
      <w:r>
        <w:rPr>
          <w:bCs/>
          <w:sz w:val="28"/>
          <w:szCs w:val="28"/>
        </w:rPr>
        <w:t xml:space="preserve">нность метапредметных умений и </w:t>
      </w:r>
      <w:r w:rsidRPr="00905790">
        <w:rPr>
          <w:bCs/>
          <w:sz w:val="28"/>
          <w:szCs w:val="28"/>
        </w:rPr>
        <w:t>навыков  (средний процент выполнения  этого задания 68,68%), в том числе у группы выпускников, набравших от минимального балла до 60 баллов (средний процент выполнения всего 41,41%). Типичной ошибкой при выполнении этого задания являлось несформированное умение строить своё высказывание, следуя предложенному плану, работая в определённом временном режиме. В то же время необходимо отметить, что, по сравнению с прошлым годом, так же как в заданиях раздела «Письменная речь», существенно увеличилось количество выпускников во всех группах, набравших максимальные баллы за выполнение этого задания.</w:t>
      </w:r>
    </w:p>
    <w:p w:rsidR="00905790" w:rsidRPr="00905790" w:rsidRDefault="00905790" w:rsidP="003021CA">
      <w:pPr>
        <w:autoSpaceDE w:val="0"/>
        <w:autoSpaceDN w:val="0"/>
        <w:adjustRightInd w:val="0"/>
        <w:jc w:val="both"/>
        <w:rPr>
          <w:bCs/>
          <w:sz w:val="28"/>
          <w:szCs w:val="28"/>
        </w:rPr>
      </w:pPr>
    </w:p>
    <w:p w:rsidR="00905790" w:rsidRDefault="00905790" w:rsidP="00905790">
      <w:pPr>
        <w:autoSpaceDE w:val="0"/>
        <w:autoSpaceDN w:val="0"/>
        <w:adjustRightInd w:val="0"/>
        <w:rPr>
          <w:bCs/>
        </w:rPr>
      </w:pPr>
    </w:p>
    <w:p w:rsidR="00905790" w:rsidRPr="00905790" w:rsidRDefault="00905790" w:rsidP="00905790">
      <w:pPr>
        <w:autoSpaceDE w:val="0"/>
        <w:autoSpaceDN w:val="0"/>
        <w:adjustRightInd w:val="0"/>
        <w:rPr>
          <w:b/>
          <w:bCs/>
          <w:sz w:val="28"/>
          <w:szCs w:val="28"/>
        </w:rPr>
      </w:pPr>
      <w:r w:rsidRPr="00905790">
        <w:rPr>
          <w:b/>
          <w:bCs/>
          <w:sz w:val="28"/>
          <w:szCs w:val="28"/>
        </w:rPr>
        <w:t>3.2.4. Выводы об итогах анализа выполнения заданий, групп заданий</w:t>
      </w:r>
    </w:p>
    <w:p w:rsidR="00905790" w:rsidRDefault="00905790" w:rsidP="00905790">
      <w:pPr>
        <w:autoSpaceDE w:val="0"/>
        <w:autoSpaceDN w:val="0"/>
        <w:adjustRightInd w:val="0"/>
        <w:rPr>
          <w:bCs/>
        </w:rPr>
      </w:pPr>
    </w:p>
    <w:p w:rsidR="00905790" w:rsidRPr="00905790" w:rsidRDefault="00905790" w:rsidP="008031CC">
      <w:pPr>
        <w:autoSpaceDE w:val="0"/>
        <w:autoSpaceDN w:val="0"/>
        <w:adjustRightInd w:val="0"/>
        <w:jc w:val="both"/>
        <w:rPr>
          <w:bCs/>
          <w:sz w:val="28"/>
          <w:szCs w:val="28"/>
        </w:rPr>
      </w:pPr>
      <w:r>
        <w:rPr>
          <w:bCs/>
        </w:rPr>
        <w:t xml:space="preserve">    </w:t>
      </w:r>
      <w:r w:rsidRPr="00905790">
        <w:rPr>
          <w:bCs/>
          <w:sz w:val="28"/>
          <w:szCs w:val="28"/>
        </w:rPr>
        <w:t xml:space="preserve">Анализ результатов выполнения заданий ЕГЭ по английскому языку 2022 года свидетельствует о том, что на протяжении ряда лет результаты в разделах Аудирование», «Чтение» и «Грамматика и лексика» являются стабильными с незначительными флактуациями  по годам. В целом, уровень сформированности умений и навыков, необходимых для выполнения данных заданий, у выпускников Санкт-Петербурга можно считать достаточным.  </w:t>
      </w:r>
    </w:p>
    <w:p w:rsidR="00905790" w:rsidRPr="00905790" w:rsidRDefault="00905790" w:rsidP="008031CC">
      <w:pPr>
        <w:autoSpaceDE w:val="0"/>
        <w:autoSpaceDN w:val="0"/>
        <w:adjustRightInd w:val="0"/>
        <w:jc w:val="both"/>
        <w:rPr>
          <w:bCs/>
          <w:sz w:val="28"/>
          <w:szCs w:val="28"/>
        </w:rPr>
      </w:pPr>
      <w:r w:rsidRPr="00905790">
        <w:rPr>
          <w:bCs/>
          <w:sz w:val="28"/>
          <w:szCs w:val="28"/>
        </w:rPr>
        <w:t xml:space="preserve">      В то же время необходимо отметить, что самыми проблемны</w:t>
      </w:r>
      <w:r>
        <w:rPr>
          <w:bCs/>
          <w:sz w:val="28"/>
          <w:szCs w:val="28"/>
        </w:rPr>
        <w:t xml:space="preserve">ми </w:t>
      </w:r>
      <w:r w:rsidRPr="00905790">
        <w:rPr>
          <w:bCs/>
          <w:sz w:val="28"/>
          <w:szCs w:val="28"/>
        </w:rPr>
        <w:t>критериями являются критерии в заданиях высокого уровня сложности «Грамматика» в задании 40 в разделе «Письменная речь» и «Языковое оформление» в задании 4 в разделе «Говорение», средние проценты выполнения 46,95% и 44,94% соответственно. Особенно низкие результаты по этим критериям показали участники экзамена, набравшие от минимального балла до 60 баллов и от 61 балла до 80 балло</w:t>
      </w:r>
      <w:r>
        <w:rPr>
          <w:bCs/>
          <w:sz w:val="28"/>
          <w:szCs w:val="28"/>
        </w:rPr>
        <w:t xml:space="preserve">в, средние проценты выполнения </w:t>
      </w:r>
      <w:r w:rsidRPr="00905790">
        <w:rPr>
          <w:bCs/>
          <w:sz w:val="28"/>
          <w:szCs w:val="28"/>
        </w:rPr>
        <w:t>4.48% и 36,75% (задание 40) и 9,16% и 34,87% (задание 4) соответственно.</w:t>
      </w:r>
    </w:p>
    <w:p w:rsidR="00905790" w:rsidRPr="00905790" w:rsidRDefault="00905790" w:rsidP="008031CC">
      <w:pPr>
        <w:autoSpaceDE w:val="0"/>
        <w:autoSpaceDN w:val="0"/>
        <w:adjustRightInd w:val="0"/>
        <w:jc w:val="both"/>
        <w:rPr>
          <w:bCs/>
          <w:sz w:val="28"/>
          <w:szCs w:val="28"/>
        </w:rPr>
      </w:pPr>
      <w:r w:rsidRPr="00905790">
        <w:rPr>
          <w:bCs/>
          <w:sz w:val="28"/>
          <w:szCs w:val="28"/>
        </w:rPr>
        <w:t xml:space="preserve">       Не может не обратить на себя внимания тот факт, что новые форматы заданий 39 и 40 раздела «Письменная речь», а также задания 1,2 и новый формат задания 4 позволили выпускникам 2022 года получить гораздо лучшие результаты по сравнению с аналогичными заданиями 2021 года. Возможно, это объясняется достаточно хорошим уровнем сформированности у участников экзамена 2022 года</w:t>
      </w:r>
      <w:r w:rsidRPr="00905790">
        <w:rPr>
          <w:sz w:val="28"/>
          <w:szCs w:val="28"/>
        </w:rPr>
        <w:t xml:space="preserve"> </w:t>
      </w:r>
      <w:r w:rsidRPr="00905790">
        <w:rPr>
          <w:bCs/>
          <w:sz w:val="28"/>
          <w:szCs w:val="28"/>
        </w:rPr>
        <w:t>коммуникативных умений в основных видах речевой деятельности: аудировании, говорении, чтении и письме, навыков использования языковых средств и метапредметных умений, а новые форматы заданий дали возможность их продемонстрировать. Полученные результаты свидетельствуют также о том, что выпускники и учителя были осведомлены об особенностях КИМ 2022года. Во многом это произошло благодаря тому, что 320 учителей</w:t>
      </w:r>
      <w:r w:rsidR="00640239">
        <w:rPr>
          <w:bCs/>
          <w:sz w:val="28"/>
          <w:szCs w:val="28"/>
        </w:rPr>
        <w:t>, работающих в старших классах,</w:t>
      </w:r>
      <w:r w:rsidRPr="00905790">
        <w:rPr>
          <w:bCs/>
          <w:sz w:val="28"/>
          <w:szCs w:val="28"/>
        </w:rPr>
        <w:t xml:space="preserve"> в начале учебного года прошли обучение по курсу дополнительного профессионального повышения квалификации для учителей английского язы</w:t>
      </w:r>
      <w:r w:rsidR="00640239">
        <w:rPr>
          <w:bCs/>
          <w:sz w:val="28"/>
          <w:szCs w:val="28"/>
        </w:rPr>
        <w:t xml:space="preserve">ка, </w:t>
      </w:r>
      <w:r w:rsidRPr="00905790">
        <w:rPr>
          <w:bCs/>
          <w:sz w:val="28"/>
          <w:szCs w:val="28"/>
        </w:rPr>
        <w:t xml:space="preserve"> «Особенности подготовки выпускников образовательных организаций к ГИА-11 по английскому языку». Трудно также переоценить вклад районных методистов по английскому языку, которые по своим районам организовали</w:t>
      </w:r>
      <w:r w:rsidRPr="00905790">
        <w:rPr>
          <w:sz w:val="28"/>
          <w:szCs w:val="28"/>
        </w:rPr>
        <w:t xml:space="preserve"> </w:t>
      </w:r>
      <w:r w:rsidRPr="00905790">
        <w:rPr>
          <w:bCs/>
          <w:sz w:val="28"/>
          <w:szCs w:val="28"/>
        </w:rPr>
        <w:t>совещания председателей методических объединений учителей английского языка образовательных организаций Санкт-</w:t>
      </w:r>
      <w:r w:rsidRPr="00905790">
        <w:rPr>
          <w:bCs/>
          <w:sz w:val="28"/>
          <w:szCs w:val="28"/>
        </w:rPr>
        <w:lastRenderedPageBreak/>
        <w:t>Петербурга с целью познакомить их с материалами аналитического отчета региональной ПК по английскому языку и рекомендациями по подготовке выпускников ОО к сдаче ЕГЭ по английскому языку, а также с изменениями в формате экзамена. Кроме того, районные методисты оказывали помощь образовательным организациям в проведении пробных экзаменов и других тренировочных мероприятий, а также организовали проведение мастер-классов учителей английского языка, чьи выпускники стабильно показывают высокие результаты по ЕГЭ.</w:t>
      </w:r>
    </w:p>
    <w:p w:rsidR="00905790" w:rsidRDefault="00905790" w:rsidP="00905790">
      <w:pPr>
        <w:autoSpaceDE w:val="0"/>
        <w:autoSpaceDN w:val="0"/>
        <w:adjustRightInd w:val="0"/>
        <w:rPr>
          <w:bCs/>
        </w:rPr>
      </w:pPr>
    </w:p>
    <w:p w:rsidR="00905790" w:rsidRPr="00905790" w:rsidRDefault="00905790" w:rsidP="00905790">
      <w:pPr>
        <w:autoSpaceDE w:val="0"/>
        <w:autoSpaceDN w:val="0"/>
        <w:adjustRightInd w:val="0"/>
        <w:rPr>
          <w:b/>
          <w:bCs/>
          <w:sz w:val="32"/>
          <w:szCs w:val="32"/>
        </w:rPr>
      </w:pPr>
      <w:r w:rsidRPr="00905790">
        <w:rPr>
          <w:b/>
          <w:bCs/>
          <w:sz w:val="32"/>
          <w:szCs w:val="32"/>
        </w:rPr>
        <w:t>Раздел 4. РЕКОМЕНДАЦИИ ДЛЯ СИСТЕМЫ ОБРАЗОВАНИЯ САНКТ-ПЕТЕРБУРГА</w:t>
      </w:r>
    </w:p>
    <w:p w:rsidR="00905790" w:rsidRDefault="00905790" w:rsidP="00905790">
      <w:pPr>
        <w:autoSpaceDE w:val="0"/>
        <w:autoSpaceDN w:val="0"/>
        <w:adjustRightInd w:val="0"/>
        <w:rPr>
          <w:bCs/>
        </w:rPr>
      </w:pPr>
    </w:p>
    <w:p w:rsidR="00905790" w:rsidRPr="0079121C" w:rsidRDefault="00905790" w:rsidP="00905790">
      <w:pPr>
        <w:autoSpaceDE w:val="0"/>
        <w:autoSpaceDN w:val="0"/>
        <w:adjustRightInd w:val="0"/>
        <w:rPr>
          <w:b/>
          <w:bCs/>
          <w:sz w:val="28"/>
          <w:szCs w:val="28"/>
        </w:rPr>
      </w:pPr>
      <w:r w:rsidRPr="0079121C">
        <w:rPr>
          <w:b/>
          <w:bCs/>
          <w:sz w:val="28"/>
          <w:szCs w:val="28"/>
        </w:rPr>
        <w:t>4.1. Рекомендации по совершенствованию организации и методики преподавания английского языка в Санкт-Петербурге на основе выявленных типичных затруднений и ошибок</w:t>
      </w:r>
    </w:p>
    <w:p w:rsidR="00905790" w:rsidRPr="0079121C" w:rsidRDefault="00905790" w:rsidP="00905790">
      <w:pPr>
        <w:autoSpaceDE w:val="0"/>
        <w:autoSpaceDN w:val="0"/>
        <w:adjustRightInd w:val="0"/>
        <w:rPr>
          <w:b/>
          <w:bCs/>
          <w:sz w:val="28"/>
          <w:szCs w:val="28"/>
        </w:rPr>
      </w:pPr>
    </w:p>
    <w:p w:rsidR="00905790" w:rsidRPr="0079121C" w:rsidRDefault="00905790" w:rsidP="008031CC">
      <w:pPr>
        <w:autoSpaceDE w:val="0"/>
        <w:autoSpaceDN w:val="0"/>
        <w:adjustRightInd w:val="0"/>
        <w:jc w:val="both"/>
        <w:rPr>
          <w:bCs/>
          <w:sz w:val="28"/>
          <w:szCs w:val="28"/>
        </w:rPr>
      </w:pPr>
      <w:r w:rsidRPr="0079121C">
        <w:rPr>
          <w:bCs/>
          <w:sz w:val="28"/>
          <w:szCs w:val="28"/>
        </w:rPr>
        <w:t>4.1.1….по совершенствованию преподавания английского языка всем обучающимся</w:t>
      </w:r>
    </w:p>
    <w:p w:rsidR="00905790" w:rsidRDefault="00905790" w:rsidP="008031CC">
      <w:pPr>
        <w:autoSpaceDE w:val="0"/>
        <w:autoSpaceDN w:val="0"/>
        <w:adjustRightInd w:val="0"/>
        <w:jc w:val="both"/>
        <w:rPr>
          <w:bCs/>
        </w:rPr>
      </w:pPr>
    </w:p>
    <w:p w:rsidR="00905790" w:rsidRPr="00D9504F" w:rsidRDefault="00905790" w:rsidP="008031CC">
      <w:pPr>
        <w:keepNext/>
        <w:keepLines/>
        <w:numPr>
          <w:ilvl w:val="1"/>
          <w:numId w:val="0"/>
        </w:numPr>
        <w:spacing w:before="40"/>
        <w:ind w:firstLine="567"/>
        <w:jc w:val="both"/>
        <w:outlineLvl w:val="1"/>
        <w:rPr>
          <w:rFonts w:eastAsia="SimSun"/>
          <w:bCs/>
          <w:sz w:val="28"/>
          <w:szCs w:val="28"/>
        </w:rPr>
      </w:pPr>
      <w:r w:rsidRPr="00D9504F">
        <w:rPr>
          <w:rFonts w:eastAsia="SimSun"/>
          <w:bCs/>
          <w:sz w:val="28"/>
          <w:szCs w:val="28"/>
        </w:rPr>
        <w:t>Учитывая результаты ЕГЭ по английскому языку в 202</w:t>
      </w:r>
      <w:r>
        <w:rPr>
          <w:rFonts w:eastAsia="SimSun"/>
          <w:bCs/>
          <w:sz w:val="28"/>
          <w:szCs w:val="28"/>
        </w:rPr>
        <w:t>2</w:t>
      </w:r>
      <w:r w:rsidRPr="00D9504F">
        <w:rPr>
          <w:rFonts w:eastAsia="SimSun"/>
          <w:bCs/>
          <w:sz w:val="28"/>
          <w:szCs w:val="28"/>
        </w:rPr>
        <w:t xml:space="preserve"> году, можно дать следующие рекомендации по освоению учебного предмета и подготовке к ЕГЭ 202</w:t>
      </w:r>
      <w:r>
        <w:rPr>
          <w:rFonts w:eastAsia="SimSun"/>
          <w:bCs/>
          <w:sz w:val="28"/>
          <w:szCs w:val="28"/>
        </w:rPr>
        <w:t>3</w:t>
      </w:r>
      <w:r w:rsidRPr="00D9504F">
        <w:rPr>
          <w:rFonts w:eastAsia="SimSun"/>
          <w:bCs/>
          <w:sz w:val="28"/>
          <w:szCs w:val="28"/>
        </w:rPr>
        <w:t xml:space="preserve"> года.</w:t>
      </w:r>
    </w:p>
    <w:p w:rsidR="00905790" w:rsidRPr="00D9504F" w:rsidRDefault="00905790" w:rsidP="008031CC">
      <w:pPr>
        <w:numPr>
          <w:ilvl w:val="0"/>
          <w:numId w:val="7"/>
        </w:numPr>
        <w:jc w:val="both"/>
        <w:rPr>
          <w:rFonts w:eastAsia="SimSun"/>
          <w:sz w:val="28"/>
          <w:szCs w:val="28"/>
          <w:lang w:bidi="en-US"/>
        </w:rPr>
      </w:pPr>
      <w:r w:rsidRPr="00D9504F">
        <w:rPr>
          <w:rFonts w:eastAsia="SimSun"/>
          <w:sz w:val="28"/>
          <w:szCs w:val="28"/>
          <w:lang w:bidi="en-US"/>
        </w:rPr>
        <w:t>Образовательным организациям необходимо самостоятельно проводить диагностику учебных достижений только по материалам, разработанным ГБУ ДПО «Санкт-Петербургский центр оценки качества образования и информационных технологий» (СПбЦОКОиИТ) и ГБУ ДПО Санкт-Петербургской академией постдипломного педагогического образования (СПбАППО), Информационно-методическими центрами Санкт-Петербурга, а также по изданиям ФИПИ и материалам сайта ФИПИ и не рекомендовать к использованию для подготовки участников ЕГЭ и диагностики пособия без грифа ФИПИ.</w:t>
      </w:r>
    </w:p>
    <w:p w:rsidR="00905790" w:rsidRPr="00D9504F" w:rsidRDefault="00905790" w:rsidP="008031CC">
      <w:pPr>
        <w:numPr>
          <w:ilvl w:val="0"/>
          <w:numId w:val="7"/>
        </w:numPr>
        <w:jc w:val="both"/>
        <w:rPr>
          <w:rFonts w:eastAsia="SimSun"/>
          <w:sz w:val="28"/>
          <w:szCs w:val="28"/>
          <w:lang w:bidi="en-US"/>
        </w:rPr>
      </w:pPr>
      <w:r w:rsidRPr="00D9504F">
        <w:rPr>
          <w:rFonts w:eastAsia="SimSun"/>
          <w:sz w:val="28"/>
          <w:szCs w:val="28"/>
          <w:lang w:bidi="en-US"/>
        </w:rPr>
        <w:t>Учителям образовательных организаций при подготовке обучающихся к ЕГЭ использовать следующие электронные ресурсы:</w:t>
      </w:r>
    </w:p>
    <w:p w:rsidR="00905790" w:rsidRPr="00D9504F" w:rsidRDefault="00905790" w:rsidP="008031CC">
      <w:pPr>
        <w:numPr>
          <w:ilvl w:val="0"/>
          <w:numId w:val="8"/>
        </w:numPr>
        <w:ind w:left="993"/>
        <w:contextualSpacing/>
        <w:jc w:val="both"/>
        <w:rPr>
          <w:sz w:val="28"/>
          <w:szCs w:val="28"/>
        </w:rPr>
      </w:pPr>
      <w:r w:rsidRPr="00D9504F">
        <w:rPr>
          <w:sz w:val="28"/>
          <w:szCs w:val="28"/>
        </w:rPr>
        <w:t>Кодификатор элементов содержания и требований к уровню подготовки выпускников общеобразовательных учреждений для проведения основного государственного экзамена.</w:t>
      </w:r>
    </w:p>
    <w:p w:rsidR="00905790" w:rsidRPr="00D9504F" w:rsidRDefault="002A32EE" w:rsidP="008031CC">
      <w:pPr>
        <w:ind w:left="993"/>
        <w:contextualSpacing/>
        <w:jc w:val="both"/>
        <w:rPr>
          <w:sz w:val="28"/>
          <w:szCs w:val="28"/>
        </w:rPr>
      </w:pPr>
      <w:hyperlink r:id="rId9" w:history="1">
        <w:r w:rsidR="00905790" w:rsidRPr="00D9504F">
          <w:rPr>
            <w:color w:val="0000FF"/>
            <w:sz w:val="28"/>
            <w:szCs w:val="28"/>
            <w:u w:val="single"/>
          </w:rPr>
          <w:t>http://fipi.ru/documents?field_yesar_tid=All&amp;term_node_tid_depth=20623&amp;field_discipline_tid=All</w:t>
        </w:r>
      </w:hyperlink>
    </w:p>
    <w:p w:rsidR="00905790" w:rsidRPr="00D9504F" w:rsidRDefault="00905790" w:rsidP="008031CC">
      <w:pPr>
        <w:numPr>
          <w:ilvl w:val="0"/>
          <w:numId w:val="8"/>
        </w:numPr>
        <w:ind w:left="993"/>
        <w:contextualSpacing/>
        <w:jc w:val="both"/>
        <w:rPr>
          <w:sz w:val="28"/>
          <w:szCs w:val="28"/>
        </w:rPr>
      </w:pPr>
      <w:r w:rsidRPr="00D9504F">
        <w:rPr>
          <w:sz w:val="28"/>
          <w:szCs w:val="28"/>
        </w:rPr>
        <w:t>Спецификация контрольных измерительных материалов для проведения основного государственного экзамена.</w:t>
      </w:r>
    </w:p>
    <w:p w:rsidR="00905790" w:rsidRPr="00D9504F" w:rsidRDefault="002A32EE" w:rsidP="008031CC">
      <w:pPr>
        <w:ind w:left="993"/>
        <w:contextualSpacing/>
        <w:jc w:val="both"/>
        <w:rPr>
          <w:color w:val="0000FF"/>
          <w:sz w:val="28"/>
          <w:szCs w:val="28"/>
          <w:u w:val="single"/>
        </w:rPr>
      </w:pPr>
      <w:hyperlink r:id="rId10" w:history="1">
        <w:r w:rsidR="00905790" w:rsidRPr="00D9504F">
          <w:rPr>
            <w:color w:val="0000FF"/>
            <w:sz w:val="28"/>
            <w:szCs w:val="28"/>
            <w:u w:val="single"/>
          </w:rPr>
          <w:t>http://fipi.ru/documents?field_yesar_tid=All&amp;term_node_tid_depth=20623&amp;field_discipline_tid=All</w:t>
        </w:r>
      </w:hyperlink>
    </w:p>
    <w:p w:rsidR="00905790" w:rsidRPr="00D9504F" w:rsidRDefault="00905790" w:rsidP="008031CC">
      <w:pPr>
        <w:numPr>
          <w:ilvl w:val="0"/>
          <w:numId w:val="8"/>
        </w:numPr>
        <w:ind w:left="993"/>
        <w:contextualSpacing/>
        <w:jc w:val="both"/>
        <w:rPr>
          <w:color w:val="0000FF"/>
          <w:sz w:val="28"/>
          <w:szCs w:val="28"/>
          <w:u w:val="single"/>
        </w:rPr>
      </w:pPr>
      <w:r w:rsidRPr="00D9504F">
        <w:rPr>
          <w:sz w:val="28"/>
          <w:szCs w:val="28"/>
        </w:rPr>
        <w:t>Демонстрационный вариант КИМ ЕГЭ.</w:t>
      </w:r>
    </w:p>
    <w:p w:rsidR="00905790" w:rsidRPr="00D9504F" w:rsidRDefault="002A32EE" w:rsidP="008031CC">
      <w:pPr>
        <w:ind w:left="993"/>
        <w:contextualSpacing/>
        <w:jc w:val="both"/>
        <w:rPr>
          <w:color w:val="0000FF"/>
          <w:sz w:val="28"/>
          <w:szCs w:val="28"/>
          <w:u w:val="single"/>
        </w:rPr>
      </w:pPr>
      <w:hyperlink r:id="rId11" w:history="1">
        <w:r w:rsidR="00905790" w:rsidRPr="00D9504F">
          <w:rPr>
            <w:color w:val="0000FF"/>
            <w:sz w:val="28"/>
            <w:szCs w:val="28"/>
            <w:u w:val="single"/>
          </w:rPr>
          <w:t>http://fipi.ru/documents?field_yesar_tid=All&amp;term_node_tid_depth=20623&amp;field_discipline_tid=All</w:t>
        </w:r>
      </w:hyperlink>
    </w:p>
    <w:p w:rsidR="00905790" w:rsidRPr="00D9504F" w:rsidRDefault="00905790" w:rsidP="008031CC">
      <w:pPr>
        <w:numPr>
          <w:ilvl w:val="0"/>
          <w:numId w:val="8"/>
        </w:numPr>
        <w:ind w:left="993"/>
        <w:contextualSpacing/>
        <w:jc w:val="both"/>
        <w:rPr>
          <w:color w:val="0000FF"/>
          <w:sz w:val="28"/>
          <w:szCs w:val="28"/>
          <w:u w:val="single"/>
        </w:rPr>
      </w:pPr>
      <w:r w:rsidRPr="00D9504F">
        <w:rPr>
          <w:sz w:val="28"/>
          <w:szCs w:val="28"/>
        </w:rPr>
        <w:t xml:space="preserve">Открытый банк заданий ЕГЭ и ГВЭ (ФИПИ). </w:t>
      </w:r>
      <w:hyperlink r:id="rId12" w:history="1">
        <w:r w:rsidRPr="00D9504F">
          <w:rPr>
            <w:color w:val="0000FF"/>
            <w:sz w:val="28"/>
            <w:szCs w:val="28"/>
            <w:u w:val="single"/>
          </w:rPr>
          <w:t>http://www.fipi.ru/content/otkrytyy-bank-zadaniy-oge</w:t>
        </w:r>
      </w:hyperlink>
    </w:p>
    <w:p w:rsidR="00905790" w:rsidRPr="00D9504F" w:rsidRDefault="00905790" w:rsidP="008031CC">
      <w:pPr>
        <w:numPr>
          <w:ilvl w:val="0"/>
          <w:numId w:val="8"/>
        </w:numPr>
        <w:ind w:left="993"/>
        <w:contextualSpacing/>
        <w:jc w:val="both"/>
        <w:rPr>
          <w:sz w:val="28"/>
          <w:szCs w:val="28"/>
        </w:rPr>
      </w:pPr>
      <w:r w:rsidRPr="00D9504F">
        <w:rPr>
          <w:bCs/>
          <w:sz w:val="28"/>
          <w:szCs w:val="28"/>
        </w:rPr>
        <w:t xml:space="preserve">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w:t>
      </w:r>
      <w:r w:rsidRPr="00D9504F">
        <w:rPr>
          <w:sz w:val="28"/>
          <w:szCs w:val="28"/>
        </w:rPr>
        <w:t xml:space="preserve">ЕГЭ. </w:t>
      </w:r>
    </w:p>
    <w:p w:rsidR="00905790" w:rsidRPr="00D9504F" w:rsidRDefault="002A32EE" w:rsidP="008031CC">
      <w:pPr>
        <w:tabs>
          <w:tab w:val="left" w:pos="851"/>
          <w:tab w:val="left" w:pos="900"/>
        </w:tabs>
        <w:ind w:left="993"/>
        <w:contextualSpacing/>
        <w:jc w:val="both"/>
        <w:rPr>
          <w:bCs/>
          <w:sz w:val="28"/>
          <w:szCs w:val="28"/>
        </w:rPr>
      </w:pPr>
      <w:hyperlink r:id="rId13" w:history="1">
        <w:r w:rsidR="00905790" w:rsidRPr="00D9504F">
          <w:rPr>
            <w:color w:val="0000FF"/>
            <w:sz w:val="28"/>
            <w:szCs w:val="28"/>
            <w:u w:val="single"/>
          </w:rPr>
          <w:t>http://fipi.ru/documents?field_yesar_tid=All&amp;term_node_tid_depth=20619&amp;field_discipline_tid=All</w:t>
        </w:r>
      </w:hyperlink>
    </w:p>
    <w:p w:rsidR="00905790" w:rsidRPr="00D9504F" w:rsidRDefault="00905790" w:rsidP="008031CC">
      <w:pPr>
        <w:pStyle w:val="af3"/>
        <w:numPr>
          <w:ilvl w:val="0"/>
          <w:numId w:val="7"/>
        </w:numPr>
        <w:spacing w:after="0" w:line="240" w:lineRule="auto"/>
        <w:jc w:val="both"/>
        <w:rPr>
          <w:rFonts w:ascii="Times New Roman" w:eastAsia="SimSun" w:hAnsi="Times New Roman"/>
          <w:sz w:val="28"/>
          <w:szCs w:val="28"/>
          <w:lang w:bidi="en-US"/>
        </w:rPr>
      </w:pPr>
      <w:r>
        <w:rPr>
          <w:rFonts w:ascii="Times New Roman" w:eastAsia="SimSun" w:hAnsi="Times New Roman"/>
          <w:sz w:val="28"/>
          <w:szCs w:val="28"/>
          <w:lang w:bidi="en-US"/>
        </w:rPr>
        <w:t>Учителям, осуществляющим подготовку школьников к ЕГЭ по английскому языку, необходимо</w:t>
      </w:r>
      <w:r>
        <w:rPr>
          <w:rFonts w:ascii="Times New Roman" w:eastAsia="SimSun" w:hAnsi="Times New Roman"/>
          <w:sz w:val="24"/>
          <w:szCs w:val="24"/>
          <w:lang w:bidi="en-US"/>
        </w:rPr>
        <w:t xml:space="preserve"> </w:t>
      </w:r>
      <w:r w:rsidRPr="00D9504F">
        <w:rPr>
          <w:rFonts w:ascii="Times New Roman" w:eastAsia="SimSun" w:hAnsi="Times New Roman"/>
          <w:sz w:val="28"/>
          <w:szCs w:val="28"/>
          <w:lang w:bidi="en-US"/>
        </w:rPr>
        <w:t>н</w:t>
      </w:r>
      <w:r w:rsidRPr="00D9504F">
        <w:rPr>
          <w:rFonts w:ascii="Times New Roman" w:hAnsi="Times New Roman"/>
          <w:sz w:val="28"/>
          <w:szCs w:val="28"/>
        </w:rPr>
        <w:t>а уроках</w:t>
      </w:r>
      <w:r>
        <w:rPr>
          <w:rFonts w:ascii="Times New Roman" w:hAnsi="Times New Roman"/>
          <w:sz w:val="28"/>
          <w:szCs w:val="28"/>
        </w:rPr>
        <w:t>:</w:t>
      </w:r>
    </w:p>
    <w:p w:rsidR="00905790" w:rsidRDefault="00905790" w:rsidP="008031CC">
      <w:pPr>
        <w:pStyle w:val="af3"/>
        <w:spacing w:after="0" w:line="240" w:lineRule="auto"/>
        <w:jc w:val="both"/>
        <w:rPr>
          <w:rFonts w:ascii="Times New Roman" w:hAnsi="Times New Roman"/>
          <w:sz w:val="28"/>
          <w:szCs w:val="28"/>
        </w:rPr>
      </w:pPr>
      <w:r w:rsidRPr="00AE4526">
        <w:t>–</w:t>
      </w:r>
      <w:r w:rsidRPr="00D9504F">
        <w:rPr>
          <w:rFonts w:ascii="Times New Roman" w:hAnsi="Times New Roman"/>
          <w:sz w:val="28"/>
          <w:szCs w:val="28"/>
        </w:rPr>
        <w:t xml:space="preserve"> активнее работать над грамматической и лекс</w:t>
      </w:r>
      <w:r>
        <w:rPr>
          <w:rFonts w:ascii="Times New Roman" w:hAnsi="Times New Roman"/>
          <w:sz w:val="28"/>
          <w:szCs w:val="28"/>
        </w:rPr>
        <w:t>ической стороной речевых умений;</w:t>
      </w:r>
    </w:p>
    <w:p w:rsidR="00905790" w:rsidRDefault="00905790" w:rsidP="008031CC">
      <w:pPr>
        <w:pStyle w:val="af3"/>
        <w:spacing w:after="0" w:line="240" w:lineRule="auto"/>
        <w:jc w:val="both"/>
        <w:rPr>
          <w:rFonts w:ascii="Times New Roman" w:hAnsi="Times New Roman"/>
          <w:sz w:val="28"/>
          <w:szCs w:val="28"/>
        </w:rPr>
      </w:pPr>
      <w:r w:rsidRPr="00AE4526">
        <w:t>–</w:t>
      </w:r>
      <w:r>
        <w:t xml:space="preserve"> </w:t>
      </w:r>
      <w:r>
        <w:rPr>
          <w:rFonts w:ascii="Times New Roman" w:hAnsi="Times New Roman"/>
          <w:sz w:val="28"/>
          <w:szCs w:val="28"/>
        </w:rPr>
        <w:t>у</w:t>
      </w:r>
      <w:r w:rsidRPr="00D9504F">
        <w:rPr>
          <w:rFonts w:ascii="Times New Roman" w:hAnsi="Times New Roman"/>
          <w:sz w:val="28"/>
          <w:szCs w:val="28"/>
        </w:rPr>
        <w:t>чить в</w:t>
      </w:r>
      <w:r>
        <w:rPr>
          <w:rFonts w:ascii="Times New Roman" w:hAnsi="Times New Roman"/>
          <w:sz w:val="28"/>
          <w:szCs w:val="28"/>
        </w:rPr>
        <w:t>нимательно читать задание КИМ;</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у</w:t>
      </w:r>
      <w:r w:rsidRPr="00D9504F">
        <w:rPr>
          <w:rFonts w:ascii="Times New Roman" w:hAnsi="Times New Roman"/>
          <w:sz w:val="28"/>
          <w:szCs w:val="28"/>
        </w:rPr>
        <w:t>чить школьников работать с информацией: искать и выделять необходимую информацию, обобщать, выделять гл</w:t>
      </w:r>
      <w:r>
        <w:rPr>
          <w:rFonts w:ascii="Times New Roman" w:hAnsi="Times New Roman"/>
          <w:sz w:val="28"/>
          <w:szCs w:val="28"/>
        </w:rPr>
        <w:t>авное</w:t>
      </w:r>
      <w:r w:rsidRPr="00D9504F">
        <w:rPr>
          <w:rFonts w:ascii="Times New Roman" w:hAnsi="Times New Roman"/>
          <w:sz w:val="28"/>
          <w:szCs w:val="28"/>
        </w:rPr>
        <w:t>, находить общее и раз</w:t>
      </w:r>
      <w:r>
        <w:rPr>
          <w:rFonts w:ascii="Times New Roman" w:hAnsi="Times New Roman"/>
          <w:sz w:val="28"/>
          <w:szCs w:val="28"/>
        </w:rPr>
        <w:t>личное;</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у</w:t>
      </w:r>
      <w:r w:rsidRPr="00D9504F">
        <w:rPr>
          <w:rFonts w:ascii="Times New Roman" w:hAnsi="Times New Roman"/>
          <w:sz w:val="28"/>
          <w:szCs w:val="28"/>
        </w:rPr>
        <w:t>чить самостоятельно осознанно строить устное и письменное речевое высказывание на иностранном языке</w:t>
      </w:r>
      <w:r>
        <w:rPr>
          <w:rFonts w:ascii="Times New Roman" w:hAnsi="Times New Roman"/>
          <w:sz w:val="28"/>
          <w:szCs w:val="28"/>
        </w:rPr>
        <w:t xml:space="preserve"> в точном соответствии с планом;</w:t>
      </w:r>
    </w:p>
    <w:p w:rsidR="00905790" w:rsidRDefault="00905790" w:rsidP="008031CC">
      <w:pPr>
        <w:pStyle w:val="af3"/>
        <w:spacing w:after="0" w:line="240" w:lineRule="auto"/>
        <w:jc w:val="both"/>
        <w:rPr>
          <w:rFonts w:ascii="Times New Roman" w:hAnsi="Times New Roman"/>
          <w:sz w:val="28"/>
          <w:szCs w:val="28"/>
        </w:rPr>
      </w:pPr>
      <w:r>
        <w:rPr>
          <w:rFonts w:ascii="Times New Roman" w:hAnsi="Times New Roman"/>
          <w:sz w:val="28"/>
          <w:szCs w:val="28"/>
        </w:rPr>
        <w:t xml:space="preserve"> </w:t>
      </w:r>
      <w:r w:rsidRPr="00AE4526">
        <w:t>–</w:t>
      </w:r>
      <w:r>
        <w:rPr>
          <w:rFonts w:ascii="Times New Roman" w:hAnsi="Times New Roman"/>
          <w:sz w:val="28"/>
          <w:szCs w:val="28"/>
        </w:rPr>
        <w:t xml:space="preserve"> ф</w:t>
      </w:r>
      <w:r w:rsidRPr="00D9504F">
        <w:rPr>
          <w:rFonts w:ascii="Times New Roman" w:hAnsi="Times New Roman"/>
          <w:sz w:val="28"/>
          <w:szCs w:val="28"/>
        </w:rPr>
        <w:t>ормировать уме</w:t>
      </w:r>
      <w:r>
        <w:rPr>
          <w:rFonts w:ascii="Times New Roman" w:hAnsi="Times New Roman"/>
          <w:sz w:val="28"/>
          <w:szCs w:val="28"/>
        </w:rPr>
        <w:t>ние аргументировать свое мнение.</w:t>
      </w:r>
    </w:p>
    <w:p w:rsidR="00905790" w:rsidRDefault="00905790" w:rsidP="008031CC">
      <w:pPr>
        <w:pStyle w:val="af3"/>
        <w:spacing w:after="0" w:line="240" w:lineRule="auto"/>
        <w:jc w:val="both"/>
        <w:rPr>
          <w:rFonts w:ascii="Times New Roman" w:hAnsi="Times New Roman"/>
          <w:sz w:val="28"/>
          <w:szCs w:val="28"/>
        </w:rPr>
      </w:pPr>
      <w:r>
        <w:rPr>
          <w:rFonts w:ascii="Times New Roman" w:hAnsi="Times New Roman"/>
          <w:sz w:val="28"/>
          <w:szCs w:val="28"/>
        </w:rPr>
        <w:t>4. Образовательным организациям следует:</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в</w:t>
      </w:r>
      <w:r w:rsidRPr="00FC57FE">
        <w:rPr>
          <w:rFonts w:ascii="Times New Roman" w:hAnsi="Times New Roman"/>
          <w:sz w:val="28"/>
          <w:szCs w:val="28"/>
        </w:rPr>
        <w:t>ключить в учебный план образовательной организации курсы (</w:t>
      </w:r>
      <w:r>
        <w:rPr>
          <w:rFonts w:ascii="Times New Roman" w:hAnsi="Times New Roman"/>
          <w:sz w:val="28"/>
          <w:szCs w:val="28"/>
        </w:rPr>
        <w:t xml:space="preserve">кружки, </w:t>
      </w:r>
      <w:r w:rsidRPr="00FC57FE">
        <w:rPr>
          <w:rFonts w:ascii="Times New Roman" w:hAnsi="Times New Roman"/>
          <w:sz w:val="28"/>
          <w:szCs w:val="28"/>
        </w:rPr>
        <w:t xml:space="preserve"> курсы</w:t>
      </w:r>
      <w:r>
        <w:rPr>
          <w:rFonts w:ascii="Times New Roman" w:hAnsi="Times New Roman"/>
          <w:sz w:val="28"/>
          <w:szCs w:val="28"/>
        </w:rPr>
        <w:t xml:space="preserve"> по выбору</w:t>
      </w:r>
      <w:r w:rsidRPr="00FC57FE">
        <w:rPr>
          <w:rFonts w:ascii="Times New Roman" w:hAnsi="Times New Roman"/>
          <w:sz w:val="28"/>
          <w:szCs w:val="28"/>
        </w:rPr>
        <w:t>) по тематике, связанной с</w:t>
      </w:r>
      <w:r>
        <w:rPr>
          <w:rFonts w:ascii="Times New Roman" w:hAnsi="Times New Roman"/>
          <w:sz w:val="28"/>
          <w:szCs w:val="28"/>
        </w:rPr>
        <w:t xml:space="preserve"> подготовкой к ЕГЭ; </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п</w:t>
      </w:r>
      <w:r w:rsidRPr="00FC57FE">
        <w:rPr>
          <w:rFonts w:ascii="Times New Roman" w:hAnsi="Times New Roman"/>
          <w:sz w:val="28"/>
          <w:szCs w:val="28"/>
        </w:rPr>
        <w:t>овышать языковую и речевую компетенцию учителей и их информированность по вопросам о</w:t>
      </w:r>
      <w:r>
        <w:rPr>
          <w:rFonts w:ascii="Times New Roman" w:hAnsi="Times New Roman"/>
          <w:sz w:val="28"/>
          <w:szCs w:val="28"/>
        </w:rPr>
        <w:t>рганизации и содержания КИМ путём направления их на соответствующие курсы повышения квалификации.</w:t>
      </w:r>
    </w:p>
    <w:p w:rsidR="00905790" w:rsidRDefault="00905790" w:rsidP="008031CC">
      <w:pPr>
        <w:pStyle w:val="af3"/>
        <w:spacing w:after="0" w:line="240" w:lineRule="auto"/>
        <w:jc w:val="both"/>
        <w:rPr>
          <w:rFonts w:ascii="Times New Roman" w:hAnsi="Times New Roman"/>
          <w:sz w:val="28"/>
          <w:szCs w:val="28"/>
        </w:rPr>
      </w:pPr>
    </w:p>
    <w:p w:rsidR="00905790" w:rsidRDefault="00905790" w:rsidP="008031CC">
      <w:pPr>
        <w:pStyle w:val="af3"/>
        <w:spacing w:after="0" w:line="240" w:lineRule="auto"/>
        <w:ind w:left="426"/>
        <w:jc w:val="both"/>
        <w:rPr>
          <w:rFonts w:ascii="Times New Roman" w:hAnsi="Times New Roman"/>
          <w:sz w:val="28"/>
          <w:szCs w:val="28"/>
        </w:rPr>
      </w:pPr>
      <w:r>
        <w:rPr>
          <w:rFonts w:ascii="Times New Roman" w:hAnsi="Times New Roman"/>
          <w:sz w:val="28"/>
          <w:szCs w:val="28"/>
        </w:rPr>
        <w:t>4.1.2….по организации дифференцированного обучения школьников с разными уровнями предметной подготовки</w:t>
      </w:r>
    </w:p>
    <w:p w:rsidR="00905790" w:rsidRDefault="00905790" w:rsidP="008031CC">
      <w:pPr>
        <w:pStyle w:val="af3"/>
        <w:spacing w:after="0" w:line="240" w:lineRule="auto"/>
        <w:jc w:val="both"/>
        <w:rPr>
          <w:rFonts w:ascii="Times New Roman" w:hAnsi="Times New Roman"/>
          <w:sz w:val="28"/>
          <w:szCs w:val="28"/>
        </w:rPr>
      </w:pPr>
    </w:p>
    <w:p w:rsidR="00905790" w:rsidRDefault="00905790" w:rsidP="008031CC">
      <w:pPr>
        <w:pStyle w:val="af3"/>
        <w:spacing w:after="0" w:line="240" w:lineRule="auto"/>
        <w:jc w:val="both"/>
        <w:rPr>
          <w:rFonts w:ascii="Times New Roman" w:hAnsi="Times New Roman"/>
          <w:sz w:val="28"/>
          <w:szCs w:val="28"/>
        </w:rPr>
      </w:pPr>
      <w:r w:rsidRPr="00140982">
        <w:rPr>
          <w:rFonts w:ascii="Times New Roman" w:hAnsi="Times New Roman"/>
          <w:sz w:val="28"/>
          <w:szCs w:val="28"/>
        </w:rPr>
        <w:t>Для обучающихся с низким и средним уровнем подготовки:</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w:t>
      </w:r>
      <w:r w:rsidRPr="00140982">
        <w:rPr>
          <w:rFonts w:ascii="Times New Roman" w:hAnsi="Times New Roman"/>
          <w:sz w:val="28"/>
          <w:szCs w:val="28"/>
        </w:rPr>
        <w:t xml:space="preserve"> Обратить внимание на грамматическую сторону речи (видовременные формы глагола, пассивный залог, формирование вопросительных предложений, степени сравнения прилагательных, множественное число существительных).</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w:t>
      </w:r>
      <w:r w:rsidRPr="00140982">
        <w:rPr>
          <w:rFonts w:ascii="Times New Roman" w:hAnsi="Times New Roman"/>
          <w:sz w:val="28"/>
          <w:szCs w:val="28"/>
        </w:rPr>
        <w:t xml:space="preserve"> Вырабатывать навыки чтения вслух с соблюдением фонетических норм (произношение звуков, интонация, паузация).</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w:t>
      </w:r>
      <w:r w:rsidRPr="00140982">
        <w:rPr>
          <w:rFonts w:ascii="Times New Roman" w:hAnsi="Times New Roman"/>
          <w:sz w:val="28"/>
          <w:szCs w:val="28"/>
        </w:rPr>
        <w:t xml:space="preserve"> Научить писать </w:t>
      </w:r>
      <w:r w:rsidR="00640239">
        <w:rPr>
          <w:rFonts w:ascii="Times New Roman" w:hAnsi="Times New Roman"/>
          <w:sz w:val="28"/>
          <w:szCs w:val="28"/>
        </w:rPr>
        <w:t xml:space="preserve">электронное </w:t>
      </w:r>
      <w:r w:rsidRPr="00140982">
        <w:rPr>
          <w:rFonts w:ascii="Times New Roman" w:hAnsi="Times New Roman"/>
          <w:sz w:val="28"/>
          <w:szCs w:val="28"/>
        </w:rPr>
        <w:t>письмо в соответствии с нормами вежливости и правилами, принятыми в стране изучаемого языка</w:t>
      </w:r>
      <w:r>
        <w:rPr>
          <w:rFonts w:ascii="Times New Roman" w:hAnsi="Times New Roman"/>
          <w:sz w:val="28"/>
          <w:szCs w:val="28"/>
        </w:rPr>
        <w:t>.</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w:t>
      </w:r>
      <w:r w:rsidRPr="00140982">
        <w:rPr>
          <w:rFonts w:ascii="Times New Roman" w:hAnsi="Times New Roman"/>
          <w:sz w:val="28"/>
          <w:szCs w:val="28"/>
        </w:rPr>
        <w:t xml:space="preserve"> Расширять лексический запас, обращая внимание на словообразование (уровень В1 по общеевропейской шкале).</w:t>
      </w:r>
    </w:p>
    <w:p w:rsidR="00905790" w:rsidRDefault="00905790" w:rsidP="008031CC">
      <w:pPr>
        <w:pStyle w:val="af3"/>
        <w:spacing w:after="0" w:line="240" w:lineRule="auto"/>
        <w:jc w:val="both"/>
        <w:rPr>
          <w:rFonts w:ascii="Times New Roman" w:hAnsi="Times New Roman"/>
          <w:sz w:val="28"/>
          <w:szCs w:val="28"/>
        </w:rPr>
      </w:pPr>
      <w:r w:rsidRPr="00140982">
        <w:rPr>
          <w:rFonts w:ascii="Times New Roman" w:hAnsi="Times New Roman"/>
          <w:sz w:val="28"/>
          <w:szCs w:val="28"/>
        </w:rPr>
        <w:t xml:space="preserve"> Для обучающихся с уровнем подготовки выше среднего:</w:t>
      </w:r>
    </w:p>
    <w:p w:rsidR="00905790" w:rsidRDefault="00905790" w:rsidP="008031CC">
      <w:pPr>
        <w:pStyle w:val="af3"/>
        <w:spacing w:after="0" w:line="240" w:lineRule="auto"/>
        <w:jc w:val="both"/>
        <w:rPr>
          <w:rFonts w:ascii="Times New Roman" w:hAnsi="Times New Roman"/>
          <w:sz w:val="28"/>
          <w:szCs w:val="28"/>
        </w:rPr>
      </w:pPr>
      <w:r w:rsidRPr="00AE4526">
        <w:t>–</w:t>
      </w:r>
      <w:r>
        <w:rPr>
          <w:rFonts w:ascii="Times New Roman" w:hAnsi="Times New Roman"/>
          <w:sz w:val="28"/>
          <w:szCs w:val="28"/>
        </w:rPr>
        <w:t xml:space="preserve"> </w:t>
      </w:r>
      <w:r w:rsidRPr="00140982">
        <w:rPr>
          <w:rFonts w:ascii="Times New Roman" w:hAnsi="Times New Roman"/>
          <w:sz w:val="28"/>
          <w:szCs w:val="28"/>
        </w:rPr>
        <w:t xml:space="preserve"> Расширять лексический запас: работать с синонимами, антонимами, дефинициями, сочетаемостью, перифразом (уровень В2 по общеевропейской шкале).</w:t>
      </w:r>
    </w:p>
    <w:p w:rsidR="000C3CD3" w:rsidRDefault="00905790" w:rsidP="008031CC">
      <w:pPr>
        <w:pStyle w:val="af3"/>
        <w:spacing w:after="0" w:line="240" w:lineRule="auto"/>
        <w:jc w:val="both"/>
        <w:rPr>
          <w:rFonts w:ascii="Times New Roman" w:hAnsi="Times New Roman"/>
          <w:sz w:val="28"/>
          <w:szCs w:val="28"/>
        </w:rPr>
      </w:pPr>
      <w:r w:rsidRPr="00AE4526">
        <w:t>–</w:t>
      </w:r>
      <w:r w:rsidRPr="00140982">
        <w:rPr>
          <w:rFonts w:ascii="Times New Roman" w:hAnsi="Times New Roman"/>
          <w:sz w:val="28"/>
          <w:szCs w:val="28"/>
        </w:rPr>
        <w:t xml:space="preserve"> Обучать внимательно читать и точно интерпретировать прочитанное.</w:t>
      </w:r>
    </w:p>
    <w:p w:rsidR="00905790" w:rsidRDefault="003021CA" w:rsidP="008031CC">
      <w:pPr>
        <w:pStyle w:val="af3"/>
        <w:spacing w:after="0" w:line="240" w:lineRule="auto"/>
        <w:jc w:val="both"/>
        <w:rPr>
          <w:rFonts w:ascii="Times New Roman" w:hAnsi="Times New Roman"/>
          <w:sz w:val="28"/>
          <w:szCs w:val="28"/>
        </w:rPr>
      </w:pPr>
      <w:r w:rsidRPr="00AE4526">
        <w:t>–</w:t>
      </w:r>
      <w:r w:rsidRPr="003021CA">
        <w:t xml:space="preserve"> </w:t>
      </w:r>
      <w:r w:rsidR="00905790" w:rsidRPr="00140982">
        <w:rPr>
          <w:rFonts w:ascii="Times New Roman" w:hAnsi="Times New Roman"/>
          <w:sz w:val="28"/>
          <w:szCs w:val="28"/>
        </w:rPr>
        <w:t>Работать с устойчивыми выражениями, фразеологизмами, пословицами.</w:t>
      </w:r>
    </w:p>
    <w:p w:rsidR="00905790" w:rsidRDefault="00905790" w:rsidP="008031CC">
      <w:pPr>
        <w:pStyle w:val="af3"/>
        <w:spacing w:after="0" w:line="240" w:lineRule="auto"/>
        <w:jc w:val="both"/>
        <w:rPr>
          <w:rFonts w:ascii="Times New Roman" w:hAnsi="Times New Roman"/>
          <w:sz w:val="28"/>
          <w:szCs w:val="28"/>
        </w:rPr>
      </w:pPr>
      <w:r w:rsidRPr="00AE4526">
        <w:t>–</w:t>
      </w:r>
      <w:r w:rsidRPr="00140982">
        <w:rPr>
          <w:rFonts w:ascii="Times New Roman" w:hAnsi="Times New Roman"/>
          <w:sz w:val="28"/>
          <w:szCs w:val="28"/>
        </w:rPr>
        <w:t xml:space="preserve"> При работе с текстами учить выделять тему, идею, отношение автора к событиям, героям, действиям</w:t>
      </w:r>
    </w:p>
    <w:p w:rsidR="00905790" w:rsidRDefault="00905790" w:rsidP="008031CC">
      <w:pPr>
        <w:pStyle w:val="af3"/>
        <w:spacing w:after="0" w:line="240" w:lineRule="auto"/>
        <w:jc w:val="both"/>
        <w:rPr>
          <w:rFonts w:ascii="Times New Roman" w:hAnsi="Times New Roman"/>
          <w:sz w:val="28"/>
          <w:szCs w:val="28"/>
        </w:rPr>
      </w:pPr>
      <w:r w:rsidRPr="00AE4526">
        <w:t>–</w:t>
      </w:r>
      <w:r w:rsidRPr="00140982">
        <w:rPr>
          <w:rFonts w:ascii="Times New Roman" w:hAnsi="Times New Roman"/>
          <w:sz w:val="28"/>
          <w:szCs w:val="28"/>
        </w:rPr>
        <w:t xml:space="preserve"> Учить выделять главное, обобщать, находить общее и различное в контексте предложенной темы. </w:t>
      </w:r>
    </w:p>
    <w:p w:rsidR="00905790" w:rsidRDefault="00905790" w:rsidP="008031CC">
      <w:pPr>
        <w:pStyle w:val="af3"/>
        <w:spacing w:after="0" w:line="240" w:lineRule="auto"/>
        <w:jc w:val="both"/>
        <w:rPr>
          <w:rFonts w:ascii="Times New Roman" w:hAnsi="Times New Roman"/>
          <w:sz w:val="28"/>
          <w:szCs w:val="28"/>
        </w:rPr>
      </w:pPr>
      <w:r w:rsidRPr="00AE4526">
        <w:t>–</w:t>
      </w:r>
      <w:r w:rsidR="003021CA" w:rsidRPr="003021CA">
        <w:t xml:space="preserve"> </w:t>
      </w:r>
      <w:r w:rsidRPr="00140982">
        <w:rPr>
          <w:rFonts w:ascii="Times New Roman" w:hAnsi="Times New Roman"/>
          <w:sz w:val="28"/>
          <w:szCs w:val="28"/>
        </w:rPr>
        <w:t xml:space="preserve">Учить точно выражать свое мнение и приводить аргументы в соответствии с ним, делать вывод. </w:t>
      </w:r>
    </w:p>
    <w:p w:rsidR="00905790" w:rsidRDefault="00905790" w:rsidP="008031CC">
      <w:pPr>
        <w:pStyle w:val="af3"/>
        <w:spacing w:after="0" w:line="240" w:lineRule="auto"/>
        <w:jc w:val="both"/>
        <w:rPr>
          <w:rFonts w:ascii="Times New Roman" w:hAnsi="Times New Roman"/>
          <w:sz w:val="28"/>
          <w:szCs w:val="28"/>
        </w:rPr>
      </w:pPr>
    </w:p>
    <w:p w:rsidR="00905790" w:rsidRDefault="00905790" w:rsidP="008031CC">
      <w:pPr>
        <w:pStyle w:val="af3"/>
        <w:spacing w:after="0" w:line="240" w:lineRule="auto"/>
        <w:jc w:val="both"/>
        <w:rPr>
          <w:rFonts w:ascii="Times New Roman" w:hAnsi="Times New Roman"/>
          <w:b/>
          <w:sz w:val="28"/>
          <w:szCs w:val="28"/>
        </w:rPr>
      </w:pPr>
      <w:r w:rsidRPr="0079121C">
        <w:rPr>
          <w:rFonts w:ascii="Times New Roman" w:hAnsi="Times New Roman"/>
          <w:b/>
          <w:sz w:val="28"/>
          <w:szCs w:val="28"/>
        </w:rPr>
        <w:t>4.2. Рекомендации по темам для обсуждения на методических объединениях учителей английского языка, возможные направления повышения квалификации</w:t>
      </w:r>
    </w:p>
    <w:p w:rsidR="00905790" w:rsidRDefault="00905790" w:rsidP="008031CC">
      <w:pPr>
        <w:pStyle w:val="af3"/>
        <w:spacing w:after="0" w:line="240" w:lineRule="auto"/>
        <w:jc w:val="both"/>
        <w:rPr>
          <w:rFonts w:ascii="Times New Roman" w:hAnsi="Times New Roman"/>
          <w:b/>
          <w:sz w:val="28"/>
          <w:szCs w:val="28"/>
        </w:rPr>
      </w:pPr>
    </w:p>
    <w:p w:rsidR="00905790" w:rsidRPr="00C67A33" w:rsidRDefault="00905790" w:rsidP="008031CC">
      <w:pPr>
        <w:pStyle w:val="af3"/>
        <w:numPr>
          <w:ilvl w:val="0"/>
          <w:numId w:val="10"/>
        </w:numPr>
        <w:spacing w:after="0" w:line="240" w:lineRule="auto"/>
        <w:jc w:val="both"/>
      </w:pPr>
      <w:r w:rsidRPr="00C67A33">
        <w:rPr>
          <w:rFonts w:ascii="Times New Roman" w:hAnsi="Times New Roman"/>
          <w:sz w:val="28"/>
          <w:szCs w:val="28"/>
        </w:rPr>
        <w:t>На базе районных информационно-методических центров (ИМЦ) Санкт-Петербурга следует осуществлять постоянный контроль уровня преподавания предмета и проводить промежуточный контроль в ОО района с аномально</w:t>
      </w:r>
      <w:r>
        <w:rPr>
          <w:rFonts w:ascii="Times New Roman" w:hAnsi="Times New Roman"/>
          <w:sz w:val="28"/>
          <w:szCs w:val="28"/>
        </w:rPr>
        <w:t xml:space="preserve"> низкими результатами ЕГЭ в 2022</w:t>
      </w:r>
      <w:r w:rsidRPr="00C67A33">
        <w:rPr>
          <w:rFonts w:ascii="Times New Roman" w:hAnsi="Times New Roman"/>
          <w:sz w:val="28"/>
          <w:szCs w:val="28"/>
        </w:rPr>
        <w:t xml:space="preserve">г. </w:t>
      </w:r>
    </w:p>
    <w:p w:rsidR="00905790" w:rsidRPr="00C67A33" w:rsidRDefault="00905790" w:rsidP="008031CC">
      <w:pPr>
        <w:numPr>
          <w:ilvl w:val="0"/>
          <w:numId w:val="10"/>
        </w:numPr>
        <w:contextualSpacing/>
        <w:jc w:val="both"/>
        <w:rPr>
          <w:rFonts w:ascii="Calibri" w:eastAsia="Calibri" w:hAnsi="Calibri"/>
        </w:rPr>
      </w:pPr>
      <w:r w:rsidRPr="00C67A33">
        <w:rPr>
          <w:rFonts w:eastAsia="Calibri"/>
          <w:sz w:val="28"/>
          <w:szCs w:val="28"/>
        </w:rPr>
        <w:t>Методистам ИМЦ по английскому языку необходимо организовать трансляцию опыта и лучших практик учителей английского языка ОО, показывающих устойчиво высокие результаты ЕГЭ (например, фестиваль открытых уроков по подготовке к ЕГЭ).</w:t>
      </w:r>
    </w:p>
    <w:p w:rsidR="00905790" w:rsidRPr="00C67A33" w:rsidRDefault="00905790" w:rsidP="008031CC">
      <w:pPr>
        <w:numPr>
          <w:ilvl w:val="0"/>
          <w:numId w:val="10"/>
        </w:numPr>
        <w:contextualSpacing/>
        <w:jc w:val="both"/>
        <w:rPr>
          <w:rFonts w:ascii="Calibri" w:eastAsia="Calibri" w:hAnsi="Calibri"/>
        </w:rPr>
      </w:pPr>
      <w:r w:rsidRPr="00C67A33">
        <w:rPr>
          <w:rFonts w:eastAsia="Calibri"/>
          <w:sz w:val="28"/>
          <w:szCs w:val="28"/>
        </w:rPr>
        <w:t xml:space="preserve">Полезно провести на базе </w:t>
      </w:r>
      <w:r w:rsidRPr="00C67A33">
        <w:rPr>
          <w:rFonts w:eastAsia="SimSun"/>
          <w:sz w:val="28"/>
          <w:szCs w:val="28"/>
        </w:rPr>
        <w:t>АППОСПб совещание председателей методических объединений учителей английского языка Санкт-Петербурга с целью познакомить их с материалами аналитического отчета региональной ПК по английскому языку и рекомендациями по подготовке выпускников ОО к сдаче ЕГЭ по английскому языку.</w:t>
      </w:r>
    </w:p>
    <w:p w:rsidR="00905790" w:rsidRPr="002D5588" w:rsidRDefault="00905790" w:rsidP="008031CC">
      <w:pPr>
        <w:numPr>
          <w:ilvl w:val="0"/>
          <w:numId w:val="10"/>
        </w:numPr>
        <w:contextualSpacing/>
        <w:jc w:val="both"/>
        <w:rPr>
          <w:rFonts w:ascii="Calibri" w:eastAsia="Calibri" w:hAnsi="Calibri"/>
        </w:rPr>
      </w:pPr>
      <w:r w:rsidRPr="00C67A33">
        <w:rPr>
          <w:rFonts w:eastAsia="SimSun"/>
          <w:sz w:val="28"/>
          <w:szCs w:val="28"/>
        </w:rPr>
        <w:t>Рекомендовать специалистам ГБУ ДПО СПбЦОКОиИТ продолжить проведение курса дополнительного профессионального повышения квалификации для учителей английского языка, работающих в старших классах, «Особенности подготовки выпускников образовательных организаций к ГИА-11 по английскому языку» с целью улучшения подготовки кадров.</w:t>
      </w:r>
    </w:p>
    <w:p w:rsidR="00905790" w:rsidRDefault="00905790" w:rsidP="008031CC">
      <w:pPr>
        <w:contextualSpacing/>
        <w:jc w:val="both"/>
        <w:rPr>
          <w:rFonts w:eastAsia="SimSun"/>
          <w:sz w:val="28"/>
          <w:szCs w:val="28"/>
        </w:rPr>
      </w:pPr>
    </w:p>
    <w:p w:rsidR="00905790" w:rsidRPr="002D5588" w:rsidRDefault="00905790" w:rsidP="008031CC">
      <w:pPr>
        <w:pStyle w:val="af3"/>
        <w:keepNext/>
        <w:keepLines/>
        <w:numPr>
          <w:ilvl w:val="1"/>
          <w:numId w:val="10"/>
        </w:numPr>
        <w:tabs>
          <w:tab w:val="left" w:pos="567"/>
        </w:tabs>
        <w:spacing w:before="200" w:after="0" w:line="240" w:lineRule="auto"/>
        <w:jc w:val="both"/>
        <w:outlineLvl w:val="2"/>
        <w:rPr>
          <w:rFonts w:ascii="Times New Roman" w:eastAsia="SimSun" w:hAnsi="Times New Roman"/>
          <w:b/>
          <w:bCs/>
          <w:sz w:val="28"/>
          <w:szCs w:val="24"/>
          <w:lang w:eastAsia="ru-RU"/>
        </w:rPr>
      </w:pPr>
      <w:r w:rsidRPr="002D5588">
        <w:rPr>
          <w:rFonts w:ascii="Times New Roman" w:eastAsia="SimSun" w:hAnsi="Times New Roman"/>
          <w:b/>
          <w:bCs/>
          <w:sz w:val="28"/>
          <w:szCs w:val="24"/>
          <w:lang w:eastAsia="ru-RU"/>
        </w:rPr>
        <w:t xml:space="preserve">Информация о публикации (размещении) на открытых для общего доступа на страницах информационно-коммуникационных </w:t>
      </w:r>
      <w:r w:rsidRPr="002D5588">
        <w:rPr>
          <w:rFonts w:ascii="Times New Roman" w:eastAsia="SimSun" w:hAnsi="Times New Roman"/>
          <w:b/>
          <w:bCs/>
          <w:sz w:val="28"/>
          <w:szCs w:val="24"/>
          <w:lang w:val="x-none" w:eastAsia="ru-RU"/>
        </w:rPr>
        <w:t>интернет-ресурсах ОИВ (подведомственных учреждений) в неизменном или расширенном виде приведенных в статистико-аналитическ</w:t>
      </w:r>
      <w:r w:rsidRPr="002D5588">
        <w:rPr>
          <w:rFonts w:ascii="Times New Roman" w:eastAsia="SimSun" w:hAnsi="Times New Roman"/>
          <w:b/>
          <w:bCs/>
          <w:sz w:val="28"/>
          <w:szCs w:val="24"/>
          <w:lang w:eastAsia="ru-RU"/>
        </w:rPr>
        <w:t>ом</w:t>
      </w:r>
      <w:r w:rsidRPr="002D5588">
        <w:rPr>
          <w:rFonts w:ascii="Times New Roman" w:eastAsia="SimSun" w:hAnsi="Times New Roman"/>
          <w:b/>
          <w:bCs/>
          <w:sz w:val="28"/>
          <w:szCs w:val="24"/>
          <w:lang w:val="x-none" w:eastAsia="ru-RU"/>
        </w:rPr>
        <w:t xml:space="preserve"> отчет</w:t>
      </w:r>
      <w:r w:rsidRPr="002D5588">
        <w:rPr>
          <w:rFonts w:ascii="Times New Roman" w:eastAsia="SimSun" w:hAnsi="Times New Roman"/>
          <w:b/>
          <w:bCs/>
          <w:sz w:val="28"/>
          <w:szCs w:val="24"/>
          <w:lang w:eastAsia="ru-RU"/>
        </w:rPr>
        <w:t>е</w:t>
      </w:r>
      <w:r w:rsidRPr="002D5588">
        <w:rPr>
          <w:rFonts w:ascii="Times New Roman" w:eastAsia="SimSun" w:hAnsi="Times New Roman"/>
          <w:b/>
          <w:bCs/>
          <w:sz w:val="28"/>
          <w:szCs w:val="24"/>
          <w:lang w:val="x-none" w:eastAsia="ru-RU"/>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Pr="002D5588">
        <w:rPr>
          <w:rFonts w:ascii="Times New Roman" w:eastAsia="SimSun" w:hAnsi="Times New Roman"/>
          <w:b/>
          <w:bCs/>
          <w:sz w:val="28"/>
          <w:szCs w:val="24"/>
          <w:lang w:eastAsia="ru-RU"/>
        </w:rPr>
        <w:t>.</w:t>
      </w:r>
    </w:p>
    <w:p w:rsidR="00905790" w:rsidRPr="002D5588" w:rsidRDefault="00905790" w:rsidP="00905790">
      <w:pPr>
        <w:rPr>
          <w:rFonts w:eastAsia="Calibri"/>
        </w:rPr>
      </w:pPr>
    </w:p>
    <w:p w:rsidR="00905790" w:rsidRPr="002D5588" w:rsidRDefault="00905790" w:rsidP="006F22A2">
      <w:pPr>
        <w:pStyle w:val="af3"/>
        <w:keepNext/>
        <w:keepLines/>
        <w:numPr>
          <w:ilvl w:val="2"/>
          <w:numId w:val="10"/>
        </w:numPr>
        <w:spacing w:before="200" w:after="0" w:line="240" w:lineRule="auto"/>
        <w:outlineLvl w:val="2"/>
        <w:rPr>
          <w:rFonts w:ascii="Times New Roman" w:eastAsia="SimSun" w:hAnsi="Times New Roman"/>
          <w:sz w:val="28"/>
          <w:szCs w:val="24"/>
          <w:lang w:val="x-none" w:eastAsia="ru-RU"/>
        </w:rPr>
      </w:pPr>
      <w:r w:rsidRPr="002D5588">
        <w:rPr>
          <w:rFonts w:ascii="Times New Roman" w:eastAsia="SimSun" w:hAnsi="Times New Roman"/>
          <w:sz w:val="28"/>
          <w:szCs w:val="24"/>
          <w:lang w:val="x-none" w:eastAsia="ru-RU"/>
        </w:rPr>
        <w:t>Адрес страницы размещения</w:t>
      </w:r>
      <w:r>
        <w:rPr>
          <w:rFonts w:ascii="Times New Roman" w:eastAsia="SimSun" w:hAnsi="Times New Roman"/>
          <w:sz w:val="28"/>
          <w:szCs w:val="24"/>
          <w:lang w:eastAsia="ru-RU"/>
        </w:rPr>
        <w:t xml:space="preserve"> </w:t>
      </w:r>
      <w:hyperlink r:id="rId14" w:history="1">
        <w:r w:rsidRPr="00F55CA3">
          <w:rPr>
            <w:rStyle w:val="af"/>
            <w:rFonts w:ascii="Times New Roman" w:eastAsia="SimSun" w:hAnsi="Times New Roman"/>
            <w:lang w:val="en-US"/>
          </w:rPr>
          <w:t>ftp</w:t>
        </w:r>
        <w:r w:rsidRPr="00D26751">
          <w:rPr>
            <w:rStyle w:val="af"/>
            <w:rFonts w:ascii="Times New Roman" w:eastAsia="SimSun" w:hAnsi="Times New Roman"/>
          </w:rPr>
          <w:t>://</w:t>
        </w:r>
        <w:r w:rsidRPr="00F55CA3">
          <w:rPr>
            <w:rStyle w:val="af"/>
            <w:rFonts w:ascii="Times New Roman" w:eastAsia="SimSun" w:hAnsi="Times New Roman"/>
            <w:lang w:val="en-US"/>
          </w:rPr>
          <w:t>ege</w:t>
        </w:r>
        <w:r w:rsidRPr="00D26751">
          <w:rPr>
            <w:rStyle w:val="af"/>
            <w:rFonts w:ascii="Times New Roman" w:eastAsia="SimSun" w:hAnsi="Times New Roman"/>
          </w:rPr>
          <w:t>.</w:t>
        </w:r>
        <w:r w:rsidRPr="00F55CA3">
          <w:rPr>
            <w:rStyle w:val="af"/>
            <w:rFonts w:ascii="Times New Roman" w:eastAsia="SimSun" w:hAnsi="Times New Roman"/>
            <w:lang w:val="en-US"/>
          </w:rPr>
          <w:t>spb</w:t>
        </w:r>
        <w:r w:rsidRPr="00D26751">
          <w:rPr>
            <w:rStyle w:val="af"/>
            <w:rFonts w:ascii="Times New Roman" w:eastAsia="SimSun" w:hAnsi="Times New Roman"/>
          </w:rPr>
          <w:t>.</w:t>
        </w:r>
        <w:r w:rsidRPr="00F55CA3">
          <w:rPr>
            <w:rStyle w:val="af"/>
            <w:rFonts w:ascii="Times New Roman" w:eastAsia="SimSun" w:hAnsi="Times New Roman"/>
            <w:lang w:val="en-US"/>
          </w:rPr>
          <w:t>ru</w:t>
        </w:r>
        <w:r w:rsidRPr="00D26751">
          <w:rPr>
            <w:rStyle w:val="af"/>
            <w:rFonts w:ascii="Times New Roman" w:eastAsia="SimSun" w:hAnsi="Times New Roman"/>
          </w:rPr>
          <w:t>/</w:t>
        </w:r>
      </w:hyperlink>
      <w:r w:rsidR="000C3CD3">
        <w:rPr>
          <w:rStyle w:val="af"/>
          <w:rFonts w:ascii="Times New Roman" w:eastAsia="SimSun" w:hAnsi="Times New Roman"/>
        </w:rPr>
        <w:t xml:space="preserve">   </w:t>
      </w:r>
      <w:r w:rsidR="000C3CD3">
        <w:rPr>
          <w:rStyle w:val="af"/>
          <w:rFonts w:ascii="Times New Roman" w:eastAsia="SimSun" w:hAnsi="Times New Roman"/>
          <w:lang w:val="en-US"/>
        </w:rPr>
        <w:t>http</w:t>
      </w:r>
      <w:r w:rsidR="000C3CD3" w:rsidRPr="000C3CD3">
        <w:rPr>
          <w:rStyle w:val="af"/>
          <w:rFonts w:ascii="Times New Roman" w:eastAsia="SimSun" w:hAnsi="Times New Roman"/>
        </w:rPr>
        <w:t>://</w:t>
      </w:r>
      <w:r w:rsidR="000C3CD3">
        <w:rPr>
          <w:rStyle w:val="af"/>
          <w:rFonts w:ascii="Times New Roman" w:eastAsia="SimSun" w:hAnsi="Times New Roman"/>
          <w:lang w:val="en-US"/>
        </w:rPr>
        <w:t>rcokoit</w:t>
      </w:r>
      <w:r w:rsidR="000C3CD3" w:rsidRPr="000C3CD3">
        <w:rPr>
          <w:rStyle w:val="af"/>
          <w:rFonts w:ascii="Times New Roman" w:eastAsia="SimSun" w:hAnsi="Times New Roman"/>
        </w:rPr>
        <w:t>.</w:t>
      </w:r>
      <w:r w:rsidR="000C3CD3">
        <w:rPr>
          <w:rStyle w:val="af"/>
          <w:rFonts w:ascii="Times New Roman" w:eastAsia="SimSun" w:hAnsi="Times New Roman"/>
          <w:lang w:val="en-US"/>
        </w:rPr>
        <w:t>ru</w:t>
      </w:r>
    </w:p>
    <w:p w:rsidR="00905790" w:rsidRPr="002D5588" w:rsidRDefault="00905790" w:rsidP="00905790">
      <w:pPr>
        <w:spacing w:line="360" w:lineRule="auto"/>
        <w:ind w:left="-425"/>
        <w:jc w:val="both"/>
        <w:rPr>
          <w:rFonts w:eastAsia="Calibri"/>
          <w:sz w:val="28"/>
        </w:rPr>
      </w:pPr>
    </w:p>
    <w:p w:rsidR="00905790" w:rsidRPr="002D5588" w:rsidRDefault="00905790" w:rsidP="006F22A2">
      <w:pPr>
        <w:keepNext/>
        <w:keepLines/>
        <w:numPr>
          <w:ilvl w:val="2"/>
          <w:numId w:val="10"/>
        </w:numPr>
        <w:spacing w:before="200"/>
        <w:outlineLvl w:val="2"/>
        <w:rPr>
          <w:rFonts w:eastAsia="SimSun"/>
          <w:sz w:val="28"/>
          <w:lang w:val="x-none"/>
        </w:rPr>
      </w:pPr>
      <w:r w:rsidRPr="002D5588">
        <w:rPr>
          <w:rFonts w:eastAsia="SimSun"/>
          <w:sz w:val="28"/>
          <w:lang w:val="x-none"/>
        </w:rPr>
        <w:t>дата размещения (не позднее 12.09.2022)</w:t>
      </w:r>
      <w:r w:rsidR="000C3CD3">
        <w:rPr>
          <w:rFonts w:eastAsia="SimSun"/>
          <w:sz w:val="28"/>
        </w:rPr>
        <w:t xml:space="preserve">  01.09.2022</w:t>
      </w:r>
    </w:p>
    <w:p w:rsidR="00905790" w:rsidRPr="002D5588" w:rsidRDefault="00905790" w:rsidP="00905790">
      <w:pPr>
        <w:spacing w:line="360" w:lineRule="auto"/>
        <w:ind w:left="-425"/>
        <w:jc w:val="both"/>
        <w:rPr>
          <w:rFonts w:eastAsia="Calibri"/>
          <w:sz w:val="28"/>
        </w:rPr>
      </w:pPr>
    </w:p>
    <w:p w:rsidR="00905790" w:rsidRPr="00C67A33" w:rsidRDefault="00905790" w:rsidP="00905790">
      <w:pPr>
        <w:contextualSpacing/>
        <w:jc w:val="both"/>
        <w:rPr>
          <w:rFonts w:ascii="Calibri" w:eastAsia="Calibri" w:hAnsi="Calibri"/>
        </w:rPr>
      </w:pPr>
    </w:p>
    <w:p w:rsidR="00905790" w:rsidRPr="00565276" w:rsidRDefault="00905790" w:rsidP="00905790">
      <w:pPr>
        <w:keepNext/>
        <w:keepLines/>
        <w:tabs>
          <w:tab w:val="left" w:pos="567"/>
        </w:tabs>
        <w:spacing w:before="200"/>
        <w:ind w:left="426"/>
        <w:outlineLvl w:val="2"/>
        <w:rPr>
          <w:rFonts w:ascii="Cambria" w:eastAsia="SimSun" w:hAnsi="Cambria"/>
          <w:b/>
          <w:bCs/>
          <w:sz w:val="28"/>
          <w:lang w:val="x-none"/>
        </w:rPr>
      </w:pPr>
      <w:r w:rsidRPr="00565276">
        <w:rPr>
          <w:rFonts w:eastAsia="SimSun"/>
          <w:b/>
          <w:bCs/>
          <w:sz w:val="28"/>
          <w:szCs w:val="28"/>
          <w:lang w:val="x-none"/>
        </w:rPr>
        <w:t xml:space="preserve">Раздел 5. </w:t>
      </w:r>
      <w:r w:rsidRPr="00565276">
        <w:rPr>
          <w:rFonts w:eastAsia="SimSun"/>
          <w:b/>
          <w:bCs/>
          <w:sz w:val="28"/>
          <w:szCs w:val="28"/>
        </w:rPr>
        <w:t>Мероприятия, запланированные для включения в </w:t>
      </w:r>
      <w:r w:rsidRPr="00565276">
        <w:rPr>
          <w:rFonts w:eastAsia="SimSun"/>
          <w:b/>
          <w:bCs/>
          <w:sz w:val="28"/>
          <w:szCs w:val="28"/>
          <w:lang w:val="x-none"/>
        </w:rPr>
        <w:t xml:space="preserve">ДОРОЖНУЮ КАРТУ по развитию региональной системы образования </w:t>
      </w:r>
    </w:p>
    <w:p w:rsidR="00905790" w:rsidRPr="00565276" w:rsidRDefault="00905790" w:rsidP="006F22A2">
      <w:pPr>
        <w:keepNext/>
        <w:keepLines/>
        <w:numPr>
          <w:ilvl w:val="0"/>
          <w:numId w:val="11"/>
        </w:numPr>
        <w:spacing w:before="200"/>
        <w:contextualSpacing/>
        <w:outlineLvl w:val="2"/>
        <w:rPr>
          <w:rFonts w:eastAsia="SimSun"/>
          <w:vanish/>
          <w:sz w:val="28"/>
        </w:rPr>
      </w:pPr>
    </w:p>
    <w:p w:rsidR="00905790" w:rsidRPr="0042030F" w:rsidRDefault="00905790" w:rsidP="006F22A2">
      <w:pPr>
        <w:pStyle w:val="af3"/>
        <w:keepNext/>
        <w:keepLines/>
        <w:numPr>
          <w:ilvl w:val="1"/>
          <w:numId w:val="12"/>
        </w:numPr>
        <w:tabs>
          <w:tab w:val="left" w:pos="567"/>
        </w:tabs>
        <w:spacing w:before="200" w:after="0" w:line="240" w:lineRule="auto"/>
        <w:outlineLvl w:val="2"/>
        <w:rPr>
          <w:rFonts w:ascii="Times New Roman" w:eastAsia="SimSun" w:hAnsi="Times New Roman"/>
          <w:b/>
          <w:bCs/>
          <w:sz w:val="24"/>
          <w:szCs w:val="24"/>
          <w:lang w:val="x-none" w:eastAsia="ru-RU"/>
        </w:rPr>
      </w:pPr>
      <w:r w:rsidRPr="00565276">
        <w:rPr>
          <w:rFonts w:ascii="Times New Roman" w:eastAsia="SimSun" w:hAnsi="Times New Roman"/>
          <w:b/>
          <w:bCs/>
          <w:sz w:val="28"/>
          <w:szCs w:val="24"/>
          <w:lang w:val="x-none" w:eastAsia="ru-RU"/>
        </w:rPr>
        <w:t xml:space="preserve">Анализ эффективности мероприятий, указанных в предложениях </w:t>
      </w:r>
      <w:r w:rsidRPr="00565276">
        <w:rPr>
          <w:rFonts w:ascii="Times New Roman" w:eastAsia="SimSun" w:hAnsi="Times New Roman"/>
          <w:b/>
          <w:bCs/>
          <w:sz w:val="28"/>
          <w:szCs w:val="24"/>
          <w:lang w:val="x-none" w:eastAsia="ru-RU"/>
        </w:rPr>
        <w:br/>
        <w:t xml:space="preserve">в дорожную карту по развитию региональной системы образования </w:t>
      </w:r>
      <w:r w:rsidRPr="00565276">
        <w:rPr>
          <w:rFonts w:ascii="Times New Roman" w:eastAsia="SimSun" w:hAnsi="Times New Roman"/>
          <w:b/>
          <w:bCs/>
          <w:sz w:val="28"/>
          <w:szCs w:val="24"/>
          <w:lang w:val="x-none" w:eastAsia="ru-RU"/>
        </w:rPr>
        <w:br/>
        <w:t>на 202</w:t>
      </w:r>
      <w:r w:rsidRPr="00565276">
        <w:rPr>
          <w:rFonts w:ascii="Times New Roman" w:eastAsia="SimSun" w:hAnsi="Times New Roman"/>
          <w:b/>
          <w:bCs/>
          <w:sz w:val="28"/>
          <w:szCs w:val="24"/>
          <w:lang w:eastAsia="ru-RU"/>
        </w:rPr>
        <w:t>1</w:t>
      </w:r>
      <w:r w:rsidRPr="00565276">
        <w:rPr>
          <w:rFonts w:ascii="Times New Roman" w:eastAsia="SimSun" w:hAnsi="Times New Roman"/>
          <w:b/>
          <w:bCs/>
          <w:sz w:val="28"/>
          <w:szCs w:val="24"/>
          <w:lang w:val="x-none" w:eastAsia="ru-RU"/>
        </w:rPr>
        <w:t xml:space="preserve"> - 202</w:t>
      </w:r>
      <w:r w:rsidRPr="00565276">
        <w:rPr>
          <w:rFonts w:ascii="Times New Roman" w:eastAsia="SimSun" w:hAnsi="Times New Roman"/>
          <w:b/>
          <w:bCs/>
          <w:sz w:val="28"/>
          <w:szCs w:val="24"/>
          <w:lang w:eastAsia="ru-RU"/>
        </w:rPr>
        <w:t>2</w:t>
      </w:r>
      <w:r w:rsidRPr="00565276">
        <w:rPr>
          <w:rFonts w:ascii="Times New Roman" w:eastAsia="SimSun" w:hAnsi="Times New Roman"/>
          <w:b/>
          <w:bCs/>
          <w:sz w:val="28"/>
          <w:szCs w:val="24"/>
          <w:lang w:val="x-none" w:eastAsia="ru-RU"/>
        </w:rPr>
        <w:t xml:space="preserve"> г. </w:t>
      </w:r>
    </w:p>
    <w:p w:rsidR="00905790" w:rsidRPr="0042030F" w:rsidRDefault="00905790" w:rsidP="0042030F">
      <w:pPr>
        <w:keepNext/>
        <w:ind w:right="697"/>
        <w:jc w:val="right"/>
        <w:rPr>
          <w:rFonts w:eastAsia="Calibri"/>
          <w:bCs/>
          <w:i/>
        </w:rPr>
      </w:pPr>
      <w:r w:rsidRPr="0042030F">
        <w:rPr>
          <w:rFonts w:eastAsia="Calibri"/>
          <w:bCs/>
          <w:i/>
        </w:rPr>
        <w:t xml:space="preserve">Таблица </w:t>
      </w:r>
      <w:r w:rsidR="0042030F" w:rsidRPr="0042030F">
        <w:rPr>
          <w:rFonts w:eastAsia="Calibri"/>
          <w:bCs/>
          <w:i/>
        </w:rPr>
        <w:t>2-26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2729"/>
        <w:gridCol w:w="3053"/>
        <w:gridCol w:w="4192"/>
      </w:tblGrid>
      <w:tr w:rsidR="00905790" w:rsidRPr="0042030F" w:rsidTr="003021CA">
        <w:trPr>
          <w:trHeight w:val="365"/>
        </w:trPr>
        <w:tc>
          <w:tcPr>
            <w:tcW w:w="496" w:type="dxa"/>
            <w:tcBorders>
              <w:top w:val="single" w:sz="4" w:space="0" w:color="auto"/>
              <w:left w:val="single" w:sz="4" w:space="0" w:color="auto"/>
              <w:bottom w:val="single" w:sz="4" w:space="0" w:color="auto"/>
              <w:right w:val="single" w:sz="4" w:space="0" w:color="auto"/>
            </w:tcBorders>
            <w:vAlign w:val="center"/>
            <w:hideMark/>
          </w:tcPr>
          <w:p w:rsidR="00905790" w:rsidRPr="0042030F" w:rsidRDefault="00905790" w:rsidP="00B27367">
            <w:pPr>
              <w:jc w:val="center"/>
              <w:rPr>
                <w:rFonts w:eastAsia="Calibri"/>
              </w:rPr>
            </w:pPr>
            <w:r w:rsidRPr="0042030F">
              <w:rPr>
                <w:rFonts w:eastAsia="Calibri"/>
              </w:rPr>
              <w:t>№</w:t>
            </w:r>
          </w:p>
        </w:tc>
        <w:tc>
          <w:tcPr>
            <w:tcW w:w="2763" w:type="dxa"/>
            <w:tcBorders>
              <w:top w:val="single" w:sz="4" w:space="0" w:color="auto"/>
              <w:left w:val="single" w:sz="4" w:space="0" w:color="auto"/>
              <w:bottom w:val="single" w:sz="4" w:space="0" w:color="auto"/>
              <w:right w:val="single" w:sz="4" w:space="0" w:color="auto"/>
            </w:tcBorders>
            <w:vAlign w:val="center"/>
            <w:hideMark/>
          </w:tcPr>
          <w:p w:rsidR="00905790" w:rsidRPr="0042030F" w:rsidRDefault="00905790" w:rsidP="00B27367">
            <w:pPr>
              <w:jc w:val="center"/>
              <w:rPr>
                <w:rFonts w:eastAsia="Calibri"/>
              </w:rPr>
            </w:pPr>
            <w:r w:rsidRPr="0042030F">
              <w:rPr>
                <w:rFonts w:eastAsia="Calibri"/>
              </w:rPr>
              <w:t>Название мероприятия</w:t>
            </w:r>
          </w:p>
        </w:tc>
        <w:tc>
          <w:tcPr>
            <w:tcW w:w="3086" w:type="dxa"/>
            <w:tcBorders>
              <w:top w:val="single" w:sz="4" w:space="0" w:color="auto"/>
              <w:left w:val="single" w:sz="4" w:space="0" w:color="auto"/>
              <w:bottom w:val="single" w:sz="4" w:space="0" w:color="auto"/>
              <w:right w:val="single" w:sz="4" w:space="0" w:color="auto"/>
            </w:tcBorders>
            <w:vAlign w:val="center"/>
            <w:hideMark/>
          </w:tcPr>
          <w:p w:rsidR="00905790" w:rsidRPr="0042030F" w:rsidRDefault="00905790" w:rsidP="00B27367">
            <w:pPr>
              <w:jc w:val="center"/>
              <w:rPr>
                <w:rFonts w:eastAsia="Calibri"/>
              </w:rPr>
            </w:pPr>
            <w:r w:rsidRPr="0042030F">
              <w:rPr>
                <w:rFonts w:eastAsia="Calibri"/>
              </w:rPr>
              <w:t>Показатели</w:t>
            </w:r>
          </w:p>
          <w:p w:rsidR="00905790" w:rsidRPr="0042030F" w:rsidRDefault="00905790" w:rsidP="00B27367">
            <w:pPr>
              <w:jc w:val="center"/>
              <w:rPr>
                <w:rFonts w:eastAsia="Calibri"/>
              </w:rPr>
            </w:pPr>
            <w:r w:rsidRPr="0042030F">
              <w:rPr>
                <w:rFonts w:eastAsia="Calibri"/>
              </w:rPr>
              <w:t>(дата, формат, место проведения, категории участников)</w:t>
            </w:r>
          </w:p>
        </w:tc>
        <w:tc>
          <w:tcPr>
            <w:tcW w:w="4253" w:type="dxa"/>
            <w:tcBorders>
              <w:top w:val="single" w:sz="4" w:space="0" w:color="auto"/>
              <w:left w:val="single" w:sz="4" w:space="0" w:color="auto"/>
              <w:bottom w:val="single" w:sz="4" w:space="0" w:color="auto"/>
              <w:right w:val="single" w:sz="4" w:space="0" w:color="auto"/>
            </w:tcBorders>
            <w:vAlign w:val="center"/>
            <w:hideMark/>
          </w:tcPr>
          <w:p w:rsidR="00905790" w:rsidRPr="0042030F" w:rsidRDefault="00905790" w:rsidP="00B27367">
            <w:pPr>
              <w:jc w:val="center"/>
              <w:rPr>
                <w:rFonts w:eastAsia="Calibri"/>
              </w:rPr>
            </w:pPr>
            <w:r w:rsidRPr="0042030F">
              <w:rPr>
                <w:rFonts w:eastAsia="Calibri"/>
              </w:rPr>
              <w:t xml:space="preserve">Выводы об эффективности (или ее отсутствии), </w:t>
            </w:r>
            <w:r w:rsidRPr="0042030F">
              <w:rPr>
                <w:rFonts w:eastAsia="Calibri"/>
              </w:rPr>
              <w:br/>
              <w:t xml:space="preserve">свидетельствующие о выводах факты, </w:t>
            </w:r>
            <w:r w:rsidRPr="0042030F">
              <w:rPr>
                <w:rFonts w:eastAsia="Calibri"/>
              </w:rPr>
              <w:lastRenderedPageBreak/>
              <w:t>выводы о необходимости корректировки мероприятия, его отмены или о необходимости продолжения практики подобных мероприятий</w:t>
            </w:r>
          </w:p>
        </w:tc>
      </w:tr>
      <w:tr w:rsidR="00905790" w:rsidRPr="0042030F" w:rsidTr="003021CA">
        <w:tc>
          <w:tcPr>
            <w:tcW w:w="496" w:type="dxa"/>
            <w:tcBorders>
              <w:top w:val="single" w:sz="4" w:space="0" w:color="auto"/>
              <w:left w:val="single" w:sz="4" w:space="0" w:color="auto"/>
              <w:bottom w:val="single" w:sz="4" w:space="0" w:color="auto"/>
              <w:right w:val="single" w:sz="4" w:space="0" w:color="auto"/>
            </w:tcBorders>
            <w:vAlign w:val="center"/>
            <w:hideMark/>
          </w:tcPr>
          <w:p w:rsidR="00905790" w:rsidRPr="0042030F" w:rsidRDefault="00905790" w:rsidP="00B27367">
            <w:pPr>
              <w:jc w:val="center"/>
              <w:rPr>
                <w:rFonts w:eastAsia="Calibri"/>
              </w:rPr>
            </w:pPr>
            <w:r w:rsidRPr="0042030F">
              <w:rPr>
                <w:rFonts w:eastAsia="Calibri"/>
              </w:rPr>
              <w:lastRenderedPageBreak/>
              <w:t>1</w:t>
            </w:r>
          </w:p>
        </w:tc>
        <w:tc>
          <w:tcPr>
            <w:tcW w:w="2763"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pStyle w:val="af3"/>
              <w:spacing w:after="0" w:line="240" w:lineRule="auto"/>
              <w:ind w:left="0"/>
              <w:rPr>
                <w:rFonts w:ascii="Times New Roman" w:hAnsi="Times New Roman"/>
                <w:sz w:val="24"/>
                <w:szCs w:val="24"/>
              </w:rPr>
            </w:pPr>
            <w:r w:rsidRPr="0042030F">
              <w:rPr>
                <w:rFonts w:ascii="Times New Roman" w:hAnsi="Times New Roman"/>
                <w:sz w:val="24"/>
                <w:szCs w:val="24"/>
              </w:rPr>
              <w:t>Результаты ЕГЭ по английскому языку и перспективы ЕГЭ-2022</w:t>
            </w:r>
          </w:p>
        </w:tc>
        <w:tc>
          <w:tcPr>
            <w:tcW w:w="3086"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rPr>
                <w:rFonts w:eastAsia="Calibri"/>
              </w:rPr>
            </w:pPr>
            <w:r w:rsidRPr="0042030F">
              <w:rPr>
                <w:rFonts w:eastAsia="SimSun"/>
              </w:rPr>
              <w:t>24.11.2021 Совещание председателей методических объединений учителей английского языка ОО Санкт-Петербурга на базе СПбАППО</w:t>
            </w:r>
          </w:p>
        </w:tc>
        <w:tc>
          <w:tcPr>
            <w:tcW w:w="4253"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pStyle w:val="af3"/>
              <w:spacing w:after="0" w:line="240" w:lineRule="auto"/>
              <w:ind w:left="0"/>
              <w:rPr>
                <w:rFonts w:ascii="Times New Roman" w:hAnsi="Times New Roman"/>
                <w:sz w:val="24"/>
                <w:szCs w:val="24"/>
              </w:rPr>
            </w:pPr>
            <w:r w:rsidRPr="0042030F">
              <w:rPr>
                <w:rFonts w:ascii="Times New Roman" w:eastAsia="SimSun" w:hAnsi="Times New Roman"/>
                <w:sz w:val="24"/>
                <w:szCs w:val="24"/>
              </w:rPr>
              <w:t>Участники были ознакомлены  с материалами аналитического отчета, выводами и рекомендациями предметной комиссии, а также с планируемыми изменениями в ЕГЭ-2022. Практику проведения подобных совещаний необходимо продолжить.</w:t>
            </w:r>
          </w:p>
        </w:tc>
      </w:tr>
      <w:tr w:rsidR="00905790" w:rsidRPr="0042030F" w:rsidTr="003021CA">
        <w:tc>
          <w:tcPr>
            <w:tcW w:w="496"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jc w:val="center"/>
              <w:rPr>
                <w:rFonts w:eastAsia="Calibri"/>
              </w:rPr>
            </w:pPr>
            <w:r w:rsidRPr="0042030F">
              <w:rPr>
                <w:rFonts w:eastAsia="Calibri"/>
              </w:rPr>
              <w:t>2</w:t>
            </w:r>
          </w:p>
        </w:tc>
        <w:tc>
          <w:tcPr>
            <w:tcW w:w="2763"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pStyle w:val="af3"/>
              <w:spacing w:after="0" w:line="240" w:lineRule="auto"/>
              <w:ind w:left="0"/>
              <w:rPr>
                <w:rFonts w:ascii="Times New Roman" w:hAnsi="Times New Roman"/>
                <w:sz w:val="24"/>
                <w:szCs w:val="24"/>
              </w:rPr>
            </w:pPr>
            <w:r w:rsidRPr="0042030F">
              <w:rPr>
                <w:rFonts w:ascii="Times New Roman" w:hAnsi="Times New Roman"/>
                <w:sz w:val="24"/>
                <w:szCs w:val="24"/>
              </w:rPr>
              <w:t>Мастер-классы и открытые уроки учителей, ставших лауреатами конкурса «Петербургский урок», а также учителей, чьи выпускники стабильно показывают высокие результаты по ЕГЭ на базе районных ИМЦ</w:t>
            </w:r>
          </w:p>
        </w:tc>
        <w:tc>
          <w:tcPr>
            <w:tcW w:w="3086"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rPr>
                <w:rFonts w:eastAsia="Calibri"/>
              </w:rPr>
            </w:pPr>
            <w:r w:rsidRPr="0042030F">
              <w:rPr>
                <w:rFonts w:eastAsia="Calibri"/>
              </w:rPr>
              <w:t>Мастер-классы и открытые уроки в очном и дистанционном форматах  по планам районных информационно-методических центров</w:t>
            </w:r>
          </w:p>
        </w:tc>
        <w:tc>
          <w:tcPr>
            <w:tcW w:w="4253"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rPr>
                <w:rFonts w:eastAsia="Calibri"/>
              </w:rPr>
            </w:pPr>
            <w:r w:rsidRPr="0042030F">
              <w:rPr>
                <w:rFonts w:eastAsia="Calibri"/>
              </w:rPr>
              <w:t>Осуществлялся обмен опытом, демонстрировались лучшие практики подготовки школьников к ЕГЭ. Это востребованный формат, рекомендуется продолжить</w:t>
            </w:r>
          </w:p>
        </w:tc>
      </w:tr>
      <w:tr w:rsidR="00905790" w:rsidRPr="0042030F" w:rsidTr="003021CA">
        <w:tc>
          <w:tcPr>
            <w:tcW w:w="496"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jc w:val="center"/>
              <w:rPr>
                <w:rFonts w:eastAsia="Calibri"/>
              </w:rPr>
            </w:pPr>
            <w:r w:rsidRPr="0042030F">
              <w:rPr>
                <w:rFonts w:eastAsia="Calibri"/>
              </w:rPr>
              <w:t>3</w:t>
            </w:r>
          </w:p>
        </w:tc>
        <w:tc>
          <w:tcPr>
            <w:tcW w:w="2763"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pStyle w:val="af3"/>
              <w:spacing w:after="0" w:line="240" w:lineRule="auto"/>
              <w:ind w:left="0"/>
              <w:rPr>
                <w:rFonts w:ascii="Times New Roman" w:hAnsi="Times New Roman"/>
                <w:sz w:val="24"/>
                <w:szCs w:val="24"/>
              </w:rPr>
            </w:pPr>
            <w:r w:rsidRPr="0042030F">
              <w:rPr>
                <w:rFonts w:ascii="Times New Roman" w:hAnsi="Times New Roman"/>
                <w:sz w:val="24"/>
                <w:szCs w:val="24"/>
              </w:rPr>
              <w:t xml:space="preserve">«Проблемные области подготовки к новому формату ЕГЭ по английскому языку». </w:t>
            </w:r>
          </w:p>
        </w:tc>
        <w:tc>
          <w:tcPr>
            <w:tcW w:w="3086"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rPr>
                <w:rFonts w:eastAsia="Calibri"/>
              </w:rPr>
            </w:pPr>
            <w:r w:rsidRPr="0042030F">
              <w:t>Вебинары для учителей английского языка выпускных классов и для выпускников</w:t>
            </w:r>
          </w:p>
        </w:tc>
        <w:tc>
          <w:tcPr>
            <w:tcW w:w="4253"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rPr>
                <w:rFonts w:eastAsia="Calibri"/>
              </w:rPr>
            </w:pPr>
            <w:r w:rsidRPr="0042030F">
              <w:rPr>
                <w:rFonts w:eastAsia="Calibri"/>
              </w:rPr>
              <w:t>Запись вебинаров производилась</w:t>
            </w:r>
            <w:r w:rsidRPr="0042030F">
              <w:t xml:space="preserve"> руководителями ПК при поддержке специалистов СПб ЦОКОиИТ. Даны методические рекомендации по выполнению заданий 39 и 40 письменной части и заданий по говорению с учётом изменений в КИМ 2022 года. Очень востребованный формат, рекомендуется продолжить</w:t>
            </w:r>
          </w:p>
        </w:tc>
      </w:tr>
      <w:tr w:rsidR="00905790" w:rsidRPr="0042030F" w:rsidTr="003021CA">
        <w:tc>
          <w:tcPr>
            <w:tcW w:w="496"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jc w:val="center"/>
              <w:rPr>
                <w:rFonts w:eastAsia="Calibri"/>
              </w:rPr>
            </w:pPr>
          </w:p>
        </w:tc>
        <w:tc>
          <w:tcPr>
            <w:tcW w:w="2763"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pStyle w:val="af3"/>
              <w:spacing w:after="0" w:line="240" w:lineRule="auto"/>
              <w:ind w:left="0"/>
              <w:rPr>
                <w:rFonts w:ascii="Times New Roman" w:hAnsi="Times New Roman"/>
                <w:sz w:val="24"/>
                <w:szCs w:val="24"/>
              </w:rPr>
            </w:pPr>
            <w:r w:rsidRPr="0042030F">
              <w:rPr>
                <w:rFonts w:ascii="Times New Roman" w:hAnsi="Times New Roman"/>
                <w:sz w:val="24"/>
                <w:szCs w:val="24"/>
              </w:rPr>
              <w:t>Особенности подготовки выпускников образовательных организаций к ГИА 11 по английскому языку</w:t>
            </w:r>
          </w:p>
        </w:tc>
        <w:tc>
          <w:tcPr>
            <w:tcW w:w="3086"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r w:rsidRPr="0042030F">
              <w:t>Октябрь-ноябрь 2021, 32 часа, СПбЦОКОиИТ, учителя ОО 180 человек</w:t>
            </w:r>
          </w:p>
        </w:tc>
        <w:tc>
          <w:tcPr>
            <w:tcW w:w="4253" w:type="dxa"/>
            <w:tcBorders>
              <w:top w:val="single" w:sz="4" w:space="0" w:color="auto"/>
              <w:left w:val="single" w:sz="4" w:space="0" w:color="auto"/>
              <w:bottom w:val="single" w:sz="4" w:space="0" w:color="auto"/>
              <w:right w:val="single" w:sz="4" w:space="0" w:color="auto"/>
            </w:tcBorders>
            <w:vAlign w:val="center"/>
          </w:tcPr>
          <w:p w:rsidR="00905790" w:rsidRPr="0042030F" w:rsidRDefault="00905790" w:rsidP="00B27367">
            <w:pPr>
              <w:rPr>
                <w:rFonts w:eastAsia="Calibri"/>
              </w:rPr>
            </w:pPr>
            <w:r w:rsidRPr="0042030F">
              <w:rPr>
                <w:rFonts w:eastAsia="Calibri"/>
              </w:rPr>
              <w:t>Даны методические рекомендации по подготовке выпускников к сдаче ЕГЭ выполнению заданий 39 и 40 письменной части и заданий по говорению с учётом изменений в КИМ 2022 года.</w:t>
            </w:r>
            <w:r w:rsidRPr="0042030F">
              <w:t xml:space="preserve"> Очень </w:t>
            </w:r>
            <w:r w:rsidRPr="0042030F">
              <w:rPr>
                <w:rFonts w:eastAsia="Calibri"/>
              </w:rPr>
              <w:t>востребованный формат, рекомендуется продолжить с увеличением количества участников курсов</w:t>
            </w:r>
          </w:p>
        </w:tc>
      </w:tr>
    </w:tbl>
    <w:p w:rsidR="00905790" w:rsidRPr="00565276" w:rsidRDefault="00905790" w:rsidP="008031CC">
      <w:pPr>
        <w:pStyle w:val="af3"/>
        <w:keepNext/>
        <w:keepLines/>
        <w:numPr>
          <w:ilvl w:val="1"/>
          <w:numId w:val="13"/>
        </w:numPr>
        <w:tabs>
          <w:tab w:val="left" w:pos="567"/>
        </w:tabs>
        <w:spacing w:before="200" w:after="0" w:line="240" w:lineRule="auto"/>
        <w:jc w:val="both"/>
        <w:outlineLvl w:val="2"/>
        <w:rPr>
          <w:rFonts w:ascii="Times New Roman" w:eastAsia="SimSun" w:hAnsi="Times New Roman"/>
          <w:b/>
          <w:bCs/>
          <w:sz w:val="28"/>
          <w:szCs w:val="24"/>
          <w:lang w:val="x-none" w:eastAsia="ru-RU"/>
        </w:rPr>
      </w:pPr>
      <w:r w:rsidRPr="00565276">
        <w:rPr>
          <w:rFonts w:ascii="Times New Roman" w:eastAsia="SimSun" w:hAnsi="Times New Roman"/>
          <w:b/>
          <w:bCs/>
          <w:sz w:val="28"/>
          <w:szCs w:val="24"/>
          <w:lang w:eastAsia="ru-RU"/>
        </w:rPr>
        <w:t xml:space="preserve">Планируемые меры методической поддержки изучения учебных предметов в 2022-2023 уч.г. на региональном уровне. </w:t>
      </w:r>
    </w:p>
    <w:p w:rsidR="00905790" w:rsidRPr="005D6C15" w:rsidRDefault="00905790" w:rsidP="008031CC">
      <w:pPr>
        <w:keepNext/>
        <w:keepLines/>
        <w:numPr>
          <w:ilvl w:val="2"/>
          <w:numId w:val="13"/>
        </w:numPr>
        <w:tabs>
          <w:tab w:val="left" w:pos="567"/>
        </w:tabs>
        <w:spacing w:before="200"/>
        <w:jc w:val="both"/>
        <w:outlineLvl w:val="2"/>
        <w:rPr>
          <w:rFonts w:eastAsia="SimSun"/>
          <w:bCs/>
          <w:sz w:val="28"/>
          <w:lang w:val="x-none"/>
        </w:rPr>
      </w:pPr>
      <w:r w:rsidRPr="00565276">
        <w:rPr>
          <w:rFonts w:eastAsia="SimSun"/>
          <w:bCs/>
          <w:sz w:val="28"/>
        </w:rPr>
        <w:t>Планируемые мероприятия</w:t>
      </w:r>
      <w:r w:rsidRPr="00565276">
        <w:rPr>
          <w:rFonts w:eastAsia="SimSun"/>
          <w:bCs/>
          <w:sz w:val="28"/>
          <w:lang w:val="x-none"/>
        </w:rPr>
        <w:t xml:space="preserve"> методической поддержки изучения учебных предметов в 202</w:t>
      </w:r>
      <w:r w:rsidRPr="00565276">
        <w:rPr>
          <w:rFonts w:eastAsia="SimSun"/>
          <w:bCs/>
          <w:sz w:val="28"/>
        </w:rPr>
        <w:t>2</w:t>
      </w:r>
      <w:r w:rsidRPr="00565276">
        <w:rPr>
          <w:rFonts w:eastAsia="SimSun"/>
          <w:bCs/>
          <w:sz w:val="28"/>
          <w:lang w:val="x-none"/>
        </w:rPr>
        <w:t>-202</w:t>
      </w:r>
      <w:r w:rsidRPr="00565276">
        <w:rPr>
          <w:rFonts w:eastAsia="SimSun"/>
          <w:bCs/>
          <w:sz w:val="28"/>
        </w:rPr>
        <w:t>3</w:t>
      </w:r>
      <w:r w:rsidRPr="00565276">
        <w:rPr>
          <w:rFonts w:eastAsia="SimSun"/>
          <w:bCs/>
          <w:sz w:val="28"/>
          <w:lang w:val="x-none"/>
        </w:rPr>
        <w:t xml:space="preserve"> уч.г. на региональном уровне, в том числе в ОО с аномально низкими результатами ЕГЭ 202</w:t>
      </w:r>
      <w:r w:rsidRPr="00565276">
        <w:rPr>
          <w:rFonts w:eastAsia="SimSun"/>
          <w:bCs/>
          <w:sz w:val="28"/>
        </w:rPr>
        <w:t>2</w:t>
      </w:r>
      <w:r w:rsidRPr="00565276">
        <w:rPr>
          <w:rFonts w:eastAsia="SimSun"/>
          <w:bCs/>
          <w:sz w:val="28"/>
          <w:lang w:val="x-none"/>
        </w:rPr>
        <w:t xml:space="preserve"> г.</w:t>
      </w:r>
    </w:p>
    <w:p w:rsidR="00905790" w:rsidRPr="005D6C15" w:rsidRDefault="00905790" w:rsidP="008031CC">
      <w:pPr>
        <w:keepNext/>
        <w:keepLines/>
        <w:tabs>
          <w:tab w:val="left" w:pos="567"/>
        </w:tabs>
        <w:spacing w:before="200"/>
        <w:ind w:left="426"/>
        <w:jc w:val="both"/>
        <w:outlineLvl w:val="2"/>
        <w:rPr>
          <w:rFonts w:eastAsia="SimSun"/>
          <w:bCs/>
          <w:sz w:val="28"/>
          <w:szCs w:val="28"/>
        </w:rPr>
      </w:pPr>
      <w:r w:rsidRPr="005D6C15">
        <w:rPr>
          <w:rFonts w:eastAsia="SimSun"/>
          <w:bCs/>
          <w:sz w:val="28"/>
          <w:szCs w:val="28"/>
        </w:rPr>
        <w:t>В целом статистические данные по итогам экзамена</w:t>
      </w:r>
      <w:r>
        <w:rPr>
          <w:rFonts w:eastAsia="SimSun"/>
          <w:bCs/>
          <w:sz w:val="28"/>
          <w:szCs w:val="28"/>
        </w:rPr>
        <w:t xml:space="preserve"> ЕГЭ по английскому языку в 2022</w:t>
      </w:r>
      <w:r w:rsidRPr="005D6C15">
        <w:rPr>
          <w:rFonts w:eastAsia="SimSun"/>
          <w:bCs/>
          <w:sz w:val="28"/>
          <w:szCs w:val="28"/>
        </w:rPr>
        <w:t xml:space="preserve"> году в г. Санкт-Петербурге говорят о достаточно высоком уровне подготовки выпускников к сдаче ЕГЭ по английскому языку, что свидетельствует о стабильности результатов участников экзамена. Доля участников экзамена, не набравших минимального балла, является достаточно низкой, </w:t>
      </w:r>
      <w:r>
        <w:rPr>
          <w:rFonts w:eastAsia="SimSun"/>
          <w:bCs/>
          <w:sz w:val="28"/>
          <w:szCs w:val="28"/>
        </w:rPr>
        <w:t>хотя в 2022 году она несколько выше, чем в 2021</w:t>
      </w:r>
      <w:r w:rsidRPr="005D6C15">
        <w:rPr>
          <w:rFonts w:eastAsia="SimSun"/>
          <w:bCs/>
          <w:sz w:val="28"/>
          <w:szCs w:val="28"/>
        </w:rPr>
        <w:t>.</w:t>
      </w:r>
    </w:p>
    <w:p w:rsidR="00905790" w:rsidRPr="00EA743B" w:rsidRDefault="00905790" w:rsidP="00905790">
      <w:pPr>
        <w:pStyle w:val="-1"/>
        <w:jc w:val="right"/>
        <w:rPr>
          <w:b w:val="0"/>
        </w:rPr>
      </w:pPr>
      <w:r>
        <w:rPr>
          <w:b w:val="0"/>
          <w:i/>
          <w:sz w:val="24"/>
          <w:szCs w:val="24"/>
        </w:rPr>
        <w:t xml:space="preserve">Таблица </w:t>
      </w:r>
      <w:r w:rsidR="0042030F">
        <w:rPr>
          <w:b w:val="0"/>
          <w:i/>
          <w:sz w:val="24"/>
          <w:szCs w:val="24"/>
        </w:rPr>
        <w:t>2-27</w:t>
      </w:r>
    </w:p>
    <w:tbl>
      <w:tblPr>
        <w:tblStyle w:val="a3"/>
        <w:tblpPr w:leftFromText="180" w:rightFromText="180" w:vertAnchor="text" w:horzAnchor="margin" w:tblpXSpec="center" w:tblpY="28"/>
        <w:tblW w:w="4955" w:type="pct"/>
        <w:tblLook w:val="04A0" w:firstRow="1" w:lastRow="0" w:firstColumn="1" w:lastColumn="0" w:noHBand="0" w:noVBand="1"/>
      </w:tblPr>
      <w:tblGrid>
        <w:gridCol w:w="2275"/>
        <w:gridCol w:w="1024"/>
        <w:gridCol w:w="972"/>
        <w:gridCol w:w="971"/>
        <w:gridCol w:w="969"/>
        <w:gridCol w:w="1112"/>
        <w:gridCol w:w="971"/>
        <w:gridCol w:w="1110"/>
        <w:gridCol w:w="971"/>
      </w:tblGrid>
      <w:tr w:rsidR="003021CA" w:rsidTr="003021CA">
        <w:tc>
          <w:tcPr>
            <w:tcW w:w="1096" w:type="pct"/>
            <w:vAlign w:val="center"/>
          </w:tcPr>
          <w:p w:rsidR="00905790" w:rsidRPr="0042030F" w:rsidRDefault="00905790" w:rsidP="00B27367">
            <w:pPr>
              <w:keepNext/>
              <w:keepLines/>
              <w:tabs>
                <w:tab w:val="left" w:pos="567"/>
              </w:tabs>
              <w:spacing w:before="200"/>
              <w:jc w:val="center"/>
              <w:outlineLvl w:val="2"/>
              <w:rPr>
                <w:rFonts w:eastAsia="SimSun"/>
                <w:bCs/>
              </w:rPr>
            </w:pPr>
          </w:p>
        </w:tc>
        <w:tc>
          <w:tcPr>
            <w:tcW w:w="493"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2015</w:t>
            </w:r>
            <w:r w:rsidR="0042030F">
              <w:rPr>
                <w:rFonts w:eastAsia="SimSun"/>
                <w:bCs/>
              </w:rPr>
              <w:t xml:space="preserve"> </w:t>
            </w:r>
            <w:r w:rsidRPr="0042030F">
              <w:rPr>
                <w:rFonts w:eastAsia="SimSun"/>
                <w:bCs/>
              </w:rPr>
              <w:t>г.</w:t>
            </w:r>
          </w:p>
        </w:tc>
        <w:tc>
          <w:tcPr>
            <w:tcW w:w="468"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2016 г.</w:t>
            </w:r>
          </w:p>
        </w:tc>
        <w:tc>
          <w:tcPr>
            <w:tcW w:w="468"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2017 г.</w:t>
            </w:r>
          </w:p>
        </w:tc>
        <w:tc>
          <w:tcPr>
            <w:tcW w:w="467"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2018 г.</w:t>
            </w:r>
          </w:p>
        </w:tc>
        <w:tc>
          <w:tcPr>
            <w:tcW w:w="536"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2019 г.</w:t>
            </w:r>
          </w:p>
        </w:tc>
        <w:tc>
          <w:tcPr>
            <w:tcW w:w="468"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2020 г.</w:t>
            </w:r>
          </w:p>
        </w:tc>
        <w:tc>
          <w:tcPr>
            <w:tcW w:w="535"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2021 г.</w:t>
            </w:r>
          </w:p>
        </w:tc>
        <w:tc>
          <w:tcPr>
            <w:tcW w:w="468" w:type="pct"/>
            <w:vAlign w:val="center"/>
          </w:tcPr>
          <w:p w:rsidR="00905790" w:rsidRPr="0042030F" w:rsidRDefault="0042030F" w:rsidP="0042030F">
            <w:pPr>
              <w:keepNext/>
              <w:keepLines/>
              <w:tabs>
                <w:tab w:val="left" w:pos="567"/>
              </w:tabs>
              <w:spacing w:before="200"/>
              <w:jc w:val="center"/>
              <w:outlineLvl w:val="2"/>
              <w:rPr>
                <w:rFonts w:eastAsia="SimSun"/>
                <w:bCs/>
              </w:rPr>
            </w:pPr>
            <w:r>
              <w:rPr>
                <w:rFonts w:eastAsia="SimSun"/>
                <w:bCs/>
              </w:rPr>
              <w:t>2022</w:t>
            </w:r>
            <w:r w:rsidR="00905790" w:rsidRPr="0042030F">
              <w:rPr>
                <w:rFonts w:eastAsia="SimSun"/>
                <w:bCs/>
              </w:rPr>
              <w:t>г.</w:t>
            </w:r>
          </w:p>
        </w:tc>
      </w:tr>
      <w:tr w:rsidR="003021CA" w:rsidTr="003021CA">
        <w:tc>
          <w:tcPr>
            <w:tcW w:w="1096" w:type="pct"/>
            <w:vAlign w:val="center"/>
          </w:tcPr>
          <w:p w:rsidR="00905790" w:rsidRPr="0042030F" w:rsidRDefault="00905790" w:rsidP="00B27367">
            <w:pPr>
              <w:keepNext/>
              <w:keepLines/>
              <w:tabs>
                <w:tab w:val="left" w:pos="567"/>
              </w:tabs>
              <w:spacing w:before="200"/>
              <w:jc w:val="center"/>
              <w:outlineLvl w:val="2"/>
              <w:rPr>
                <w:rFonts w:eastAsia="SimSun"/>
                <w:bCs/>
              </w:rPr>
            </w:pPr>
            <w:r w:rsidRPr="0042030F">
              <w:rPr>
                <w:rFonts w:eastAsia="SimSun"/>
                <w:bCs/>
              </w:rPr>
              <w:t>% участников экзамена, не преодолевших минимального балла</w:t>
            </w:r>
          </w:p>
        </w:tc>
        <w:tc>
          <w:tcPr>
            <w:tcW w:w="493"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1,15%</w:t>
            </w:r>
          </w:p>
        </w:tc>
        <w:tc>
          <w:tcPr>
            <w:tcW w:w="468"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1,11%</w:t>
            </w:r>
          </w:p>
        </w:tc>
        <w:tc>
          <w:tcPr>
            <w:tcW w:w="468"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1,46%</w:t>
            </w:r>
          </w:p>
        </w:tc>
        <w:tc>
          <w:tcPr>
            <w:tcW w:w="467"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0,69%</w:t>
            </w:r>
          </w:p>
        </w:tc>
        <w:tc>
          <w:tcPr>
            <w:tcW w:w="536"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0,66%</w:t>
            </w:r>
          </w:p>
        </w:tc>
        <w:tc>
          <w:tcPr>
            <w:tcW w:w="468"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0,34%</w:t>
            </w:r>
          </w:p>
        </w:tc>
        <w:tc>
          <w:tcPr>
            <w:tcW w:w="535" w:type="pct"/>
            <w:vAlign w:val="center"/>
          </w:tcPr>
          <w:p w:rsidR="00905790" w:rsidRPr="0042030F" w:rsidRDefault="00905790" w:rsidP="0042030F">
            <w:pPr>
              <w:keepNext/>
              <w:keepLines/>
              <w:tabs>
                <w:tab w:val="left" w:pos="567"/>
              </w:tabs>
              <w:spacing w:before="200"/>
              <w:jc w:val="center"/>
              <w:outlineLvl w:val="2"/>
              <w:rPr>
                <w:rFonts w:eastAsia="SimSun"/>
                <w:bCs/>
              </w:rPr>
            </w:pPr>
          </w:p>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0,72%</w:t>
            </w:r>
          </w:p>
          <w:p w:rsidR="00905790" w:rsidRPr="0042030F" w:rsidRDefault="00905790" w:rsidP="0042030F">
            <w:pPr>
              <w:keepNext/>
              <w:keepLines/>
              <w:tabs>
                <w:tab w:val="left" w:pos="567"/>
              </w:tabs>
              <w:spacing w:before="200"/>
              <w:jc w:val="center"/>
              <w:outlineLvl w:val="2"/>
              <w:rPr>
                <w:rFonts w:eastAsia="SimSun"/>
                <w:bCs/>
              </w:rPr>
            </w:pPr>
          </w:p>
        </w:tc>
        <w:tc>
          <w:tcPr>
            <w:tcW w:w="468" w:type="pct"/>
            <w:vAlign w:val="center"/>
          </w:tcPr>
          <w:p w:rsidR="00905790" w:rsidRPr="0042030F" w:rsidRDefault="00905790" w:rsidP="0042030F">
            <w:pPr>
              <w:keepNext/>
              <w:keepLines/>
              <w:tabs>
                <w:tab w:val="left" w:pos="567"/>
              </w:tabs>
              <w:spacing w:before="200"/>
              <w:jc w:val="center"/>
              <w:outlineLvl w:val="2"/>
              <w:rPr>
                <w:rFonts w:eastAsia="SimSun"/>
                <w:bCs/>
              </w:rPr>
            </w:pPr>
            <w:r w:rsidRPr="0042030F">
              <w:rPr>
                <w:rFonts w:eastAsia="SimSun"/>
                <w:bCs/>
              </w:rPr>
              <w:t>0,81%</w:t>
            </w:r>
          </w:p>
        </w:tc>
      </w:tr>
    </w:tbl>
    <w:p w:rsidR="00905790" w:rsidRPr="001250B9" w:rsidRDefault="00905790" w:rsidP="00905790">
      <w:pPr>
        <w:pStyle w:val="-"/>
        <w:jc w:val="right"/>
      </w:pPr>
    </w:p>
    <w:p w:rsidR="00905790" w:rsidRDefault="00905790" w:rsidP="00905790">
      <w:pPr>
        <w:pStyle w:val="-"/>
      </w:pPr>
    </w:p>
    <w:p w:rsidR="00905790" w:rsidRPr="00565276" w:rsidRDefault="00905790" w:rsidP="00905790">
      <w:pPr>
        <w:keepNext/>
        <w:keepLines/>
        <w:tabs>
          <w:tab w:val="left" w:pos="567"/>
        </w:tabs>
        <w:spacing w:before="200"/>
        <w:ind w:left="720"/>
        <w:outlineLvl w:val="2"/>
        <w:rPr>
          <w:rFonts w:eastAsia="SimSun"/>
          <w:bCs/>
          <w:sz w:val="28"/>
          <w:lang w:val="x-none"/>
        </w:rPr>
      </w:pPr>
    </w:p>
    <w:p w:rsidR="00905790" w:rsidRPr="0042030F" w:rsidRDefault="00905790" w:rsidP="00905790">
      <w:pPr>
        <w:keepNext/>
        <w:jc w:val="right"/>
        <w:rPr>
          <w:rFonts w:eastAsia="Calibri"/>
          <w:bCs/>
          <w:i/>
        </w:rPr>
      </w:pPr>
      <w:r w:rsidRPr="0042030F">
        <w:rPr>
          <w:rFonts w:eastAsia="Calibri"/>
          <w:bCs/>
          <w:i/>
        </w:rPr>
        <w:t xml:space="preserve">Таблица </w:t>
      </w:r>
      <w:r w:rsidR="0042030F" w:rsidRPr="0042030F">
        <w:rPr>
          <w:rFonts w:eastAsia="Calibri"/>
          <w:bCs/>
          <w:i/>
        </w:rPr>
        <w:t>2-28</w:t>
      </w: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323"/>
        <w:gridCol w:w="4962"/>
        <w:gridCol w:w="2835"/>
      </w:tblGrid>
      <w:tr w:rsidR="00905790" w:rsidRPr="0042030F" w:rsidTr="0042030F">
        <w:tc>
          <w:tcPr>
            <w:tcW w:w="541" w:type="dxa"/>
            <w:tcBorders>
              <w:top w:val="single" w:sz="4" w:space="0" w:color="auto"/>
              <w:left w:val="single" w:sz="4" w:space="0" w:color="auto"/>
              <w:bottom w:val="single" w:sz="4" w:space="0" w:color="auto"/>
              <w:right w:val="single" w:sz="4" w:space="0" w:color="auto"/>
            </w:tcBorders>
            <w:hideMark/>
          </w:tcPr>
          <w:p w:rsidR="00905790" w:rsidRPr="0042030F" w:rsidRDefault="00905790" w:rsidP="00B27367">
            <w:pPr>
              <w:contextualSpacing/>
              <w:jc w:val="center"/>
              <w:rPr>
                <w:rFonts w:eastAsia="Calibri"/>
              </w:rPr>
            </w:pPr>
            <w:r w:rsidRPr="0042030F">
              <w:rPr>
                <w:rFonts w:eastAsia="Calibri"/>
              </w:rPr>
              <w:t>№</w:t>
            </w:r>
          </w:p>
        </w:tc>
        <w:tc>
          <w:tcPr>
            <w:tcW w:w="2323" w:type="dxa"/>
            <w:tcBorders>
              <w:top w:val="single" w:sz="4" w:space="0" w:color="auto"/>
              <w:left w:val="single" w:sz="4" w:space="0" w:color="auto"/>
              <w:bottom w:val="single" w:sz="4" w:space="0" w:color="auto"/>
              <w:right w:val="single" w:sz="4" w:space="0" w:color="auto"/>
            </w:tcBorders>
            <w:hideMark/>
          </w:tcPr>
          <w:p w:rsidR="00905790" w:rsidRPr="0042030F" w:rsidRDefault="00905790" w:rsidP="00B27367">
            <w:pPr>
              <w:contextualSpacing/>
              <w:jc w:val="center"/>
              <w:rPr>
                <w:rFonts w:eastAsia="Calibri"/>
              </w:rPr>
            </w:pPr>
            <w:r w:rsidRPr="0042030F">
              <w:rPr>
                <w:rFonts w:eastAsia="Calibri"/>
              </w:rPr>
              <w:t>Дата</w:t>
            </w:r>
          </w:p>
          <w:p w:rsidR="00905790" w:rsidRPr="0042030F" w:rsidRDefault="00905790" w:rsidP="00B27367">
            <w:pPr>
              <w:contextualSpacing/>
              <w:jc w:val="center"/>
              <w:rPr>
                <w:rFonts w:eastAsia="Calibri"/>
              </w:rPr>
            </w:pPr>
            <w:r w:rsidRPr="0042030F">
              <w:rPr>
                <w:rFonts w:eastAsia="Calibri"/>
                <w:i/>
              </w:rPr>
              <w:t>(месяц)</w:t>
            </w:r>
          </w:p>
        </w:tc>
        <w:tc>
          <w:tcPr>
            <w:tcW w:w="4962" w:type="dxa"/>
            <w:tcBorders>
              <w:top w:val="single" w:sz="4" w:space="0" w:color="auto"/>
              <w:left w:val="single" w:sz="4" w:space="0" w:color="auto"/>
              <w:bottom w:val="single" w:sz="4" w:space="0" w:color="auto"/>
              <w:right w:val="single" w:sz="4" w:space="0" w:color="auto"/>
            </w:tcBorders>
            <w:hideMark/>
          </w:tcPr>
          <w:p w:rsidR="00905790" w:rsidRPr="0042030F" w:rsidRDefault="00905790" w:rsidP="00B27367">
            <w:pPr>
              <w:contextualSpacing/>
              <w:jc w:val="center"/>
              <w:rPr>
                <w:rFonts w:eastAsia="Calibri"/>
              </w:rPr>
            </w:pPr>
            <w:r w:rsidRPr="0042030F">
              <w:rPr>
                <w:rFonts w:eastAsia="Calibri"/>
              </w:rPr>
              <w:t>Мероприятие</w:t>
            </w:r>
          </w:p>
          <w:p w:rsidR="00905790" w:rsidRPr="0042030F" w:rsidRDefault="00905790" w:rsidP="00B27367">
            <w:pPr>
              <w:contextualSpacing/>
              <w:jc w:val="center"/>
              <w:rPr>
                <w:rFonts w:eastAsia="Calibri"/>
                <w:i/>
              </w:rPr>
            </w:pPr>
            <w:r w:rsidRPr="0042030F">
              <w:rPr>
                <w:rFonts w:eastAsia="Calibri"/>
                <w:i/>
              </w:rPr>
              <w:t>(указать тему и организацию, которая планирует проведение мероприятия)</w:t>
            </w:r>
          </w:p>
        </w:tc>
        <w:tc>
          <w:tcPr>
            <w:tcW w:w="2835" w:type="dxa"/>
            <w:tcBorders>
              <w:top w:val="single" w:sz="4" w:space="0" w:color="auto"/>
              <w:left w:val="single" w:sz="4" w:space="0" w:color="auto"/>
              <w:bottom w:val="single" w:sz="4" w:space="0" w:color="auto"/>
              <w:right w:val="single" w:sz="4" w:space="0" w:color="auto"/>
            </w:tcBorders>
            <w:hideMark/>
          </w:tcPr>
          <w:p w:rsidR="00905790" w:rsidRPr="0042030F" w:rsidRDefault="00905790" w:rsidP="00B27367">
            <w:pPr>
              <w:contextualSpacing/>
              <w:jc w:val="center"/>
              <w:rPr>
                <w:rFonts w:eastAsia="Calibri"/>
              </w:rPr>
            </w:pPr>
            <w:r w:rsidRPr="0042030F">
              <w:rPr>
                <w:rFonts w:eastAsia="Calibri"/>
              </w:rPr>
              <w:t>Категория участников</w:t>
            </w:r>
          </w:p>
        </w:tc>
      </w:tr>
      <w:tr w:rsidR="00905790" w:rsidRPr="0042030F" w:rsidTr="0042030F">
        <w:tc>
          <w:tcPr>
            <w:tcW w:w="541" w:type="dxa"/>
            <w:tcBorders>
              <w:top w:val="single" w:sz="4" w:space="0" w:color="auto"/>
              <w:left w:val="single" w:sz="4" w:space="0" w:color="auto"/>
              <w:bottom w:val="single" w:sz="4" w:space="0" w:color="auto"/>
              <w:right w:val="single" w:sz="4" w:space="0" w:color="auto"/>
            </w:tcBorders>
            <w:hideMark/>
          </w:tcPr>
          <w:p w:rsidR="00905790" w:rsidRPr="0042030F" w:rsidRDefault="00905790" w:rsidP="00B27367">
            <w:pPr>
              <w:contextualSpacing/>
              <w:jc w:val="center"/>
              <w:rPr>
                <w:rFonts w:eastAsia="Calibri"/>
              </w:rPr>
            </w:pPr>
            <w:r w:rsidRPr="0042030F">
              <w:rPr>
                <w:rFonts w:eastAsia="Calibri"/>
              </w:rPr>
              <w:t>1</w:t>
            </w:r>
          </w:p>
        </w:tc>
        <w:tc>
          <w:tcPr>
            <w:tcW w:w="2323"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contextualSpacing/>
              <w:rPr>
                <w:rFonts w:eastAsia="Calibri"/>
              </w:rPr>
            </w:pPr>
            <w:r w:rsidRPr="0042030F">
              <w:rPr>
                <w:rFonts w:eastAsia="Calibri"/>
              </w:rPr>
              <w:t>В течение учебного года</w:t>
            </w:r>
          </w:p>
        </w:tc>
        <w:tc>
          <w:tcPr>
            <w:tcW w:w="4962"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contextualSpacing/>
              <w:rPr>
                <w:rFonts w:eastAsia="Calibri"/>
              </w:rPr>
            </w:pPr>
            <w:r w:rsidRPr="0042030F">
              <w:rPr>
                <w:rFonts w:eastAsia="Calibri"/>
              </w:rPr>
              <w:t>Мероприятия по методической поддержке учителей по планам Санкт-Петербургской Академии постдипломного педагогического образования и районных информационно-методических центров</w:t>
            </w:r>
          </w:p>
        </w:tc>
        <w:tc>
          <w:tcPr>
            <w:tcW w:w="2835"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contextualSpacing/>
              <w:rPr>
                <w:rFonts w:eastAsia="Calibri"/>
              </w:rPr>
            </w:pPr>
            <w:r w:rsidRPr="0042030F">
              <w:rPr>
                <w:rFonts w:eastAsia="Calibri"/>
              </w:rPr>
              <w:t>Учителя английского языка</w:t>
            </w:r>
          </w:p>
        </w:tc>
      </w:tr>
      <w:tr w:rsidR="00905790" w:rsidRPr="0042030F" w:rsidTr="0042030F">
        <w:tc>
          <w:tcPr>
            <w:tcW w:w="541"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contextualSpacing/>
              <w:jc w:val="center"/>
              <w:rPr>
                <w:rFonts w:eastAsia="Calibri"/>
              </w:rPr>
            </w:pPr>
            <w:r w:rsidRPr="0042030F">
              <w:rPr>
                <w:rFonts w:eastAsia="Calibri"/>
              </w:rPr>
              <w:t>2</w:t>
            </w:r>
          </w:p>
        </w:tc>
        <w:tc>
          <w:tcPr>
            <w:tcW w:w="2323"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contextualSpacing/>
              <w:rPr>
                <w:rFonts w:eastAsia="Calibri"/>
              </w:rPr>
            </w:pPr>
            <w:r w:rsidRPr="0042030F">
              <w:rPr>
                <w:rFonts w:eastAsia="Calibri"/>
              </w:rPr>
              <w:t>Особенности подготовки выпускников образовательных организаций к ГИА 11 по английскому языку</w:t>
            </w:r>
          </w:p>
        </w:tc>
        <w:tc>
          <w:tcPr>
            <w:tcW w:w="4962"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contextualSpacing/>
              <w:rPr>
                <w:rFonts w:eastAsia="Calibri"/>
              </w:rPr>
            </w:pPr>
            <w:r w:rsidRPr="0042030F">
              <w:rPr>
                <w:rFonts w:eastAsia="Calibri"/>
              </w:rPr>
              <w:t>Курсы  повышения квалификации октябрь-ноябрь 2022, 32 часа, СПбЦОКОиИТ</w:t>
            </w:r>
          </w:p>
        </w:tc>
        <w:tc>
          <w:tcPr>
            <w:tcW w:w="2835" w:type="dxa"/>
            <w:tcBorders>
              <w:top w:val="single" w:sz="4" w:space="0" w:color="auto"/>
              <w:left w:val="single" w:sz="4" w:space="0" w:color="auto"/>
              <w:bottom w:val="single" w:sz="4" w:space="0" w:color="auto"/>
              <w:right w:val="single" w:sz="4" w:space="0" w:color="auto"/>
            </w:tcBorders>
          </w:tcPr>
          <w:p w:rsidR="00905790" w:rsidRPr="0042030F" w:rsidRDefault="00905790" w:rsidP="00B27367">
            <w:pPr>
              <w:contextualSpacing/>
              <w:rPr>
                <w:rFonts w:eastAsia="Calibri"/>
              </w:rPr>
            </w:pPr>
            <w:r w:rsidRPr="0042030F">
              <w:rPr>
                <w:rFonts w:eastAsia="Calibri"/>
              </w:rPr>
              <w:t>Учителя английского языка</w:t>
            </w:r>
          </w:p>
        </w:tc>
      </w:tr>
    </w:tbl>
    <w:p w:rsidR="00905790" w:rsidRPr="00565276" w:rsidRDefault="00905790" w:rsidP="008031CC">
      <w:pPr>
        <w:keepNext/>
        <w:keepLines/>
        <w:numPr>
          <w:ilvl w:val="2"/>
          <w:numId w:val="13"/>
        </w:numPr>
        <w:tabs>
          <w:tab w:val="left" w:pos="567"/>
        </w:tabs>
        <w:spacing w:before="200"/>
        <w:jc w:val="both"/>
        <w:outlineLvl w:val="2"/>
        <w:rPr>
          <w:rFonts w:eastAsia="SimSun"/>
          <w:bCs/>
          <w:sz w:val="28"/>
          <w:lang w:val="x-none"/>
        </w:rPr>
      </w:pPr>
      <w:r w:rsidRPr="00565276">
        <w:rPr>
          <w:rFonts w:eastAsia="SimSun"/>
          <w:bCs/>
          <w:sz w:val="28"/>
          <w:lang w:val="x-none"/>
        </w:rPr>
        <w:t>Трансляция эффективных педагогических практик ОО с наиболее высокими результатами ЕГЭ 2022 г.</w:t>
      </w:r>
    </w:p>
    <w:p w:rsidR="00905790" w:rsidRPr="0042030F" w:rsidRDefault="00905790" w:rsidP="00905790">
      <w:pPr>
        <w:keepNext/>
        <w:jc w:val="right"/>
        <w:rPr>
          <w:rFonts w:eastAsia="Calibri"/>
          <w:bCs/>
          <w:i/>
        </w:rPr>
      </w:pPr>
      <w:r w:rsidRPr="0042030F">
        <w:rPr>
          <w:rFonts w:eastAsia="Calibri"/>
          <w:bCs/>
          <w:i/>
        </w:rPr>
        <w:t xml:space="preserve">Таблица </w:t>
      </w:r>
      <w:r w:rsidR="0042030F">
        <w:rPr>
          <w:rFonts w:eastAsia="Calibri"/>
          <w:bCs/>
          <w:i/>
        </w:rPr>
        <w:t>2-29</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8222"/>
      </w:tblGrid>
      <w:tr w:rsidR="00905790" w:rsidRPr="00565276" w:rsidTr="003021CA">
        <w:tc>
          <w:tcPr>
            <w:tcW w:w="598" w:type="dxa"/>
            <w:tcBorders>
              <w:top w:val="single" w:sz="4" w:space="0" w:color="auto"/>
              <w:left w:val="single" w:sz="4" w:space="0" w:color="auto"/>
              <w:bottom w:val="single" w:sz="4" w:space="0" w:color="auto"/>
              <w:right w:val="single" w:sz="4" w:space="0" w:color="auto"/>
            </w:tcBorders>
            <w:hideMark/>
          </w:tcPr>
          <w:p w:rsidR="00905790" w:rsidRPr="00565276" w:rsidRDefault="00905790" w:rsidP="00B27367">
            <w:pPr>
              <w:contextualSpacing/>
              <w:jc w:val="center"/>
              <w:rPr>
                <w:rFonts w:eastAsia="Calibri"/>
                <w:sz w:val="20"/>
              </w:rPr>
            </w:pPr>
            <w:r w:rsidRPr="00565276">
              <w:rPr>
                <w:rFonts w:eastAsia="Calibri"/>
                <w:sz w:val="20"/>
              </w:rPr>
              <w:t>№</w:t>
            </w:r>
          </w:p>
        </w:tc>
        <w:tc>
          <w:tcPr>
            <w:tcW w:w="1812" w:type="dxa"/>
            <w:tcBorders>
              <w:top w:val="single" w:sz="4" w:space="0" w:color="auto"/>
              <w:left w:val="single" w:sz="4" w:space="0" w:color="auto"/>
              <w:bottom w:val="single" w:sz="4" w:space="0" w:color="auto"/>
              <w:right w:val="single" w:sz="4" w:space="0" w:color="auto"/>
            </w:tcBorders>
            <w:hideMark/>
          </w:tcPr>
          <w:p w:rsidR="00905790" w:rsidRPr="00565276" w:rsidRDefault="00905790" w:rsidP="00B27367">
            <w:pPr>
              <w:contextualSpacing/>
              <w:jc w:val="center"/>
              <w:rPr>
                <w:rFonts w:eastAsia="Calibri"/>
                <w:sz w:val="20"/>
              </w:rPr>
            </w:pPr>
            <w:r w:rsidRPr="00565276">
              <w:rPr>
                <w:rFonts w:eastAsia="Calibri"/>
                <w:sz w:val="20"/>
              </w:rPr>
              <w:t>Дата</w:t>
            </w:r>
          </w:p>
          <w:p w:rsidR="00905790" w:rsidRPr="00565276" w:rsidRDefault="00905790" w:rsidP="00B27367">
            <w:pPr>
              <w:contextualSpacing/>
              <w:jc w:val="center"/>
              <w:rPr>
                <w:rFonts w:eastAsia="Calibri"/>
                <w:sz w:val="20"/>
              </w:rPr>
            </w:pPr>
            <w:r w:rsidRPr="00565276">
              <w:rPr>
                <w:rFonts w:eastAsia="Calibri"/>
                <w:i/>
                <w:sz w:val="20"/>
              </w:rPr>
              <w:t>(месяц)</w:t>
            </w:r>
          </w:p>
        </w:tc>
        <w:tc>
          <w:tcPr>
            <w:tcW w:w="8222" w:type="dxa"/>
            <w:tcBorders>
              <w:top w:val="single" w:sz="4" w:space="0" w:color="auto"/>
              <w:left w:val="single" w:sz="4" w:space="0" w:color="auto"/>
              <w:bottom w:val="single" w:sz="4" w:space="0" w:color="auto"/>
              <w:right w:val="single" w:sz="4" w:space="0" w:color="auto"/>
            </w:tcBorders>
            <w:hideMark/>
          </w:tcPr>
          <w:p w:rsidR="00905790" w:rsidRPr="00565276" w:rsidRDefault="00905790" w:rsidP="00B27367">
            <w:pPr>
              <w:contextualSpacing/>
              <w:jc w:val="center"/>
              <w:rPr>
                <w:rFonts w:eastAsia="Calibri"/>
                <w:sz w:val="20"/>
              </w:rPr>
            </w:pPr>
            <w:r w:rsidRPr="00565276">
              <w:rPr>
                <w:rFonts w:eastAsia="Calibri"/>
                <w:sz w:val="20"/>
              </w:rPr>
              <w:t>Мероприятие</w:t>
            </w:r>
          </w:p>
          <w:p w:rsidR="00905790" w:rsidRPr="00565276" w:rsidRDefault="00905790" w:rsidP="00B27367">
            <w:pPr>
              <w:contextualSpacing/>
              <w:jc w:val="center"/>
              <w:rPr>
                <w:rFonts w:eastAsia="Calibri"/>
                <w:i/>
                <w:sz w:val="20"/>
              </w:rPr>
            </w:pPr>
            <w:r w:rsidRPr="00565276">
              <w:rPr>
                <w:rFonts w:eastAsia="Calibri"/>
                <w:i/>
                <w:sz w:val="20"/>
              </w:rPr>
              <w:t>(указать формат, тему и организацию, которая планирует проведение мероприятия)</w:t>
            </w:r>
          </w:p>
        </w:tc>
      </w:tr>
      <w:tr w:rsidR="00905790" w:rsidRPr="00565276" w:rsidTr="003021CA">
        <w:tc>
          <w:tcPr>
            <w:tcW w:w="598" w:type="dxa"/>
            <w:tcBorders>
              <w:top w:val="single" w:sz="4" w:space="0" w:color="auto"/>
              <w:left w:val="single" w:sz="4" w:space="0" w:color="auto"/>
              <w:bottom w:val="single" w:sz="4" w:space="0" w:color="auto"/>
              <w:right w:val="single" w:sz="4" w:space="0" w:color="auto"/>
            </w:tcBorders>
            <w:hideMark/>
          </w:tcPr>
          <w:p w:rsidR="00905790" w:rsidRPr="00565276" w:rsidRDefault="00905790" w:rsidP="00B27367">
            <w:pPr>
              <w:contextualSpacing/>
              <w:rPr>
                <w:rFonts w:eastAsia="Calibri"/>
                <w:sz w:val="20"/>
              </w:rPr>
            </w:pPr>
          </w:p>
        </w:tc>
        <w:tc>
          <w:tcPr>
            <w:tcW w:w="1812" w:type="dxa"/>
            <w:tcBorders>
              <w:top w:val="single" w:sz="4" w:space="0" w:color="auto"/>
              <w:left w:val="single" w:sz="4" w:space="0" w:color="auto"/>
              <w:bottom w:val="single" w:sz="4" w:space="0" w:color="auto"/>
              <w:right w:val="single" w:sz="4" w:space="0" w:color="auto"/>
            </w:tcBorders>
          </w:tcPr>
          <w:p w:rsidR="00905790" w:rsidRPr="00EE3DCC" w:rsidRDefault="00905790" w:rsidP="00B27367">
            <w:pPr>
              <w:contextualSpacing/>
              <w:rPr>
                <w:rFonts w:eastAsia="Calibri"/>
                <w:sz w:val="28"/>
                <w:szCs w:val="28"/>
              </w:rPr>
            </w:pPr>
            <w:r w:rsidRPr="00EE3DCC">
              <w:rPr>
                <w:rFonts w:eastAsia="Calibri"/>
                <w:sz w:val="28"/>
                <w:szCs w:val="28"/>
              </w:rPr>
              <w:t>В течение года</w:t>
            </w:r>
          </w:p>
        </w:tc>
        <w:tc>
          <w:tcPr>
            <w:tcW w:w="8222" w:type="dxa"/>
            <w:tcBorders>
              <w:top w:val="single" w:sz="4" w:space="0" w:color="auto"/>
              <w:left w:val="single" w:sz="4" w:space="0" w:color="auto"/>
              <w:bottom w:val="single" w:sz="4" w:space="0" w:color="auto"/>
              <w:right w:val="single" w:sz="4" w:space="0" w:color="auto"/>
            </w:tcBorders>
          </w:tcPr>
          <w:p w:rsidR="00905790" w:rsidRPr="00EE3DCC" w:rsidRDefault="00905790" w:rsidP="00B27367">
            <w:pPr>
              <w:contextualSpacing/>
              <w:rPr>
                <w:rFonts w:eastAsia="Calibri"/>
                <w:sz w:val="28"/>
                <w:szCs w:val="28"/>
              </w:rPr>
            </w:pPr>
            <w:r w:rsidRPr="00EE3DCC">
              <w:rPr>
                <w:rFonts w:eastAsia="Calibri"/>
                <w:sz w:val="28"/>
                <w:szCs w:val="28"/>
              </w:rPr>
              <w:t>Мероприятия по методической поддержке учителей по планам Санкт-Петербургской Академии постдипломного педагогического образования и районных информационно-методических центров</w:t>
            </w:r>
          </w:p>
        </w:tc>
      </w:tr>
    </w:tbl>
    <w:p w:rsidR="00905790" w:rsidRPr="00565276" w:rsidRDefault="00905790" w:rsidP="008031CC">
      <w:pPr>
        <w:keepNext/>
        <w:keepLines/>
        <w:numPr>
          <w:ilvl w:val="2"/>
          <w:numId w:val="13"/>
        </w:numPr>
        <w:tabs>
          <w:tab w:val="left" w:pos="567"/>
        </w:tabs>
        <w:spacing w:before="200"/>
        <w:jc w:val="both"/>
        <w:outlineLvl w:val="2"/>
        <w:rPr>
          <w:rFonts w:eastAsia="SimSun"/>
          <w:bCs/>
          <w:sz w:val="28"/>
          <w:lang w:val="x-none"/>
        </w:rPr>
      </w:pPr>
      <w:r w:rsidRPr="00565276">
        <w:rPr>
          <w:rFonts w:eastAsia="SimSun"/>
          <w:bCs/>
          <w:sz w:val="28"/>
          <w:lang w:val="x-none"/>
        </w:rPr>
        <w:t>Планируемые корректирующие диагностические работы с учетом результатов ЕГЭ 2022 г.</w:t>
      </w:r>
    </w:p>
    <w:p w:rsidR="00905790" w:rsidRPr="00EE3DCC" w:rsidRDefault="00EB178F" w:rsidP="008031CC">
      <w:pPr>
        <w:keepNext/>
        <w:keepLines/>
        <w:tabs>
          <w:tab w:val="left" w:pos="567"/>
        </w:tabs>
        <w:spacing w:before="200" w:line="360" w:lineRule="auto"/>
        <w:jc w:val="both"/>
        <w:outlineLvl w:val="2"/>
        <w:rPr>
          <w:rFonts w:eastAsia="SimSun"/>
          <w:bCs/>
          <w:sz w:val="28"/>
          <w:szCs w:val="28"/>
        </w:rPr>
      </w:pPr>
      <w:r>
        <w:rPr>
          <w:rFonts w:eastAsia="SimSun"/>
          <w:bCs/>
          <w:sz w:val="28"/>
          <w:szCs w:val="28"/>
        </w:rPr>
        <w:t>Пробные экзаменационные работы в ОО, м</w:t>
      </w:r>
      <w:r w:rsidR="00905790" w:rsidRPr="00EE3DCC">
        <w:rPr>
          <w:rFonts w:eastAsia="SimSun"/>
          <w:bCs/>
          <w:sz w:val="28"/>
          <w:szCs w:val="28"/>
        </w:rPr>
        <w:t>арт 2023 года под руководством районных методистов</w:t>
      </w:r>
    </w:p>
    <w:p w:rsidR="00905790" w:rsidRPr="00565276" w:rsidRDefault="00905790" w:rsidP="006F22A2">
      <w:pPr>
        <w:keepNext/>
        <w:keepLines/>
        <w:numPr>
          <w:ilvl w:val="1"/>
          <w:numId w:val="13"/>
        </w:numPr>
        <w:tabs>
          <w:tab w:val="left" w:pos="567"/>
        </w:tabs>
        <w:spacing w:before="200"/>
        <w:ind w:left="284"/>
        <w:outlineLvl w:val="2"/>
        <w:rPr>
          <w:rFonts w:eastAsia="SimSun"/>
          <w:b/>
          <w:bCs/>
          <w:sz w:val="28"/>
        </w:rPr>
      </w:pPr>
      <w:r w:rsidRPr="00565276">
        <w:rPr>
          <w:rFonts w:eastAsia="SimSun"/>
          <w:b/>
          <w:bCs/>
          <w:sz w:val="28"/>
        </w:rPr>
        <w:t>Работа по другим направлениям</w:t>
      </w:r>
    </w:p>
    <w:p w:rsidR="00905790" w:rsidRPr="00565276" w:rsidRDefault="00905790" w:rsidP="00905790">
      <w:pPr>
        <w:rPr>
          <w:rFonts w:eastAsia="Calibri"/>
          <w:i/>
          <w:iCs/>
        </w:rPr>
      </w:pPr>
    </w:p>
    <w:p w:rsidR="00905790" w:rsidRPr="0098718C" w:rsidRDefault="00905790" w:rsidP="00905790">
      <w:pPr>
        <w:rPr>
          <w:rFonts w:eastAsia="Calibri"/>
          <w:iCs/>
          <w:sz w:val="28"/>
          <w:szCs w:val="28"/>
        </w:rPr>
      </w:pPr>
      <w:r w:rsidRPr="0098718C">
        <w:rPr>
          <w:rFonts w:eastAsia="Calibri"/>
          <w:iCs/>
          <w:sz w:val="28"/>
          <w:szCs w:val="28"/>
        </w:rPr>
        <w:t>Не планируется</w:t>
      </w:r>
    </w:p>
    <w:p w:rsidR="00905790" w:rsidRPr="0098718C" w:rsidRDefault="00905790" w:rsidP="00905790">
      <w:pPr>
        <w:rPr>
          <w:rFonts w:eastAsia="Calibri"/>
          <w:iCs/>
          <w:sz w:val="28"/>
          <w:szCs w:val="28"/>
        </w:rPr>
      </w:pPr>
    </w:p>
    <w:p w:rsidR="00905790" w:rsidRPr="0098718C" w:rsidRDefault="00905790" w:rsidP="00905790">
      <w:pPr>
        <w:rPr>
          <w:rFonts w:eastAsia="Calibri"/>
          <w:iCs/>
          <w:sz w:val="28"/>
          <w:szCs w:val="28"/>
        </w:rPr>
      </w:pPr>
    </w:p>
    <w:p w:rsidR="00905790" w:rsidRDefault="00905790" w:rsidP="008031CC">
      <w:pPr>
        <w:spacing w:line="360" w:lineRule="auto"/>
        <w:jc w:val="both"/>
        <w:rPr>
          <w:rFonts w:eastAsia="Calibri"/>
          <w:sz w:val="28"/>
          <w:szCs w:val="28"/>
        </w:rPr>
      </w:pPr>
      <w:r w:rsidRPr="0098718C">
        <w:rPr>
          <w:rFonts w:eastAsia="Calibri"/>
          <w:sz w:val="28"/>
          <w:szCs w:val="28"/>
        </w:rPr>
        <w:t>СОСТАВИТЕЛИ ОТЧЕТ</w:t>
      </w:r>
      <w:r>
        <w:rPr>
          <w:rFonts w:eastAsia="Calibri"/>
          <w:sz w:val="28"/>
          <w:szCs w:val="28"/>
        </w:rPr>
        <w:t>А по английскому языку:</w:t>
      </w:r>
    </w:p>
    <w:p w:rsidR="00905790" w:rsidRPr="0098718C" w:rsidRDefault="00905790" w:rsidP="003021CA">
      <w:pPr>
        <w:spacing w:line="360" w:lineRule="auto"/>
        <w:rPr>
          <w:rFonts w:eastAsia="Calibri"/>
          <w:sz w:val="28"/>
          <w:szCs w:val="28"/>
        </w:rPr>
      </w:pPr>
      <w:r w:rsidRPr="0098718C">
        <w:rPr>
          <w:rFonts w:eastAsia="Calibri"/>
          <w:sz w:val="28"/>
          <w:szCs w:val="28"/>
        </w:rPr>
        <w:t>Наименование организации, проводящей анали</w:t>
      </w:r>
      <w:r w:rsidR="008031CC">
        <w:rPr>
          <w:rFonts w:eastAsia="Calibri"/>
          <w:sz w:val="28"/>
          <w:szCs w:val="28"/>
        </w:rPr>
        <w:t>з результатов ГИА</w:t>
      </w:r>
      <w:r w:rsidR="003021CA">
        <w:rPr>
          <w:rFonts w:eastAsia="Calibri"/>
          <w:sz w:val="28"/>
          <w:szCs w:val="28"/>
        </w:rPr>
        <w:t>: Санкт-</w:t>
      </w:r>
      <w:r>
        <w:rPr>
          <w:rFonts w:eastAsia="Calibri"/>
          <w:sz w:val="28"/>
          <w:szCs w:val="28"/>
        </w:rPr>
        <w:t>Петербургский центр оценки качества образования и информационных технологий</w:t>
      </w:r>
    </w:p>
    <w:p w:rsidR="00A77076" w:rsidRPr="00905790" w:rsidRDefault="00905790" w:rsidP="008031CC">
      <w:pPr>
        <w:spacing w:line="360" w:lineRule="auto"/>
        <w:jc w:val="both"/>
        <w:rPr>
          <w:rFonts w:eastAsia="Calibri"/>
          <w:sz w:val="28"/>
          <w:szCs w:val="28"/>
        </w:rPr>
      </w:pPr>
      <w:r>
        <w:rPr>
          <w:rFonts w:eastAsia="Calibri"/>
          <w:sz w:val="28"/>
          <w:szCs w:val="28"/>
        </w:rPr>
        <w:lastRenderedPageBreak/>
        <w:t>Ответственные специалисты:</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4565"/>
        <w:gridCol w:w="5670"/>
      </w:tblGrid>
      <w:tr w:rsidR="00905790" w:rsidRPr="0098718C" w:rsidTr="003021CA">
        <w:tc>
          <w:tcPr>
            <w:tcW w:w="397" w:type="dxa"/>
          </w:tcPr>
          <w:p w:rsidR="00905790" w:rsidRPr="0098718C" w:rsidRDefault="00905790" w:rsidP="00B27367">
            <w:pPr>
              <w:jc w:val="both"/>
              <w:rPr>
                <w:rFonts w:eastAsia="Calibri"/>
                <w:i/>
                <w:iCs/>
              </w:rPr>
            </w:pPr>
            <w:r w:rsidRPr="0098718C">
              <w:rPr>
                <w:rFonts w:eastAsia="Calibri"/>
                <w:sz w:val="28"/>
                <w:szCs w:val="28"/>
              </w:rPr>
              <w:br w:type="page"/>
            </w:r>
          </w:p>
        </w:tc>
        <w:tc>
          <w:tcPr>
            <w:tcW w:w="4565" w:type="dxa"/>
            <w:shd w:val="clear" w:color="auto" w:fill="auto"/>
          </w:tcPr>
          <w:p w:rsidR="00905790" w:rsidRPr="0098718C" w:rsidRDefault="00905790" w:rsidP="00B27367">
            <w:pPr>
              <w:jc w:val="both"/>
              <w:rPr>
                <w:rFonts w:eastAsia="Calibri"/>
                <w:i/>
                <w:iCs/>
                <w:sz w:val="26"/>
                <w:szCs w:val="26"/>
              </w:rPr>
            </w:pPr>
            <w:r w:rsidRPr="0098718C">
              <w:rPr>
                <w:rFonts w:eastAsia="Calibri"/>
                <w:i/>
                <w:iCs/>
                <w:sz w:val="26"/>
                <w:szCs w:val="26"/>
              </w:rPr>
              <w:t>Ответственный специалист, выполнявший анализ результатов ЕГЭ по предмету</w:t>
            </w:r>
          </w:p>
          <w:p w:rsidR="00905790" w:rsidRPr="0098718C" w:rsidRDefault="00905790" w:rsidP="00B27367">
            <w:pPr>
              <w:jc w:val="both"/>
              <w:rPr>
                <w:rFonts w:eastAsia="Calibri"/>
                <w:i/>
                <w:iCs/>
                <w:sz w:val="26"/>
                <w:szCs w:val="26"/>
              </w:rPr>
            </w:pPr>
            <w:r w:rsidRPr="0098718C">
              <w:rPr>
                <w:rFonts w:eastAsia="Calibri"/>
                <w:i/>
                <w:iCs/>
                <w:sz w:val="26"/>
                <w:szCs w:val="26"/>
              </w:rPr>
              <w:t>ФИО, место работы, должность, ученая степень, ученое звание</w:t>
            </w:r>
          </w:p>
        </w:tc>
        <w:tc>
          <w:tcPr>
            <w:tcW w:w="5670" w:type="dxa"/>
          </w:tcPr>
          <w:p w:rsidR="003021CA" w:rsidRDefault="00905790" w:rsidP="00B27367">
            <w:pPr>
              <w:ind w:right="-3119"/>
              <w:jc w:val="both"/>
              <w:rPr>
                <w:rFonts w:eastAsia="Calibri"/>
                <w:i/>
                <w:iCs/>
                <w:sz w:val="26"/>
                <w:szCs w:val="26"/>
              </w:rPr>
            </w:pPr>
            <w:r w:rsidRPr="0098718C">
              <w:rPr>
                <w:rFonts w:eastAsia="Calibri"/>
                <w:i/>
                <w:iCs/>
                <w:sz w:val="26"/>
                <w:szCs w:val="26"/>
              </w:rPr>
              <w:t>Принадлежность специалиста к</w:t>
            </w:r>
          </w:p>
          <w:p w:rsidR="00905790" w:rsidRPr="0098718C" w:rsidRDefault="00905790" w:rsidP="00B27367">
            <w:pPr>
              <w:ind w:right="-3119"/>
              <w:jc w:val="both"/>
              <w:rPr>
                <w:rFonts w:eastAsia="Calibri"/>
                <w:i/>
                <w:iCs/>
                <w:sz w:val="26"/>
                <w:szCs w:val="26"/>
              </w:rPr>
            </w:pPr>
            <w:r w:rsidRPr="0098718C">
              <w:rPr>
                <w:rFonts w:eastAsia="Calibri"/>
                <w:i/>
                <w:iCs/>
                <w:sz w:val="26"/>
                <w:szCs w:val="26"/>
              </w:rPr>
              <w:t xml:space="preserve"> региональной ПК по предмету (при наличии)</w:t>
            </w:r>
          </w:p>
        </w:tc>
      </w:tr>
      <w:tr w:rsidR="00905790" w:rsidRPr="0098718C" w:rsidTr="003021CA">
        <w:tc>
          <w:tcPr>
            <w:tcW w:w="397" w:type="dxa"/>
          </w:tcPr>
          <w:p w:rsidR="00905790" w:rsidRPr="0098718C" w:rsidRDefault="00905790" w:rsidP="00B27367">
            <w:pPr>
              <w:jc w:val="both"/>
              <w:rPr>
                <w:rFonts w:eastAsia="Calibri"/>
                <w:i/>
                <w:iCs/>
              </w:rPr>
            </w:pPr>
            <w:r w:rsidRPr="0098718C">
              <w:rPr>
                <w:rFonts w:eastAsia="Calibri"/>
                <w:i/>
                <w:iCs/>
              </w:rPr>
              <w:t>1.</w:t>
            </w:r>
          </w:p>
        </w:tc>
        <w:tc>
          <w:tcPr>
            <w:tcW w:w="4565" w:type="dxa"/>
            <w:shd w:val="clear" w:color="auto" w:fill="auto"/>
          </w:tcPr>
          <w:p w:rsidR="00905790" w:rsidRPr="0098718C" w:rsidRDefault="00905790" w:rsidP="00B27367">
            <w:pPr>
              <w:jc w:val="both"/>
              <w:rPr>
                <w:rFonts w:eastAsia="Calibri"/>
                <w:i/>
                <w:iCs/>
                <w:sz w:val="26"/>
                <w:szCs w:val="26"/>
              </w:rPr>
            </w:pPr>
            <w:r w:rsidRPr="0098718C">
              <w:rPr>
                <w:i/>
                <w:spacing w:val="-4"/>
                <w:sz w:val="26"/>
                <w:szCs w:val="26"/>
              </w:rPr>
              <w:t xml:space="preserve">В.В. Большакова </w:t>
            </w:r>
            <w:r w:rsidRPr="0098718C">
              <w:rPr>
                <w:spacing w:val="-4"/>
                <w:sz w:val="26"/>
                <w:szCs w:val="26"/>
              </w:rPr>
              <w:t xml:space="preserve">, ГБОУ школа  № 169, заместитель директора </w:t>
            </w:r>
          </w:p>
        </w:tc>
        <w:tc>
          <w:tcPr>
            <w:tcW w:w="5670" w:type="dxa"/>
          </w:tcPr>
          <w:p w:rsidR="00905790" w:rsidRPr="0098718C" w:rsidRDefault="00905790" w:rsidP="00B27367">
            <w:pPr>
              <w:jc w:val="both"/>
              <w:rPr>
                <w:rFonts w:eastAsia="Calibri"/>
                <w:i/>
                <w:iCs/>
                <w:sz w:val="26"/>
                <w:szCs w:val="26"/>
              </w:rPr>
            </w:pPr>
            <w:r w:rsidRPr="0098718C">
              <w:rPr>
                <w:spacing w:val="-4"/>
                <w:sz w:val="26"/>
                <w:szCs w:val="26"/>
              </w:rPr>
              <w:t>Заместитель председателя региональной предметной комиссии ЕГЭ по английскому языку</w:t>
            </w:r>
          </w:p>
        </w:tc>
      </w:tr>
      <w:tr w:rsidR="00905790" w:rsidRPr="0098718C" w:rsidTr="003021CA">
        <w:tc>
          <w:tcPr>
            <w:tcW w:w="397" w:type="dxa"/>
          </w:tcPr>
          <w:p w:rsidR="00905790" w:rsidRPr="0098718C" w:rsidRDefault="00905790" w:rsidP="00B27367">
            <w:pPr>
              <w:jc w:val="both"/>
              <w:rPr>
                <w:rFonts w:eastAsia="Calibri"/>
                <w:i/>
                <w:iCs/>
              </w:rPr>
            </w:pPr>
          </w:p>
        </w:tc>
        <w:tc>
          <w:tcPr>
            <w:tcW w:w="4565" w:type="dxa"/>
            <w:shd w:val="clear" w:color="auto" w:fill="auto"/>
          </w:tcPr>
          <w:p w:rsidR="00905790" w:rsidRPr="0098718C" w:rsidRDefault="00905790" w:rsidP="00B27367">
            <w:pPr>
              <w:jc w:val="both"/>
              <w:rPr>
                <w:rFonts w:eastAsia="Calibri"/>
                <w:i/>
                <w:iCs/>
                <w:sz w:val="26"/>
                <w:szCs w:val="26"/>
              </w:rPr>
            </w:pPr>
            <w:r w:rsidRPr="0098718C">
              <w:rPr>
                <w:rFonts w:eastAsia="Calibri"/>
                <w:i/>
                <w:iCs/>
                <w:sz w:val="26"/>
                <w:szCs w:val="26"/>
              </w:rPr>
              <w:t xml:space="preserve">Специалисты, привлекаемые к анализу результатов ЕГЭ по предмету </w:t>
            </w:r>
          </w:p>
          <w:p w:rsidR="00905790" w:rsidRPr="0098718C" w:rsidRDefault="00905790" w:rsidP="00B27367">
            <w:pPr>
              <w:jc w:val="both"/>
              <w:rPr>
                <w:rFonts w:eastAsia="Calibri"/>
                <w:i/>
                <w:iCs/>
                <w:sz w:val="26"/>
                <w:szCs w:val="26"/>
              </w:rPr>
            </w:pPr>
            <w:r w:rsidRPr="0098718C">
              <w:rPr>
                <w:rFonts w:eastAsia="Calibri"/>
                <w:i/>
                <w:iCs/>
                <w:sz w:val="26"/>
                <w:szCs w:val="26"/>
              </w:rPr>
              <w:t>ФИО, место работы, должность, ученая степень, ученое звание</w:t>
            </w:r>
          </w:p>
        </w:tc>
        <w:tc>
          <w:tcPr>
            <w:tcW w:w="5670" w:type="dxa"/>
          </w:tcPr>
          <w:p w:rsidR="00905790" w:rsidRPr="0098718C" w:rsidRDefault="00905790" w:rsidP="00B27367">
            <w:pPr>
              <w:jc w:val="both"/>
              <w:rPr>
                <w:rFonts w:eastAsia="Calibri"/>
                <w:i/>
                <w:iCs/>
                <w:sz w:val="26"/>
                <w:szCs w:val="26"/>
              </w:rPr>
            </w:pPr>
            <w:r w:rsidRPr="0098718C">
              <w:rPr>
                <w:rFonts w:eastAsia="Calibri"/>
                <w:i/>
                <w:iCs/>
                <w:sz w:val="26"/>
                <w:szCs w:val="26"/>
              </w:rPr>
              <w:t>Принадлежность специалиста к региональной ПК по предмету (при наличии)</w:t>
            </w:r>
          </w:p>
        </w:tc>
      </w:tr>
      <w:tr w:rsidR="00905790" w:rsidRPr="0098718C" w:rsidTr="003021CA">
        <w:tc>
          <w:tcPr>
            <w:tcW w:w="397" w:type="dxa"/>
          </w:tcPr>
          <w:p w:rsidR="00905790" w:rsidRPr="0098718C" w:rsidRDefault="00905790" w:rsidP="00B27367">
            <w:pPr>
              <w:jc w:val="both"/>
              <w:rPr>
                <w:rFonts w:eastAsia="Calibri"/>
                <w:i/>
                <w:iCs/>
              </w:rPr>
            </w:pPr>
            <w:r w:rsidRPr="0098718C">
              <w:rPr>
                <w:rFonts w:eastAsia="Calibri"/>
                <w:i/>
                <w:iCs/>
              </w:rPr>
              <w:t>1.</w:t>
            </w:r>
          </w:p>
        </w:tc>
        <w:tc>
          <w:tcPr>
            <w:tcW w:w="4565" w:type="dxa"/>
            <w:shd w:val="clear" w:color="auto" w:fill="auto"/>
          </w:tcPr>
          <w:p w:rsidR="00905790" w:rsidRPr="0098718C" w:rsidRDefault="00905790" w:rsidP="00B27367">
            <w:pPr>
              <w:jc w:val="both"/>
              <w:rPr>
                <w:rFonts w:eastAsia="Calibri"/>
                <w:i/>
                <w:iCs/>
                <w:sz w:val="26"/>
                <w:szCs w:val="26"/>
              </w:rPr>
            </w:pPr>
            <w:r w:rsidRPr="0098718C">
              <w:rPr>
                <w:i/>
                <w:spacing w:val="-4"/>
                <w:sz w:val="26"/>
                <w:szCs w:val="26"/>
              </w:rPr>
              <w:t xml:space="preserve">И.Н. Баскакова, </w:t>
            </w:r>
            <w:r w:rsidRPr="0098718C">
              <w:rPr>
                <w:spacing w:val="-4"/>
                <w:sz w:val="26"/>
                <w:szCs w:val="26"/>
              </w:rPr>
              <w:t>СПбГУ, старший преподаватель филологического факультета</w:t>
            </w:r>
          </w:p>
        </w:tc>
        <w:tc>
          <w:tcPr>
            <w:tcW w:w="5670" w:type="dxa"/>
          </w:tcPr>
          <w:p w:rsidR="00905790" w:rsidRPr="0098718C" w:rsidRDefault="00905790" w:rsidP="00B27367">
            <w:pPr>
              <w:jc w:val="both"/>
              <w:rPr>
                <w:rFonts w:eastAsia="Calibri"/>
                <w:i/>
                <w:iCs/>
                <w:sz w:val="26"/>
                <w:szCs w:val="26"/>
              </w:rPr>
            </w:pPr>
            <w:r w:rsidRPr="0098718C">
              <w:rPr>
                <w:spacing w:val="-4"/>
                <w:sz w:val="26"/>
                <w:szCs w:val="26"/>
              </w:rPr>
              <w:t>Председатель региональной предметной комиссии ЕГЭ по английскому языку</w:t>
            </w:r>
          </w:p>
        </w:tc>
      </w:tr>
      <w:tr w:rsidR="00905790" w:rsidRPr="0098718C" w:rsidTr="003021CA">
        <w:tc>
          <w:tcPr>
            <w:tcW w:w="397" w:type="dxa"/>
          </w:tcPr>
          <w:p w:rsidR="00905790" w:rsidRPr="0098718C" w:rsidRDefault="00905790" w:rsidP="00B27367">
            <w:pPr>
              <w:jc w:val="both"/>
              <w:rPr>
                <w:rFonts w:eastAsia="Calibri"/>
                <w:i/>
                <w:iCs/>
              </w:rPr>
            </w:pPr>
            <w:r w:rsidRPr="0098718C">
              <w:rPr>
                <w:rFonts w:eastAsia="Calibri"/>
                <w:i/>
                <w:iCs/>
              </w:rPr>
              <w:t>2.</w:t>
            </w:r>
          </w:p>
        </w:tc>
        <w:tc>
          <w:tcPr>
            <w:tcW w:w="4565" w:type="dxa"/>
            <w:shd w:val="clear" w:color="auto" w:fill="auto"/>
          </w:tcPr>
          <w:p w:rsidR="00905790" w:rsidRPr="0098718C" w:rsidRDefault="00905790" w:rsidP="00B27367">
            <w:pPr>
              <w:jc w:val="both"/>
              <w:rPr>
                <w:i/>
                <w:spacing w:val="-4"/>
                <w:sz w:val="26"/>
                <w:szCs w:val="26"/>
              </w:rPr>
            </w:pPr>
            <w:r w:rsidRPr="0098718C">
              <w:rPr>
                <w:i/>
                <w:spacing w:val="-4"/>
                <w:sz w:val="26"/>
                <w:szCs w:val="26"/>
              </w:rPr>
              <w:t xml:space="preserve">А.О. Тананыхина, </w:t>
            </w:r>
            <w:r w:rsidRPr="0098718C">
              <w:rPr>
                <w:spacing w:val="-4"/>
                <w:sz w:val="26"/>
                <w:szCs w:val="26"/>
              </w:rPr>
              <w:t>РГПУ им. А.И. Герцена, доцент</w:t>
            </w:r>
          </w:p>
        </w:tc>
        <w:tc>
          <w:tcPr>
            <w:tcW w:w="5670" w:type="dxa"/>
          </w:tcPr>
          <w:p w:rsidR="00905790" w:rsidRPr="0098718C" w:rsidRDefault="00905790" w:rsidP="00B27367">
            <w:pPr>
              <w:jc w:val="both"/>
              <w:rPr>
                <w:spacing w:val="-4"/>
                <w:sz w:val="26"/>
                <w:szCs w:val="26"/>
              </w:rPr>
            </w:pPr>
            <w:r w:rsidRPr="0098718C">
              <w:rPr>
                <w:spacing w:val="-4"/>
                <w:sz w:val="26"/>
                <w:szCs w:val="26"/>
              </w:rPr>
              <w:t>Заместитель председателя региональной предметной комиссии ЕГЭ по английскому языку</w:t>
            </w:r>
          </w:p>
        </w:tc>
      </w:tr>
    </w:tbl>
    <w:p w:rsidR="007870C4" w:rsidRDefault="007870C4" w:rsidP="00A77076">
      <w:pPr>
        <w:pStyle w:val="-"/>
        <w:jc w:val="left"/>
        <w:rPr>
          <w:b/>
          <w:spacing w:val="-4"/>
        </w:rPr>
      </w:pPr>
    </w:p>
    <w:p w:rsidR="00475E8E" w:rsidRDefault="00475E8E" w:rsidP="00CD2E4C">
      <w:pPr>
        <w:pStyle w:val="-8"/>
        <w:jc w:val="left"/>
      </w:pPr>
      <w:r>
        <w:t xml:space="preserve">                                                                                         </w:t>
      </w:r>
    </w:p>
    <w:p w:rsidR="00CD2E4C" w:rsidRDefault="00CD2E4C" w:rsidP="00CD2E4C">
      <w:pPr>
        <w:pStyle w:val="-8"/>
      </w:pPr>
    </w:p>
    <w:sectPr w:rsidR="00CD2E4C" w:rsidSect="008031CC">
      <w:footerReference w:type="even" r:id="rId15"/>
      <w:footerReference w:type="default" r:id="rId16"/>
      <w:pgSz w:w="11906" w:h="16838"/>
      <w:pgMar w:top="567" w:right="707"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2EE" w:rsidRDefault="002A32EE">
      <w:r>
        <w:separator/>
      </w:r>
    </w:p>
  </w:endnote>
  <w:endnote w:type="continuationSeparator" w:id="0">
    <w:p w:rsidR="002A32EE" w:rsidRDefault="002A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cademyC">
    <w:altName w:val="Courier New"/>
    <w:panose1 w:val="00000000000000000000"/>
    <w:charset w:val="00"/>
    <w:family w:val="decorative"/>
    <w:notTrueType/>
    <w:pitch w:val="variable"/>
    <w:sig w:usb0="00000203" w:usb1="00000000" w:usb2="00000000" w:usb3="00000000" w:csb0="00000005" w:csb1="00000000"/>
  </w:font>
  <w:font w:name="Academy">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1CC" w:rsidRDefault="008031CC" w:rsidP="00DD7273">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8031CC" w:rsidRDefault="008031CC" w:rsidP="00DD727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1CC" w:rsidRPr="00DD7273" w:rsidRDefault="008031CC" w:rsidP="00941C21">
    <w:pPr>
      <w:pStyle w:val="a5"/>
      <w:framePr w:wrap="around" w:vAnchor="text" w:hAnchor="margin" w:xAlign="outside" w:y="1"/>
      <w:rPr>
        <w:rStyle w:val="a6"/>
        <w:rFonts w:ascii="Times New Roman" w:hAnsi="Times New Roman"/>
        <w:sz w:val="28"/>
        <w:szCs w:val="28"/>
      </w:rPr>
    </w:pPr>
    <w:r w:rsidRPr="00DD7273">
      <w:rPr>
        <w:rStyle w:val="a6"/>
        <w:rFonts w:ascii="Times New Roman" w:hAnsi="Times New Roman"/>
        <w:sz w:val="28"/>
        <w:szCs w:val="28"/>
      </w:rPr>
      <w:fldChar w:fldCharType="begin"/>
    </w:r>
    <w:r w:rsidRPr="00DD7273">
      <w:rPr>
        <w:rStyle w:val="a6"/>
        <w:rFonts w:ascii="Times New Roman" w:hAnsi="Times New Roman"/>
        <w:sz w:val="28"/>
        <w:szCs w:val="28"/>
      </w:rPr>
      <w:instrText xml:space="preserve">PAGE  </w:instrText>
    </w:r>
    <w:r w:rsidRPr="00DD7273">
      <w:rPr>
        <w:rStyle w:val="a6"/>
        <w:rFonts w:ascii="Times New Roman" w:hAnsi="Times New Roman"/>
        <w:sz w:val="28"/>
        <w:szCs w:val="28"/>
      </w:rPr>
      <w:fldChar w:fldCharType="separate"/>
    </w:r>
    <w:r w:rsidR="00CC70AF">
      <w:rPr>
        <w:rStyle w:val="a6"/>
        <w:rFonts w:ascii="Times New Roman" w:hAnsi="Times New Roman"/>
        <w:noProof/>
        <w:sz w:val="28"/>
        <w:szCs w:val="28"/>
      </w:rPr>
      <w:t>54</w:t>
    </w:r>
    <w:r w:rsidRPr="00DD7273">
      <w:rPr>
        <w:rStyle w:val="a6"/>
        <w:rFonts w:ascii="Times New Roman" w:hAnsi="Times New Roman"/>
        <w:sz w:val="28"/>
        <w:szCs w:val="28"/>
      </w:rPr>
      <w:fldChar w:fldCharType="end"/>
    </w:r>
  </w:p>
  <w:p w:rsidR="008031CC" w:rsidRDefault="008031CC" w:rsidP="001E551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2EE" w:rsidRDefault="002A32EE">
      <w:r>
        <w:separator/>
      </w:r>
    </w:p>
  </w:footnote>
  <w:footnote w:type="continuationSeparator" w:id="0">
    <w:p w:rsidR="002A32EE" w:rsidRDefault="002A32EE">
      <w:r>
        <w:continuationSeparator/>
      </w:r>
    </w:p>
  </w:footnote>
  <w:footnote w:id="1">
    <w:p w:rsidR="008031CC" w:rsidRDefault="008031CC" w:rsidP="00177D7D">
      <w:pPr>
        <w:pStyle w:val="aff6"/>
      </w:pPr>
      <w:r>
        <w:rPr>
          <w:rStyle w:val="aff8"/>
          <w:rFonts w:eastAsia="Calibri"/>
        </w:rPr>
        <w:footnoteRef/>
      </w:r>
      <w:r>
        <w:t xml:space="preserve"> от количества ВТГ данной ОО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A049A"/>
    <w:multiLevelType w:val="hybridMultilevel"/>
    <w:tmpl w:val="622E0516"/>
    <w:lvl w:ilvl="0" w:tplc="66B6E710">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532E24"/>
    <w:multiLevelType w:val="multilevel"/>
    <w:tmpl w:val="B5B45F4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6026A8"/>
    <w:multiLevelType w:val="hybridMultilevel"/>
    <w:tmpl w:val="C8562C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E3409"/>
    <w:multiLevelType w:val="multilevel"/>
    <w:tmpl w:val="9AC053C4"/>
    <w:lvl w:ilvl="0">
      <w:start w:val="5"/>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370AF7"/>
    <w:multiLevelType w:val="hybridMultilevel"/>
    <w:tmpl w:val="D3EC9F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A2385E"/>
    <w:multiLevelType w:val="singleLevel"/>
    <w:tmpl w:val="5A5AA0D4"/>
    <w:lvl w:ilvl="0">
      <w:start w:val="1"/>
      <w:numFmt w:val="decimal"/>
      <w:pStyle w:val="1"/>
      <w:lvlText w:val="%1)"/>
      <w:lvlJc w:val="left"/>
      <w:pPr>
        <w:tabs>
          <w:tab w:val="num" w:pos="360"/>
        </w:tabs>
        <w:ind w:left="360" w:hanging="360"/>
      </w:pPr>
      <w:rPr>
        <w:rFonts w:hint="default"/>
        <w:i w:val="0"/>
      </w:rPr>
    </w:lvl>
  </w:abstractNum>
  <w:abstractNum w:abstractNumId="6" w15:restartNumberingAfterBreak="0">
    <w:nsid w:val="1F81492B"/>
    <w:multiLevelType w:val="hybridMultilevel"/>
    <w:tmpl w:val="BEA0823E"/>
    <w:lvl w:ilvl="0" w:tplc="F6329F4A">
      <w:start w:val="3"/>
      <w:numFmt w:val="bullet"/>
      <w:pStyle w:val="-2"/>
      <w:lvlText w:val="-"/>
      <w:lvlJc w:val="left"/>
      <w:pPr>
        <w:tabs>
          <w:tab w:val="num" w:pos="4140"/>
        </w:tabs>
        <w:ind w:left="4140" w:hanging="360"/>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2AA9469D"/>
    <w:multiLevelType w:val="hybridMultilevel"/>
    <w:tmpl w:val="A78C1D64"/>
    <w:lvl w:ilvl="0" w:tplc="FD7C0404">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D622FE"/>
    <w:multiLevelType w:val="multilevel"/>
    <w:tmpl w:val="4C467F64"/>
    <w:lvl w:ilvl="0">
      <w:start w:val="1"/>
      <w:numFmt w:val="decimal"/>
      <w:lvlText w:val="%1."/>
      <w:lvlJc w:val="left"/>
      <w:pPr>
        <w:ind w:left="360" w:hanging="360"/>
      </w:pPr>
    </w:lvl>
    <w:lvl w:ilvl="1">
      <w:start w:val="1"/>
      <w:numFmt w:val="decimal"/>
      <w:lvlText w:val="%1.%2."/>
      <w:lvlJc w:val="left"/>
      <w:pPr>
        <w:ind w:left="432" w:hanging="432"/>
      </w:pPr>
      <w:rPr>
        <w:b/>
        <w:bCs/>
        <w:i w:val="0"/>
        <w:iCs w:val="0"/>
        <w:sz w:val="28"/>
        <w:szCs w:val="28"/>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587619"/>
    <w:multiLevelType w:val="hybridMultilevel"/>
    <w:tmpl w:val="513CE4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76337D9"/>
    <w:multiLevelType w:val="hybridMultilevel"/>
    <w:tmpl w:val="96FA83B8"/>
    <w:lvl w:ilvl="0" w:tplc="8640B500">
      <w:start w:val="1"/>
      <w:numFmt w:val="decimal"/>
      <w:lvlText w:val="%1."/>
      <w:lvlJc w:val="righ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1" w15:restartNumberingAfterBreak="0">
    <w:nsid w:val="5CB54C56"/>
    <w:multiLevelType w:val="hybridMultilevel"/>
    <w:tmpl w:val="7E5C22C0"/>
    <w:lvl w:ilvl="0" w:tplc="8640B50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227761"/>
    <w:multiLevelType w:val="hybridMultilevel"/>
    <w:tmpl w:val="4252CD60"/>
    <w:lvl w:ilvl="0" w:tplc="8640B50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B530B8B"/>
    <w:multiLevelType w:val="hybridMultilevel"/>
    <w:tmpl w:val="F34403A6"/>
    <w:lvl w:ilvl="0" w:tplc="8640B50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BD03AD2"/>
    <w:multiLevelType w:val="hybridMultilevel"/>
    <w:tmpl w:val="AE520584"/>
    <w:lvl w:ilvl="0" w:tplc="8640B500">
      <w:start w:val="1"/>
      <w:numFmt w:val="decimal"/>
      <w:lvlText w:val="%1."/>
      <w:lvlJc w:val="righ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5" w15:restartNumberingAfterBreak="0">
    <w:nsid w:val="7E90214E"/>
    <w:multiLevelType w:val="multilevel"/>
    <w:tmpl w:val="16DE92EA"/>
    <w:lvl w:ilvl="0">
      <w:start w:val="1"/>
      <w:numFmt w:val="decimal"/>
      <w:lvlText w:val="%1."/>
      <w:lvlJc w:val="left"/>
      <w:pPr>
        <w:ind w:left="720" w:hanging="360"/>
      </w:pPr>
      <w:rPr>
        <w:rFonts w:ascii="Times New Roman" w:hAnsi="Times New Roman" w:hint="default"/>
        <w:sz w:val="2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7F94215C"/>
    <w:multiLevelType w:val="multilevel"/>
    <w:tmpl w:val="17544DC0"/>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lvlOverride w:ilvl="0">
      <w:startOverride w:val="1"/>
    </w:lvlOverride>
  </w:num>
  <w:num w:numId="2">
    <w:abstractNumId w:val="6"/>
  </w:num>
  <w:num w:numId="3">
    <w:abstractNumId w:val="9"/>
  </w:num>
  <w:num w:numId="4">
    <w:abstractNumId w:val="1"/>
  </w:num>
  <w:num w:numId="5">
    <w:abstractNumId w:val="4"/>
  </w:num>
  <w:num w:numId="6">
    <w:abstractNumId w:val="2"/>
  </w:num>
  <w:num w:numId="7">
    <w:abstractNumId w:val="7"/>
  </w:num>
  <w:num w:numId="8">
    <w:abstractNumId w:val="0"/>
  </w:num>
  <w:num w:numId="9">
    <w:abstractNumId w:val="12"/>
  </w:num>
  <w:num w:numId="10">
    <w:abstractNumId w:val="15"/>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3"/>
  </w:num>
  <w:num w:numId="14">
    <w:abstractNumId w:val="11"/>
  </w:num>
  <w:num w:numId="15">
    <w:abstractNumId w:val="10"/>
  </w:num>
  <w:num w:numId="16">
    <w:abstractNumId w:val="13"/>
  </w:num>
  <w:num w:numId="1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7B"/>
    <w:rsid w:val="00001050"/>
    <w:rsid w:val="000013E8"/>
    <w:rsid w:val="00001957"/>
    <w:rsid w:val="00003E9F"/>
    <w:rsid w:val="00006B18"/>
    <w:rsid w:val="0000771E"/>
    <w:rsid w:val="00007979"/>
    <w:rsid w:val="00012EB6"/>
    <w:rsid w:val="00012F70"/>
    <w:rsid w:val="0001422B"/>
    <w:rsid w:val="00014943"/>
    <w:rsid w:val="00014ACC"/>
    <w:rsid w:val="000165DC"/>
    <w:rsid w:val="00020D74"/>
    <w:rsid w:val="000266B3"/>
    <w:rsid w:val="00033E40"/>
    <w:rsid w:val="00035B24"/>
    <w:rsid w:val="00043A77"/>
    <w:rsid w:val="000441F1"/>
    <w:rsid w:val="00044A4D"/>
    <w:rsid w:val="00044D89"/>
    <w:rsid w:val="00047232"/>
    <w:rsid w:val="00050FAC"/>
    <w:rsid w:val="00051C3D"/>
    <w:rsid w:val="0005444F"/>
    <w:rsid w:val="00054C01"/>
    <w:rsid w:val="000554E9"/>
    <w:rsid w:val="000658FD"/>
    <w:rsid w:val="0007255F"/>
    <w:rsid w:val="000729D2"/>
    <w:rsid w:val="000732BD"/>
    <w:rsid w:val="0007526F"/>
    <w:rsid w:val="00077334"/>
    <w:rsid w:val="00081F2F"/>
    <w:rsid w:val="000824A7"/>
    <w:rsid w:val="000839F1"/>
    <w:rsid w:val="00083E58"/>
    <w:rsid w:val="00087BB1"/>
    <w:rsid w:val="000909CC"/>
    <w:rsid w:val="00092B19"/>
    <w:rsid w:val="000934EB"/>
    <w:rsid w:val="00093FF8"/>
    <w:rsid w:val="000A104B"/>
    <w:rsid w:val="000A32EE"/>
    <w:rsid w:val="000A37DD"/>
    <w:rsid w:val="000A4885"/>
    <w:rsid w:val="000A4E89"/>
    <w:rsid w:val="000B1687"/>
    <w:rsid w:val="000B772F"/>
    <w:rsid w:val="000C03EA"/>
    <w:rsid w:val="000C2346"/>
    <w:rsid w:val="000C2D52"/>
    <w:rsid w:val="000C3CD3"/>
    <w:rsid w:val="000C5A7E"/>
    <w:rsid w:val="000C79C7"/>
    <w:rsid w:val="000D2026"/>
    <w:rsid w:val="000D47D0"/>
    <w:rsid w:val="000E0162"/>
    <w:rsid w:val="000E03DC"/>
    <w:rsid w:val="000E0EFE"/>
    <w:rsid w:val="000E6728"/>
    <w:rsid w:val="000F156A"/>
    <w:rsid w:val="000F4FF5"/>
    <w:rsid w:val="000F72F5"/>
    <w:rsid w:val="0010107C"/>
    <w:rsid w:val="00101256"/>
    <w:rsid w:val="001038AB"/>
    <w:rsid w:val="00105095"/>
    <w:rsid w:val="00105BF7"/>
    <w:rsid w:val="001076BF"/>
    <w:rsid w:val="00115312"/>
    <w:rsid w:val="001158A0"/>
    <w:rsid w:val="00116193"/>
    <w:rsid w:val="001161BC"/>
    <w:rsid w:val="00117196"/>
    <w:rsid w:val="001172EE"/>
    <w:rsid w:val="001247C7"/>
    <w:rsid w:val="001250B9"/>
    <w:rsid w:val="001317B0"/>
    <w:rsid w:val="0013547D"/>
    <w:rsid w:val="00137675"/>
    <w:rsid w:val="00141CC9"/>
    <w:rsid w:val="001426B2"/>
    <w:rsid w:val="001434CB"/>
    <w:rsid w:val="00147382"/>
    <w:rsid w:val="001474C2"/>
    <w:rsid w:val="00153513"/>
    <w:rsid w:val="00162251"/>
    <w:rsid w:val="00164ECF"/>
    <w:rsid w:val="00166ADC"/>
    <w:rsid w:val="001675F8"/>
    <w:rsid w:val="00167ED4"/>
    <w:rsid w:val="0017006E"/>
    <w:rsid w:val="00172BFD"/>
    <w:rsid w:val="001730A2"/>
    <w:rsid w:val="00174FA9"/>
    <w:rsid w:val="00177D7D"/>
    <w:rsid w:val="00180511"/>
    <w:rsid w:val="00182063"/>
    <w:rsid w:val="001830D3"/>
    <w:rsid w:val="00190C36"/>
    <w:rsid w:val="00194A7D"/>
    <w:rsid w:val="00196701"/>
    <w:rsid w:val="00196FD8"/>
    <w:rsid w:val="001A1CD8"/>
    <w:rsid w:val="001A40D4"/>
    <w:rsid w:val="001A79C0"/>
    <w:rsid w:val="001B27F2"/>
    <w:rsid w:val="001B3906"/>
    <w:rsid w:val="001B3DFB"/>
    <w:rsid w:val="001B588E"/>
    <w:rsid w:val="001B5E6D"/>
    <w:rsid w:val="001C060D"/>
    <w:rsid w:val="001C4B40"/>
    <w:rsid w:val="001C50FC"/>
    <w:rsid w:val="001C565D"/>
    <w:rsid w:val="001C730A"/>
    <w:rsid w:val="001D0B7D"/>
    <w:rsid w:val="001D4065"/>
    <w:rsid w:val="001D6660"/>
    <w:rsid w:val="001E14FB"/>
    <w:rsid w:val="001E43D2"/>
    <w:rsid w:val="001E45DC"/>
    <w:rsid w:val="001E5510"/>
    <w:rsid w:val="001E5676"/>
    <w:rsid w:val="001E5B49"/>
    <w:rsid w:val="001E6E28"/>
    <w:rsid w:val="001E78F4"/>
    <w:rsid w:val="001F321A"/>
    <w:rsid w:val="001F433A"/>
    <w:rsid w:val="00202A28"/>
    <w:rsid w:val="00206FD3"/>
    <w:rsid w:val="0021368C"/>
    <w:rsid w:val="00213A2C"/>
    <w:rsid w:val="00215F67"/>
    <w:rsid w:val="00221270"/>
    <w:rsid w:val="002252FD"/>
    <w:rsid w:val="00225A10"/>
    <w:rsid w:val="00225B95"/>
    <w:rsid w:val="00225D5A"/>
    <w:rsid w:val="00227782"/>
    <w:rsid w:val="00227799"/>
    <w:rsid w:val="0023090C"/>
    <w:rsid w:val="002310EA"/>
    <w:rsid w:val="00231A71"/>
    <w:rsid w:val="002327E3"/>
    <w:rsid w:val="0023357D"/>
    <w:rsid w:val="002351A1"/>
    <w:rsid w:val="0023556A"/>
    <w:rsid w:val="00236881"/>
    <w:rsid w:val="00236AA8"/>
    <w:rsid w:val="00241701"/>
    <w:rsid w:val="0024185D"/>
    <w:rsid w:val="00247CC4"/>
    <w:rsid w:val="00253979"/>
    <w:rsid w:val="00260DF4"/>
    <w:rsid w:val="0026401E"/>
    <w:rsid w:val="002645CE"/>
    <w:rsid w:val="0026578D"/>
    <w:rsid w:val="00265BE3"/>
    <w:rsid w:val="002700CE"/>
    <w:rsid w:val="002712E1"/>
    <w:rsid w:val="00271469"/>
    <w:rsid w:val="002717F8"/>
    <w:rsid w:val="0027199F"/>
    <w:rsid w:val="00274854"/>
    <w:rsid w:val="00275DC5"/>
    <w:rsid w:val="00277A52"/>
    <w:rsid w:val="0028213F"/>
    <w:rsid w:val="00282855"/>
    <w:rsid w:val="00287C8E"/>
    <w:rsid w:val="00292327"/>
    <w:rsid w:val="00295B25"/>
    <w:rsid w:val="00297193"/>
    <w:rsid w:val="002A2C03"/>
    <w:rsid w:val="002A32EE"/>
    <w:rsid w:val="002A3A2E"/>
    <w:rsid w:val="002B3EB6"/>
    <w:rsid w:val="002B492D"/>
    <w:rsid w:val="002C0449"/>
    <w:rsid w:val="002D5CC3"/>
    <w:rsid w:val="002D70AF"/>
    <w:rsid w:val="002D71B7"/>
    <w:rsid w:val="002E0097"/>
    <w:rsid w:val="002E0A05"/>
    <w:rsid w:val="002E1D2E"/>
    <w:rsid w:val="002E28BE"/>
    <w:rsid w:val="002E5396"/>
    <w:rsid w:val="002F050F"/>
    <w:rsid w:val="002F1127"/>
    <w:rsid w:val="002F3C17"/>
    <w:rsid w:val="002F3E02"/>
    <w:rsid w:val="002F6EAD"/>
    <w:rsid w:val="003008A7"/>
    <w:rsid w:val="003021CA"/>
    <w:rsid w:val="00303773"/>
    <w:rsid w:val="00303A1F"/>
    <w:rsid w:val="0030559D"/>
    <w:rsid w:val="003102DA"/>
    <w:rsid w:val="003124BB"/>
    <w:rsid w:val="003242B5"/>
    <w:rsid w:val="00324730"/>
    <w:rsid w:val="00324AC4"/>
    <w:rsid w:val="00325AE8"/>
    <w:rsid w:val="003266D0"/>
    <w:rsid w:val="00326F5E"/>
    <w:rsid w:val="00327143"/>
    <w:rsid w:val="00337A70"/>
    <w:rsid w:val="00341F0B"/>
    <w:rsid w:val="0034410F"/>
    <w:rsid w:val="003444CA"/>
    <w:rsid w:val="003447A9"/>
    <w:rsid w:val="003453B8"/>
    <w:rsid w:val="00350756"/>
    <w:rsid w:val="00356BCD"/>
    <w:rsid w:val="00361DC3"/>
    <w:rsid w:val="003644BA"/>
    <w:rsid w:val="00367DAB"/>
    <w:rsid w:val="00373A2D"/>
    <w:rsid w:val="00375F48"/>
    <w:rsid w:val="0037734C"/>
    <w:rsid w:val="003809FD"/>
    <w:rsid w:val="0038227A"/>
    <w:rsid w:val="0038277F"/>
    <w:rsid w:val="003830A1"/>
    <w:rsid w:val="0038517E"/>
    <w:rsid w:val="00386DE3"/>
    <w:rsid w:val="003870FA"/>
    <w:rsid w:val="0039757A"/>
    <w:rsid w:val="003A0A85"/>
    <w:rsid w:val="003A1804"/>
    <w:rsid w:val="003A5DCB"/>
    <w:rsid w:val="003A6093"/>
    <w:rsid w:val="003A77E1"/>
    <w:rsid w:val="003A78AA"/>
    <w:rsid w:val="003A78FC"/>
    <w:rsid w:val="003B12B8"/>
    <w:rsid w:val="003B1644"/>
    <w:rsid w:val="003B4600"/>
    <w:rsid w:val="003B7F9C"/>
    <w:rsid w:val="003C0A4A"/>
    <w:rsid w:val="003C360C"/>
    <w:rsid w:val="003C3DA7"/>
    <w:rsid w:val="003D1DC5"/>
    <w:rsid w:val="003D4925"/>
    <w:rsid w:val="003D5E47"/>
    <w:rsid w:val="003D60F5"/>
    <w:rsid w:val="003D76DB"/>
    <w:rsid w:val="003E04C8"/>
    <w:rsid w:val="003E1FFC"/>
    <w:rsid w:val="003E24D9"/>
    <w:rsid w:val="003E2C4E"/>
    <w:rsid w:val="003E5CA7"/>
    <w:rsid w:val="003E6708"/>
    <w:rsid w:val="003F4C41"/>
    <w:rsid w:val="003F6FA2"/>
    <w:rsid w:val="00412D72"/>
    <w:rsid w:val="0041414F"/>
    <w:rsid w:val="004142BA"/>
    <w:rsid w:val="00415DB5"/>
    <w:rsid w:val="00416198"/>
    <w:rsid w:val="00417D79"/>
    <w:rsid w:val="0042030F"/>
    <w:rsid w:val="00421C38"/>
    <w:rsid w:val="004243FE"/>
    <w:rsid w:val="004319AB"/>
    <w:rsid w:val="00433EAD"/>
    <w:rsid w:val="00433F77"/>
    <w:rsid w:val="00437466"/>
    <w:rsid w:val="0043791B"/>
    <w:rsid w:val="00444119"/>
    <w:rsid w:val="00446372"/>
    <w:rsid w:val="00447B50"/>
    <w:rsid w:val="004500F8"/>
    <w:rsid w:val="00452747"/>
    <w:rsid w:val="00452756"/>
    <w:rsid w:val="004546B5"/>
    <w:rsid w:val="00455147"/>
    <w:rsid w:val="00457A4C"/>
    <w:rsid w:val="00457B63"/>
    <w:rsid w:val="00460C98"/>
    <w:rsid w:val="004610C5"/>
    <w:rsid w:val="00462660"/>
    <w:rsid w:val="00464900"/>
    <w:rsid w:val="00466172"/>
    <w:rsid w:val="00475E8E"/>
    <w:rsid w:val="0047775B"/>
    <w:rsid w:val="00483724"/>
    <w:rsid w:val="00483E67"/>
    <w:rsid w:val="00484FDC"/>
    <w:rsid w:val="00493A47"/>
    <w:rsid w:val="00493C7F"/>
    <w:rsid w:val="00494239"/>
    <w:rsid w:val="00495B94"/>
    <w:rsid w:val="004A08A8"/>
    <w:rsid w:val="004A30C8"/>
    <w:rsid w:val="004A518C"/>
    <w:rsid w:val="004B30B8"/>
    <w:rsid w:val="004B3409"/>
    <w:rsid w:val="004B377B"/>
    <w:rsid w:val="004B3887"/>
    <w:rsid w:val="004B584B"/>
    <w:rsid w:val="004B6824"/>
    <w:rsid w:val="004B6C66"/>
    <w:rsid w:val="004C5D62"/>
    <w:rsid w:val="004D088A"/>
    <w:rsid w:val="004D5165"/>
    <w:rsid w:val="004D527D"/>
    <w:rsid w:val="004D58E8"/>
    <w:rsid w:val="004E14D9"/>
    <w:rsid w:val="004E1DE6"/>
    <w:rsid w:val="004E32DD"/>
    <w:rsid w:val="004E40E0"/>
    <w:rsid w:val="004E474C"/>
    <w:rsid w:val="004E7E58"/>
    <w:rsid w:val="004F3A67"/>
    <w:rsid w:val="004F5BB5"/>
    <w:rsid w:val="004F729E"/>
    <w:rsid w:val="00503613"/>
    <w:rsid w:val="00505BA4"/>
    <w:rsid w:val="005114AB"/>
    <w:rsid w:val="00512C98"/>
    <w:rsid w:val="00513681"/>
    <w:rsid w:val="0051530A"/>
    <w:rsid w:val="0051797B"/>
    <w:rsid w:val="00522669"/>
    <w:rsid w:val="00524DC9"/>
    <w:rsid w:val="005322AE"/>
    <w:rsid w:val="00532548"/>
    <w:rsid w:val="00532815"/>
    <w:rsid w:val="00532F97"/>
    <w:rsid w:val="00533C28"/>
    <w:rsid w:val="00534263"/>
    <w:rsid w:val="005420C3"/>
    <w:rsid w:val="0054421B"/>
    <w:rsid w:val="00547440"/>
    <w:rsid w:val="005519DB"/>
    <w:rsid w:val="0055698F"/>
    <w:rsid w:val="005570DD"/>
    <w:rsid w:val="00564485"/>
    <w:rsid w:val="005738EB"/>
    <w:rsid w:val="005774E2"/>
    <w:rsid w:val="0058143B"/>
    <w:rsid w:val="0058150C"/>
    <w:rsid w:val="00584C05"/>
    <w:rsid w:val="00590461"/>
    <w:rsid w:val="005954AC"/>
    <w:rsid w:val="005977F4"/>
    <w:rsid w:val="005A2444"/>
    <w:rsid w:val="005A2C37"/>
    <w:rsid w:val="005A3EF9"/>
    <w:rsid w:val="005A41D6"/>
    <w:rsid w:val="005B2373"/>
    <w:rsid w:val="005B785E"/>
    <w:rsid w:val="005C0C9B"/>
    <w:rsid w:val="005C3B8A"/>
    <w:rsid w:val="005C3CB6"/>
    <w:rsid w:val="005D0AB4"/>
    <w:rsid w:val="005D6D1A"/>
    <w:rsid w:val="005E0D3F"/>
    <w:rsid w:val="005E59DC"/>
    <w:rsid w:val="005E7623"/>
    <w:rsid w:val="005F07A9"/>
    <w:rsid w:val="005F2FF6"/>
    <w:rsid w:val="005F43CE"/>
    <w:rsid w:val="005F6D9B"/>
    <w:rsid w:val="005F7372"/>
    <w:rsid w:val="005F78DA"/>
    <w:rsid w:val="006032D5"/>
    <w:rsid w:val="0060376F"/>
    <w:rsid w:val="00604FDB"/>
    <w:rsid w:val="0060604A"/>
    <w:rsid w:val="00606D80"/>
    <w:rsid w:val="006125F8"/>
    <w:rsid w:val="00612A0D"/>
    <w:rsid w:val="006146A1"/>
    <w:rsid w:val="00615236"/>
    <w:rsid w:val="006213F6"/>
    <w:rsid w:val="0062471B"/>
    <w:rsid w:val="00624C27"/>
    <w:rsid w:val="00625B10"/>
    <w:rsid w:val="00626437"/>
    <w:rsid w:val="006274EA"/>
    <w:rsid w:val="00640239"/>
    <w:rsid w:val="0064086D"/>
    <w:rsid w:val="00642EE8"/>
    <w:rsid w:val="00642EEA"/>
    <w:rsid w:val="00643D3A"/>
    <w:rsid w:val="006455E2"/>
    <w:rsid w:val="006464DC"/>
    <w:rsid w:val="006468B0"/>
    <w:rsid w:val="00651E5B"/>
    <w:rsid w:val="00652327"/>
    <w:rsid w:val="006532D3"/>
    <w:rsid w:val="00660B93"/>
    <w:rsid w:val="00661AB9"/>
    <w:rsid w:val="00663F7C"/>
    <w:rsid w:val="006665B2"/>
    <w:rsid w:val="006710A0"/>
    <w:rsid w:val="006724CE"/>
    <w:rsid w:val="00675F82"/>
    <w:rsid w:val="00680416"/>
    <w:rsid w:val="0068266A"/>
    <w:rsid w:val="006869AB"/>
    <w:rsid w:val="00690D0F"/>
    <w:rsid w:val="006940D1"/>
    <w:rsid w:val="00695165"/>
    <w:rsid w:val="00696A8B"/>
    <w:rsid w:val="006972FF"/>
    <w:rsid w:val="006A054A"/>
    <w:rsid w:val="006A3333"/>
    <w:rsid w:val="006A4446"/>
    <w:rsid w:val="006A5843"/>
    <w:rsid w:val="006A6E47"/>
    <w:rsid w:val="006B1726"/>
    <w:rsid w:val="006B3E5E"/>
    <w:rsid w:val="006B460E"/>
    <w:rsid w:val="006B6CE5"/>
    <w:rsid w:val="006B6DA2"/>
    <w:rsid w:val="006B7123"/>
    <w:rsid w:val="006C0256"/>
    <w:rsid w:val="006C2059"/>
    <w:rsid w:val="006C2CD8"/>
    <w:rsid w:val="006C3C5B"/>
    <w:rsid w:val="006C428F"/>
    <w:rsid w:val="006C4C9A"/>
    <w:rsid w:val="006C5C04"/>
    <w:rsid w:val="006C6348"/>
    <w:rsid w:val="006D687C"/>
    <w:rsid w:val="006D6D9E"/>
    <w:rsid w:val="006D73CA"/>
    <w:rsid w:val="006E1D53"/>
    <w:rsid w:val="006E3685"/>
    <w:rsid w:val="006E746E"/>
    <w:rsid w:val="006F22A2"/>
    <w:rsid w:val="006F2C99"/>
    <w:rsid w:val="006F3655"/>
    <w:rsid w:val="006F4D2A"/>
    <w:rsid w:val="006F5679"/>
    <w:rsid w:val="006F7495"/>
    <w:rsid w:val="006F766C"/>
    <w:rsid w:val="00705DEC"/>
    <w:rsid w:val="00706B42"/>
    <w:rsid w:val="00712601"/>
    <w:rsid w:val="00713873"/>
    <w:rsid w:val="00715483"/>
    <w:rsid w:val="00716313"/>
    <w:rsid w:val="007163CF"/>
    <w:rsid w:val="00716530"/>
    <w:rsid w:val="0072315B"/>
    <w:rsid w:val="00724975"/>
    <w:rsid w:val="00725176"/>
    <w:rsid w:val="00725346"/>
    <w:rsid w:val="007306E0"/>
    <w:rsid w:val="0073094C"/>
    <w:rsid w:val="00732563"/>
    <w:rsid w:val="00732F3C"/>
    <w:rsid w:val="00736CC5"/>
    <w:rsid w:val="0073777C"/>
    <w:rsid w:val="0074294A"/>
    <w:rsid w:val="00742A0B"/>
    <w:rsid w:val="0074452B"/>
    <w:rsid w:val="00744C56"/>
    <w:rsid w:val="00746FD9"/>
    <w:rsid w:val="00750F41"/>
    <w:rsid w:val="00753C49"/>
    <w:rsid w:val="00757A44"/>
    <w:rsid w:val="00757EBA"/>
    <w:rsid w:val="00761AD9"/>
    <w:rsid w:val="007625D2"/>
    <w:rsid w:val="00771D19"/>
    <w:rsid w:val="00773AF9"/>
    <w:rsid w:val="007870C4"/>
    <w:rsid w:val="00790BDD"/>
    <w:rsid w:val="00793754"/>
    <w:rsid w:val="007A0FCF"/>
    <w:rsid w:val="007A1724"/>
    <w:rsid w:val="007A339F"/>
    <w:rsid w:val="007A38A0"/>
    <w:rsid w:val="007A50F8"/>
    <w:rsid w:val="007A5535"/>
    <w:rsid w:val="007B0D95"/>
    <w:rsid w:val="007B0F6A"/>
    <w:rsid w:val="007B19FE"/>
    <w:rsid w:val="007B40B9"/>
    <w:rsid w:val="007B45A4"/>
    <w:rsid w:val="007B4807"/>
    <w:rsid w:val="007B5D4F"/>
    <w:rsid w:val="007C1781"/>
    <w:rsid w:val="007C1B4E"/>
    <w:rsid w:val="007C26DC"/>
    <w:rsid w:val="007C31B5"/>
    <w:rsid w:val="007C3DAC"/>
    <w:rsid w:val="007C601B"/>
    <w:rsid w:val="007C6B5D"/>
    <w:rsid w:val="007C7920"/>
    <w:rsid w:val="007D3469"/>
    <w:rsid w:val="007D52AE"/>
    <w:rsid w:val="007D5E95"/>
    <w:rsid w:val="007E14DA"/>
    <w:rsid w:val="007E1C07"/>
    <w:rsid w:val="007E3F0C"/>
    <w:rsid w:val="007E4FB7"/>
    <w:rsid w:val="007F5836"/>
    <w:rsid w:val="008031CC"/>
    <w:rsid w:val="00803A5B"/>
    <w:rsid w:val="00803AE8"/>
    <w:rsid w:val="00804097"/>
    <w:rsid w:val="00804280"/>
    <w:rsid w:val="0080436F"/>
    <w:rsid w:val="00807C9E"/>
    <w:rsid w:val="0081012E"/>
    <w:rsid w:val="00813332"/>
    <w:rsid w:val="008138DC"/>
    <w:rsid w:val="00820859"/>
    <w:rsid w:val="00821908"/>
    <w:rsid w:val="008233A4"/>
    <w:rsid w:val="00827065"/>
    <w:rsid w:val="008275C5"/>
    <w:rsid w:val="00837D48"/>
    <w:rsid w:val="00840155"/>
    <w:rsid w:val="0084090F"/>
    <w:rsid w:val="0084226F"/>
    <w:rsid w:val="008456A5"/>
    <w:rsid w:val="00847655"/>
    <w:rsid w:val="00847787"/>
    <w:rsid w:val="00850C4B"/>
    <w:rsid w:val="00851DB0"/>
    <w:rsid w:val="00855B88"/>
    <w:rsid w:val="00857D1F"/>
    <w:rsid w:val="00860BAF"/>
    <w:rsid w:val="00862B29"/>
    <w:rsid w:val="00863386"/>
    <w:rsid w:val="00863C69"/>
    <w:rsid w:val="00864545"/>
    <w:rsid w:val="00864B26"/>
    <w:rsid w:val="0086576F"/>
    <w:rsid w:val="008657B2"/>
    <w:rsid w:val="00866CEB"/>
    <w:rsid w:val="0086758A"/>
    <w:rsid w:val="00870B85"/>
    <w:rsid w:val="0087424B"/>
    <w:rsid w:val="008773BA"/>
    <w:rsid w:val="00881AB0"/>
    <w:rsid w:val="008848ED"/>
    <w:rsid w:val="008850BC"/>
    <w:rsid w:val="0089256C"/>
    <w:rsid w:val="00893160"/>
    <w:rsid w:val="00893CF2"/>
    <w:rsid w:val="00893FA3"/>
    <w:rsid w:val="00896460"/>
    <w:rsid w:val="008A1614"/>
    <w:rsid w:val="008A17DE"/>
    <w:rsid w:val="008B5224"/>
    <w:rsid w:val="008B52BF"/>
    <w:rsid w:val="008C0AD0"/>
    <w:rsid w:val="008D4204"/>
    <w:rsid w:val="008D495D"/>
    <w:rsid w:val="008D695A"/>
    <w:rsid w:val="008E10D5"/>
    <w:rsid w:val="008E25C6"/>
    <w:rsid w:val="008E378A"/>
    <w:rsid w:val="008E4C5E"/>
    <w:rsid w:val="008E4CC7"/>
    <w:rsid w:val="008F3887"/>
    <w:rsid w:val="00902925"/>
    <w:rsid w:val="009040C0"/>
    <w:rsid w:val="00905790"/>
    <w:rsid w:val="009074D6"/>
    <w:rsid w:val="009116A2"/>
    <w:rsid w:val="00915FC4"/>
    <w:rsid w:val="009163D4"/>
    <w:rsid w:val="00917411"/>
    <w:rsid w:val="009251E3"/>
    <w:rsid w:val="0093179C"/>
    <w:rsid w:val="009327F5"/>
    <w:rsid w:val="009328B5"/>
    <w:rsid w:val="00934B87"/>
    <w:rsid w:val="00935855"/>
    <w:rsid w:val="00935D76"/>
    <w:rsid w:val="00941698"/>
    <w:rsid w:val="00941C21"/>
    <w:rsid w:val="00942496"/>
    <w:rsid w:val="00942EB7"/>
    <w:rsid w:val="00945B93"/>
    <w:rsid w:val="00946B77"/>
    <w:rsid w:val="009508F4"/>
    <w:rsid w:val="009510C3"/>
    <w:rsid w:val="00952C71"/>
    <w:rsid w:val="009550CB"/>
    <w:rsid w:val="00955318"/>
    <w:rsid w:val="009566FB"/>
    <w:rsid w:val="009660C0"/>
    <w:rsid w:val="009702CF"/>
    <w:rsid w:val="009740BC"/>
    <w:rsid w:val="00974B99"/>
    <w:rsid w:val="00974C17"/>
    <w:rsid w:val="009777C4"/>
    <w:rsid w:val="00980152"/>
    <w:rsid w:val="0098527A"/>
    <w:rsid w:val="00994388"/>
    <w:rsid w:val="009A425D"/>
    <w:rsid w:val="009A441B"/>
    <w:rsid w:val="009A48FB"/>
    <w:rsid w:val="009A4F3F"/>
    <w:rsid w:val="009A5417"/>
    <w:rsid w:val="009A5901"/>
    <w:rsid w:val="009A6007"/>
    <w:rsid w:val="009B149A"/>
    <w:rsid w:val="009B2953"/>
    <w:rsid w:val="009B3905"/>
    <w:rsid w:val="009B4D9B"/>
    <w:rsid w:val="009B5E97"/>
    <w:rsid w:val="009B5FAF"/>
    <w:rsid w:val="009B7275"/>
    <w:rsid w:val="009C12FB"/>
    <w:rsid w:val="009C1361"/>
    <w:rsid w:val="009C2219"/>
    <w:rsid w:val="009C2507"/>
    <w:rsid w:val="009C495B"/>
    <w:rsid w:val="009C4A8A"/>
    <w:rsid w:val="009C685C"/>
    <w:rsid w:val="009D005E"/>
    <w:rsid w:val="009D028D"/>
    <w:rsid w:val="009D444E"/>
    <w:rsid w:val="009D53FA"/>
    <w:rsid w:val="009D5FD3"/>
    <w:rsid w:val="009E1C81"/>
    <w:rsid w:val="009E1CB7"/>
    <w:rsid w:val="009E1D7B"/>
    <w:rsid w:val="009E303C"/>
    <w:rsid w:val="009E391B"/>
    <w:rsid w:val="009E428C"/>
    <w:rsid w:val="009E5844"/>
    <w:rsid w:val="009E5EE5"/>
    <w:rsid w:val="009E658F"/>
    <w:rsid w:val="00A0028E"/>
    <w:rsid w:val="00A060B7"/>
    <w:rsid w:val="00A07B82"/>
    <w:rsid w:val="00A129CA"/>
    <w:rsid w:val="00A145F4"/>
    <w:rsid w:val="00A15A05"/>
    <w:rsid w:val="00A16B02"/>
    <w:rsid w:val="00A236BF"/>
    <w:rsid w:val="00A2604E"/>
    <w:rsid w:val="00A26A6B"/>
    <w:rsid w:val="00A30F8C"/>
    <w:rsid w:val="00A354BD"/>
    <w:rsid w:val="00A36672"/>
    <w:rsid w:val="00A405A9"/>
    <w:rsid w:val="00A411AC"/>
    <w:rsid w:val="00A42174"/>
    <w:rsid w:val="00A44A7A"/>
    <w:rsid w:val="00A45445"/>
    <w:rsid w:val="00A4574E"/>
    <w:rsid w:val="00A45A0A"/>
    <w:rsid w:val="00A45F98"/>
    <w:rsid w:val="00A46236"/>
    <w:rsid w:val="00A47E41"/>
    <w:rsid w:val="00A51C3A"/>
    <w:rsid w:val="00A51E68"/>
    <w:rsid w:val="00A55DAF"/>
    <w:rsid w:val="00A56E94"/>
    <w:rsid w:val="00A61062"/>
    <w:rsid w:val="00A622CF"/>
    <w:rsid w:val="00A661CE"/>
    <w:rsid w:val="00A67BF4"/>
    <w:rsid w:val="00A70CAF"/>
    <w:rsid w:val="00A71060"/>
    <w:rsid w:val="00A7126B"/>
    <w:rsid w:val="00A713A4"/>
    <w:rsid w:val="00A722A1"/>
    <w:rsid w:val="00A7403B"/>
    <w:rsid w:val="00A763FB"/>
    <w:rsid w:val="00A77076"/>
    <w:rsid w:val="00A77D53"/>
    <w:rsid w:val="00A8041D"/>
    <w:rsid w:val="00A86C6A"/>
    <w:rsid w:val="00A9089C"/>
    <w:rsid w:val="00A94F13"/>
    <w:rsid w:val="00A95441"/>
    <w:rsid w:val="00A95A66"/>
    <w:rsid w:val="00AA47D7"/>
    <w:rsid w:val="00AA4B0D"/>
    <w:rsid w:val="00AA60CC"/>
    <w:rsid w:val="00AA6EEF"/>
    <w:rsid w:val="00AA702E"/>
    <w:rsid w:val="00AB0A17"/>
    <w:rsid w:val="00AB4093"/>
    <w:rsid w:val="00AB4245"/>
    <w:rsid w:val="00AB5F6F"/>
    <w:rsid w:val="00AB6594"/>
    <w:rsid w:val="00AB7D36"/>
    <w:rsid w:val="00AC2A61"/>
    <w:rsid w:val="00AD1FD5"/>
    <w:rsid w:val="00AD232D"/>
    <w:rsid w:val="00AD2B00"/>
    <w:rsid w:val="00AD5ADA"/>
    <w:rsid w:val="00AE10C6"/>
    <w:rsid w:val="00AE4526"/>
    <w:rsid w:val="00AF223E"/>
    <w:rsid w:val="00AF3E84"/>
    <w:rsid w:val="00AF3FAC"/>
    <w:rsid w:val="00AF6C30"/>
    <w:rsid w:val="00AF6F04"/>
    <w:rsid w:val="00B00D81"/>
    <w:rsid w:val="00B00D9A"/>
    <w:rsid w:val="00B02603"/>
    <w:rsid w:val="00B02D83"/>
    <w:rsid w:val="00B0333C"/>
    <w:rsid w:val="00B05B4A"/>
    <w:rsid w:val="00B06392"/>
    <w:rsid w:val="00B10CBB"/>
    <w:rsid w:val="00B1181B"/>
    <w:rsid w:val="00B154BF"/>
    <w:rsid w:val="00B162B9"/>
    <w:rsid w:val="00B179BC"/>
    <w:rsid w:val="00B21A18"/>
    <w:rsid w:val="00B21B5B"/>
    <w:rsid w:val="00B2316B"/>
    <w:rsid w:val="00B2337A"/>
    <w:rsid w:val="00B252C5"/>
    <w:rsid w:val="00B25915"/>
    <w:rsid w:val="00B265CA"/>
    <w:rsid w:val="00B2686D"/>
    <w:rsid w:val="00B27367"/>
    <w:rsid w:val="00B27C30"/>
    <w:rsid w:val="00B27FCB"/>
    <w:rsid w:val="00B30A0E"/>
    <w:rsid w:val="00B33119"/>
    <w:rsid w:val="00B345AC"/>
    <w:rsid w:val="00B40DB3"/>
    <w:rsid w:val="00B423C7"/>
    <w:rsid w:val="00B42D0F"/>
    <w:rsid w:val="00B430CF"/>
    <w:rsid w:val="00B440A9"/>
    <w:rsid w:val="00B44C99"/>
    <w:rsid w:val="00B45029"/>
    <w:rsid w:val="00B46FEB"/>
    <w:rsid w:val="00B470E3"/>
    <w:rsid w:val="00B47CAA"/>
    <w:rsid w:val="00B53B8A"/>
    <w:rsid w:val="00B54DBF"/>
    <w:rsid w:val="00B54F68"/>
    <w:rsid w:val="00B67DB8"/>
    <w:rsid w:val="00B700B0"/>
    <w:rsid w:val="00B70C38"/>
    <w:rsid w:val="00B70DEC"/>
    <w:rsid w:val="00B739E6"/>
    <w:rsid w:val="00B756E3"/>
    <w:rsid w:val="00B80F1C"/>
    <w:rsid w:val="00B812D8"/>
    <w:rsid w:val="00B8343E"/>
    <w:rsid w:val="00B83582"/>
    <w:rsid w:val="00B853A9"/>
    <w:rsid w:val="00B86F05"/>
    <w:rsid w:val="00B90E8C"/>
    <w:rsid w:val="00B9416B"/>
    <w:rsid w:val="00B95190"/>
    <w:rsid w:val="00B97956"/>
    <w:rsid w:val="00BA6B7F"/>
    <w:rsid w:val="00BB3445"/>
    <w:rsid w:val="00BB3FF7"/>
    <w:rsid w:val="00BB52E2"/>
    <w:rsid w:val="00BB6FBB"/>
    <w:rsid w:val="00BC1081"/>
    <w:rsid w:val="00BC5A27"/>
    <w:rsid w:val="00BC6575"/>
    <w:rsid w:val="00BC7200"/>
    <w:rsid w:val="00BD3A37"/>
    <w:rsid w:val="00BD3D72"/>
    <w:rsid w:val="00BD417A"/>
    <w:rsid w:val="00BD61DD"/>
    <w:rsid w:val="00BD74C0"/>
    <w:rsid w:val="00BD7D69"/>
    <w:rsid w:val="00BE13A9"/>
    <w:rsid w:val="00BE17A6"/>
    <w:rsid w:val="00BE2766"/>
    <w:rsid w:val="00BE287C"/>
    <w:rsid w:val="00BE3CC5"/>
    <w:rsid w:val="00BE5167"/>
    <w:rsid w:val="00BE5C35"/>
    <w:rsid w:val="00BE5CEE"/>
    <w:rsid w:val="00BE628A"/>
    <w:rsid w:val="00BF02DD"/>
    <w:rsid w:val="00BF2134"/>
    <w:rsid w:val="00BF492C"/>
    <w:rsid w:val="00BF6638"/>
    <w:rsid w:val="00C01B2F"/>
    <w:rsid w:val="00C01BF6"/>
    <w:rsid w:val="00C01DBC"/>
    <w:rsid w:val="00C03B18"/>
    <w:rsid w:val="00C047AB"/>
    <w:rsid w:val="00C13162"/>
    <w:rsid w:val="00C14326"/>
    <w:rsid w:val="00C15FD5"/>
    <w:rsid w:val="00C2283C"/>
    <w:rsid w:val="00C23118"/>
    <w:rsid w:val="00C27A86"/>
    <w:rsid w:val="00C27D0A"/>
    <w:rsid w:val="00C31683"/>
    <w:rsid w:val="00C31752"/>
    <w:rsid w:val="00C328C9"/>
    <w:rsid w:val="00C362F9"/>
    <w:rsid w:val="00C37987"/>
    <w:rsid w:val="00C37B79"/>
    <w:rsid w:val="00C40024"/>
    <w:rsid w:val="00C409B7"/>
    <w:rsid w:val="00C40DC9"/>
    <w:rsid w:val="00C4423E"/>
    <w:rsid w:val="00C443F3"/>
    <w:rsid w:val="00C5072D"/>
    <w:rsid w:val="00C54476"/>
    <w:rsid w:val="00C551FD"/>
    <w:rsid w:val="00C55C32"/>
    <w:rsid w:val="00C560ED"/>
    <w:rsid w:val="00C57151"/>
    <w:rsid w:val="00C607CD"/>
    <w:rsid w:val="00C618C7"/>
    <w:rsid w:val="00C63FF6"/>
    <w:rsid w:val="00C7007E"/>
    <w:rsid w:val="00C704A8"/>
    <w:rsid w:val="00C74F15"/>
    <w:rsid w:val="00C805AC"/>
    <w:rsid w:val="00C86FE0"/>
    <w:rsid w:val="00C92DB7"/>
    <w:rsid w:val="00C94F0A"/>
    <w:rsid w:val="00C95F6C"/>
    <w:rsid w:val="00CA19C6"/>
    <w:rsid w:val="00CA2967"/>
    <w:rsid w:val="00CA3821"/>
    <w:rsid w:val="00CA75C8"/>
    <w:rsid w:val="00CB15D1"/>
    <w:rsid w:val="00CB3339"/>
    <w:rsid w:val="00CB66EA"/>
    <w:rsid w:val="00CB6CC4"/>
    <w:rsid w:val="00CC2BE2"/>
    <w:rsid w:val="00CC664F"/>
    <w:rsid w:val="00CC70AF"/>
    <w:rsid w:val="00CC711E"/>
    <w:rsid w:val="00CD2C42"/>
    <w:rsid w:val="00CD2CDD"/>
    <w:rsid w:val="00CD2E4C"/>
    <w:rsid w:val="00CD3681"/>
    <w:rsid w:val="00CD545A"/>
    <w:rsid w:val="00CE34CC"/>
    <w:rsid w:val="00CE3D3D"/>
    <w:rsid w:val="00CE580D"/>
    <w:rsid w:val="00CF2F49"/>
    <w:rsid w:val="00CF6AD4"/>
    <w:rsid w:val="00D01463"/>
    <w:rsid w:val="00D0189B"/>
    <w:rsid w:val="00D02AB7"/>
    <w:rsid w:val="00D12180"/>
    <w:rsid w:val="00D13FDE"/>
    <w:rsid w:val="00D20A97"/>
    <w:rsid w:val="00D21518"/>
    <w:rsid w:val="00D22482"/>
    <w:rsid w:val="00D2412B"/>
    <w:rsid w:val="00D27531"/>
    <w:rsid w:val="00D27A13"/>
    <w:rsid w:val="00D325C1"/>
    <w:rsid w:val="00D33A15"/>
    <w:rsid w:val="00D352F4"/>
    <w:rsid w:val="00D40345"/>
    <w:rsid w:val="00D429EC"/>
    <w:rsid w:val="00D448FF"/>
    <w:rsid w:val="00D46B01"/>
    <w:rsid w:val="00D47450"/>
    <w:rsid w:val="00D516CC"/>
    <w:rsid w:val="00D522A5"/>
    <w:rsid w:val="00D60EDF"/>
    <w:rsid w:val="00D611D5"/>
    <w:rsid w:val="00D64A5B"/>
    <w:rsid w:val="00D656A0"/>
    <w:rsid w:val="00D65D24"/>
    <w:rsid w:val="00D706A3"/>
    <w:rsid w:val="00D748BC"/>
    <w:rsid w:val="00D74988"/>
    <w:rsid w:val="00D771D1"/>
    <w:rsid w:val="00D80270"/>
    <w:rsid w:val="00D85592"/>
    <w:rsid w:val="00D85988"/>
    <w:rsid w:val="00D90A4B"/>
    <w:rsid w:val="00D914AD"/>
    <w:rsid w:val="00D92F7E"/>
    <w:rsid w:val="00D94CC1"/>
    <w:rsid w:val="00D96D73"/>
    <w:rsid w:val="00DA1839"/>
    <w:rsid w:val="00DA4C9A"/>
    <w:rsid w:val="00DA7F77"/>
    <w:rsid w:val="00DB16AC"/>
    <w:rsid w:val="00DB49F9"/>
    <w:rsid w:val="00DB4C68"/>
    <w:rsid w:val="00DB5DE6"/>
    <w:rsid w:val="00DC7187"/>
    <w:rsid w:val="00DD197E"/>
    <w:rsid w:val="00DD33AC"/>
    <w:rsid w:val="00DD4614"/>
    <w:rsid w:val="00DD7273"/>
    <w:rsid w:val="00DE2D4A"/>
    <w:rsid w:val="00DE43F1"/>
    <w:rsid w:val="00DF21AA"/>
    <w:rsid w:val="00DF49AE"/>
    <w:rsid w:val="00DF5941"/>
    <w:rsid w:val="00DF6548"/>
    <w:rsid w:val="00DF6888"/>
    <w:rsid w:val="00DF6A7D"/>
    <w:rsid w:val="00E05F91"/>
    <w:rsid w:val="00E10DE3"/>
    <w:rsid w:val="00E11A2E"/>
    <w:rsid w:val="00E11F9D"/>
    <w:rsid w:val="00E136D0"/>
    <w:rsid w:val="00E14B33"/>
    <w:rsid w:val="00E151E8"/>
    <w:rsid w:val="00E26118"/>
    <w:rsid w:val="00E3146F"/>
    <w:rsid w:val="00E31811"/>
    <w:rsid w:val="00E42BCF"/>
    <w:rsid w:val="00E44C55"/>
    <w:rsid w:val="00E4562D"/>
    <w:rsid w:val="00E45D99"/>
    <w:rsid w:val="00E47DCA"/>
    <w:rsid w:val="00E5186D"/>
    <w:rsid w:val="00E5387C"/>
    <w:rsid w:val="00E53B15"/>
    <w:rsid w:val="00E62FEA"/>
    <w:rsid w:val="00E665E1"/>
    <w:rsid w:val="00E747A9"/>
    <w:rsid w:val="00E749B4"/>
    <w:rsid w:val="00E801C1"/>
    <w:rsid w:val="00E82000"/>
    <w:rsid w:val="00E83752"/>
    <w:rsid w:val="00E87071"/>
    <w:rsid w:val="00E903F0"/>
    <w:rsid w:val="00E91CAD"/>
    <w:rsid w:val="00E9487C"/>
    <w:rsid w:val="00E956F6"/>
    <w:rsid w:val="00E9779D"/>
    <w:rsid w:val="00EA16BA"/>
    <w:rsid w:val="00EA3A64"/>
    <w:rsid w:val="00EA4B51"/>
    <w:rsid w:val="00EA7E10"/>
    <w:rsid w:val="00EB178F"/>
    <w:rsid w:val="00EB3E1F"/>
    <w:rsid w:val="00EB45F6"/>
    <w:rsid w:val="00EB5A0D"/>
    <w:rsid w:val="00EC1C2C"/>
    <w:rsid w:val="00EC2D7C"/>
    <w:rsid w:val="00ED2F57"/>
    <w:rsid w:val="00EE0F9C"/>
    <w:rsid w:val="00EE2847"/>
    <w:rsid w:val="00EE3C31"/>
    <w:rsid w:val="00EE52FE"/>
    <w:rsid w:val="00EE5AE7"/>
    <w:rsid w:val="00EE6CFB"/>
    <w:rsid w:val="00EF14F9"/>
    <w:rsid w:val="00EF61C4"/>
    <w:rsid w:val="00EF6619"/>
    <w:rsid w:val="00F00BE1"/>
    <w:rsid w:val="00F00D8B"/>
    <w:rsid w:val="00F01D3E"/>
    <w:rsid w:val="00F02985"/>
    <w:rsid w:val="00F07F3F"/>
    <w:rsid w:val="00F10540"/>
    <w:rsid w:val="00F1306F"/>
    <w:rsid w:val="00F13D21"/>
    <w:rsid w:val="00F1529E"/>
    <w:rsid w:val="00F20A69"/>
    <w:rsid w:val="00F23CD0"/>
    <w:rsid w:val="00F245E2"/>
    <w:rsid w:val="00F26C18"/>
    <w:rsid w:val="00F26FEB"/>
    <w:rsid w:val="00F2798D"/>
    <w:rsid w:val="00F27A3B"/>
    <w:rsid w:val="00F32220"/>
    <w:rsid w:val="00F338B8"/>
    <w:rsid w:val="00F41BC6"/>
    <w:rsid w:val="00F46FD3"/>
    <w:rsid w:val="00F47C03"/>
    <w:rsid w:val="00F5041F"/>
    <w:rsid w:val="00F55A28"/>
    <w:rsid w:val="00F56065"/>
    <w:rsid w:val="00F56AAE"/>
    <w:rsid w:val="00F639E0"/>
    <w:rsid w:val="00F639EC"/>
    <w:rsid w:val="00F6449E"/>
    <w:rsid w:val="00F64641"/>
    <w:rsid w:val="00F67614"/>
    <w:rsid w:val="00F67636"/>
    <w:rsid w:val="00F71930"/>
    <w:rsid w:val="00F71E90"/>
    <w:rsid w:val="00F73763"/>
    <w:rsid w:val="00F80296"/>
    <w:rsid w:val="00F80EA5"/>
    <w:rsid w:val="00F812CE"/>
    <w:rsid w:val="00F82CDC"/>
    <w:rsid w:val="00F83312"/>
    <w:rsid w:val="00F83E3A"/>
    <w:rsid w:val="00F94024"/>
    <w:rsid w:val="00F95D38"/>
    <w:rsid w:val="00FA45A6"/>
    <w:rsid w:val="00FA660F"/>
    <w:rsid w:val="00FA7292"/>
    <w:rsid w:val="00FA754E"/>
    <w:rsid w:val="00FA7911"/>
    <w:rsid w:val="00FA7B66"/>
    <w:rsid w:val="00FB0EA0"/>
    <w:rsid w:val="00FB2454"/>
    <w:rsid w:val="00FB30E0"/>
    <w:rsid w:val="00FB3ADE"/>
    <w:rsid w:val="00FB5E91"/>
    <w:rsid w:val="00FB7626"/>
    <w:rsid w:val="00FC003A"/>
    <w:rsid w:val="00FC011C"/>
    <w:rsid w:val="00FC0B0C"/>
    <w:rsid w:val="00FC1A8A"/>
    <w:rsid w:val="00FC2C8E"/>
    <w:rsid w:val="00FC3EB2"/>
    <w:rsid w:val="00FC4803"/>
    <w:rsid w:val="00FC4FA9"/>
    <w:rsid w:val="00FC6993"/>
    <w:rsid w:val="00FD0A8D"/>
    <w:rsid w:val="00FD19FE"/>
    <w:rsid w:val="00FD1B86"/>
    <w:rsid w:val="00FD1FE7"/>
    <w:rsid w:val="00FD7174"/>
    <w:rsid w:val="00FE24FF"/>
    <w:rsid w:val="00FE514D"/>
    <w:rsid w:val="00FF06AB"/>
    <w:rsid w:val="00FF12ED"/>
    <w:rsid w:val="00FF1699"/>
    <w:rsid w:val="00FF258F"/>
    <w:rsid w:val="00FF26FD"/>
    <w:rsid w:val="00FF3043"/>
    <w:rsid w:val="00FF3C4C"/>
    <w:rsid w:val="00FF3ECA"/>
    <w:rsid w:val="00FF4BA3"/>
    <w:rsid w:val="00FF5237"/>
    <w:rsid w:val="00FF60F1"/>
    <w:rsid w:val="00FF6CFC"/>
    <w:rsid w:val="00FF6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B622E95F-FC3F-4A63-9D4C-DA49D4FA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qFormat/>
    <w:rsid w:val="008E10D5"/>
    <w:pPr>
      <w:keepNext/>
      <w:spacing w:before="240" w:after="60" w:line="276" w:lineRule="auto"/>
      <w:outlineLvl w:val="0"/>
    </w:pPr>
    <w:rPr>
      <w:rFonts w:ascii="Arial" w:eastAsia="Calibri" w:hAnsi="Arial" w:cs="Arial"/>
      <w:b/>
      <w:bCs/>
      <w:kern w:val="32"/>
      <w:sz w:val="32"/>
      <w:szCs w:val="32"/>
      <w:lang w:eastAsia="en-US"/>
    </w:rPr>
  </w:style>
  <w:style w:type="paragraph" w:styleId="2">
    <w:name w:val="heading 2"/>
    <w:basedOn w:val="a"/>
    <w:next w:val="a"/>
    <w:link w:val="20"/>
    <w:qFormat/>
    <w:rsid w:val="008E10D5"/>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E10D5"/>
    <w:pPr>
      <w:keepNext/>
      <w:spacing w:before="240" w:after="60" w:line="276" w:lineRule="auto"/>
      <w:outlineLvl w:val="2"/>
    </w:pPr>
    <w:rPr>
      <w:rFonts w:ascii="Arial" w:eastAsia="Calibri" w:hAnsi="Arial" w:cs="Arial"/>
      <w:b/>
      <w:bCs/>
      <w:sz w:val="26"/>
      <w:szCs w:val="26"/>
      <w:lang w:eastAsia="en-US"/>
    </w:rPr>
  </w:style>
  <w:style w:type="paragraph" w:styleId="4">
    <w:name w:val="heading 4"/>
    <w:basedOn w:val="a"/>
    <w:next w:val="a"/>
    <w:link w:val="40"/>
    <w:qFormat/>
    <w:rsid w:val="008E10D5"/>
    <w:pPr>
      <w:keepNext/>
      <w:ind w:right="-907" w:firstLine="710"/>
      <w:jc w:val="both"/>
      <w:outlineLvl w:val="3"/>
    </w:pPr>
    <w:rPr>
      <w:b/>
      <w:iCs/>
      <w:sz w:val="22"/>
      <w:szCs w:val="20"/>
    </w:rPr>
  </w:style>
  <w:style w:type="paragraph" w:styleId="5">
    <w:name w:val="heading 5"/>
    <w:basedOn w:val="a"/>
    <w:next w:val="a"/>
    <w:link w:val="50"/>
    <w:qFormat/>
    <w:rsid w:val="008E10D5"/>
    <w:pPr>
      <w:spacing w:before="240" w:after="60" w:line="276" w:lineRule="auto"/>
      <w:outlineLvl w:val="4"/>
    </w:pPr>
    <w:rPr>
      <w:rFonts w:ascii="Calibri" w:eastAsia="Calibri" w:hAnsi="Calibri"/>
      <w:b/>
      <w:bCs/>
      <w:i/>
      <w:iCs/>
      <w:sz w:val="26"/>
      <w:szCs w:val="26"/>
      <w:lang w:eastAsia="en-US"/>
    </w:rPr>
  </w:style>
  <w:style w:type="paragraph" w:styleId="6">
    <w:name w:val="heading 6"/>
    <w:basedOn w:val="a"/>
    <w:next w:val="a"/>
    <w:link w:val="60"/>
    <w:qFormat/>
    <w:rsid w:val="008E10D5"/>
    <w:pPr>
      <w:spacing w:after="120" w:line="252" w:lineRule="auto"/>
      <w:jc w:val="center"/>
      <w:outlineLvl w:val="5"/>
    </w:pPr>
    <w:rPr>
      <w:rFonts w:ascii="Cambria" w:hAnsi="Cambria"/>
      <w:caps/>
      <w:color w:val="943634"/>
      <w:spacing w:val="10"/>
      <w:sz w:val="20"/>
      <w:szCs w:val="20"/>
      <w:lang w:val="x-none" w:eastAsia="x-none"/>
    </w:rPr>
  </w:style>
  <w:style w:type="paragraph" w:styleId="7">
    <w:name w:val="heading 7"/>
    <w:basedOn w:val="a"/>
    <w:next w:val="a"/>
    <w:link w:val="70"/>
    <w:qFormat/>
    <w:rsid w:val="008E10D5"/>
    <w:pPr>
      <w:spacing w:after="120" w:line="252" w:lineRule="auto"/>
      <w:jc w:val="center"/>
      <w:outlineLvl w:val="6"/>
    </w:pPr>
    <w:rPr>
      <w:rFonts w:ascii="Cambria" w:hAnsi="Cambria"/>
      <w:i/>
      <w:iCs/>
      <w:caps/>
      <w:color w:val="943634"/>
      <w:spacing w:val="10"/>
      <w:sz w:val="20"/>
      <w:szCs w:val="20"/>
      <w:lang w:val="x-none" w:eastAsia="x-none"/>
    </w:rPr>
  </w:style>
  <w:style w:type="paragraph" w:styleId="8">
    <w:name w:val="heading 8"/>
    <w:basedOn w:val="a"/>
    <w:next w:val="a"/>
    <w:qFormat/>
    <w:rsid w:val="008E10D5"/>
    <w:pPr>
      <w:spacing w:after="120" w:line="252" w:lineRule="auto"/>
      <w:jc w:val="center"/>
      <w:outlineLvl w:val="7"/>
    </w:pPr>
    <w:rPr>
      <w:rFonts w:ascii="Cambria" w:hAnsi="Cambria"/>
      <w:caps/>
      <w:spacing w:val="10"/>
      <w:sz w:val="20"/>
      <w:szCs w:val="20"/>
      <w:lang w:val="x-none" w:eastAsia="x-none"/>
    </w:rPr>
  </w:style>
  <w:style w:type="paragraph" w:styleId="9">
    <w:name w:val="heading 9"/>
    <w:basedOn w:val="a"/>
    <w:next w:val="a"/>
    <w:link w:val="90"/>
    <w:qFormat/>
    <w:rsid w:val="008E10D5"/>
    <w:pPr>
      <w:spacing w:after="120" w:line="252" w:lineRule="auto"/>
      <w:jc w:val="center"/>
      <w:outlineLvl w:val="8"/>
    </w:pPr>
    <w:rPr>
      <w:rFonts w:ascii="Arial" w:hAnsi="Arial"/>
      <w:b/>
      <w:bCs/>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8E10D5"/>
    <w:rPr>
      <w:rFonts w:ascii="Arial" w:eastAsia="Calibri" w:hAnsi="Arial" w:cs="Arial"/>
      <w:b/>
      <w:bCs/>
      <w:kern w:val="32"/>
      <w:sz w:val="32"/>
      <w:szCs w:val="32"/>
      <w:lang w:val="ru-RU" w:eastAsia="en-US" w:bidi="ar-SA"/>
    </w:rPr>
  </w:style>
  <w:style w:type="character" w:customStyle="1" w:styleId="20">
    <w:name w:val="Заголовок 2 Знак"/>
    <w:link w:val="2"/>
    <w:rsid w:val="008E10D5"/>
    <w:rPr>
      <w:rFonts w:ascii="Arial" w:hAnsi="Arial" w:cs="Arial"/>
      <w:b/>
      <w:bCs/>
      <w:i/>
      <w:iCs/>
      <w:sz w:val="28"/>
      <w:szCs w:val="28"/>
      <w:lang w:val="ru-RU" w:eastAsia="ru-RU" w:bidi="ar-SA"/>
    </w:rPr>
  </w:style>
  <w:style w:type="character" w:customStyle="1" w:styleId="30">
    <w:name w:val="Заголовок 3 Знак"/>
    <w:link w:val="3"/>
    <w:rsid w:val="008E10D5"/>
    <w:rPr>
      <w:rFonts w:ascii="Arial" w:eastAsia="Calibri" w:hAnsi="Arial" w:cs="Arial"/>
      <w:b/>
      <w:bCs/>
      <w:sz w:val="26"/>
      <w:szCs w:val="26"/>
      <w:lang w:val="ru-RU" w:eastAsia="en-US" w:bidi="ar-SA"/>
    </w:rPr>
  </w:style>
  <w:style w:type="character" w:customStyle="1" w:styleId="40">
    <w:name w:val="Заголовок 4 Знак"/>
    <w:link w:val="4"/>
    <w:semiHidden/>
    <w:rsid w:val="008E10D5"/>
    <w:rPr>
      <w:b/>
      <w:iCs/>
      <w:sz w:val="22"/>
      <w:lang w:val="ru-RU" w:eastAsia="ru-RU" w:bidi="ar-SA"/>
    </w:rPr>
  </w:style>
  <w:style w:type="character" w:customStyle="1" w:styleId="50">
    <w:name w:val="Заголовок 5 Знак"/>
    <w:link w:val="5"/>
    <w:rsid w:val="008E10D5"/>
    <w:rPr>
      <w:rFonts w:ascii="Calibri" w:eastAsia="Calibri" w:hAnsi="Calibri"/>
      <w:b/>
      <w:bCs/>
      <w:i/>
      <w:iCs/>
      <w:sz w:val="26"/>
      <w:szCs w:val="26"/>
      <w:lang w:val="ru-RU" w:eastAsia="en-US" w:bidi="ar-SA"/>
    </w:rPr>
  </w:style>
  <w:style w:type="character" w:customStyle="1" w:styleId="60">
    <w:name w:val="Заголовок 6 Знак"/>
    <w:link w:val="6"/>
    <w:semiHidden/>
    <w:rsid w:val="008E10D5"/>
    <w:rPr>
      <w:rFonts w:ascii="Cambria" w:hAnsi="Cambria"/>
      <w:caps/>
      <w:color w:val="943634"/>
      <w:spacing w:val="10"/>
      <w:lang w:val="x-none" w:eastAsia="x-none" w:bidi="ar-SA"/>
    </w:rPr>
  </w:style>
  <w:style w:type="character" w:customStyle="1" w:styleId="70">
    <w:name w:val="Заголовок 7 Знак"/>
    <w:link w:val="7"/>
    <w:semiHidden/>
    <w:rsid w:val="008E10D5"/>
    <w:rPr>
      <w:rFonts w:ascii="Cambria" w:hAnsi="Cambria"/>
      <w:i/>
      <w:iCs/>
      <w:caps/>
      <w:color w:val="943634"/>
      <w:spacing w:val="10"/>
      <w:lang w:val="x-none" w:eastAsia="x-none" w:bidi="ar-SA"/>
    </w:rPr>
  </w:style>
  <w:style w:type="character" w:customStyle="1" w:styleId="90">
    <w:name w:val="Заголовок 9 Знак"/>
    <w:link w:val="9"/>
    <w:rsid w:val="008E10D5"/>
    <w:rPr>
      <w:rFonts w:ascii="Arial" w:hAnsi="Arial"/>
      <w:b/>
      <w:bCs/>
      <w:sz w:val="32"/>
      <w:szCs w:val="32"/>
      <w:lang w:eastAsia="ru-RU" w:bidi="ar-SA"/>
    </w:rPr>
  </w:style>
  <w:style w:type="table" w:styleId="a3">
    <w:name w:val="Table Grid"/>
    <w:basedOn w:val="a1"/>
    <w:rsid w:val="00BE5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Абз гл.заг"/>
    <w:basedOn w:val="a"/>
    <w:rsid w:val="0051797B"/>
    <w:pPr>
      <w:pBdr>
        <w:top w:val="wave" w:sz="12" w:space="1" w:color="auto"/>
        <w:left w:val="wave" w:sz="12" w:space="4" w:color="auto"/>
        <w:bottom w:val="wave" w:sz="12" w:space="1" w:color="auto"/>
        <w:right w:val="wave" w:sz="12" w:space="4" w:color="auto"/>
      </w:pBdr>
      <w:shd w:val="clear" w:color="auto" w:fill="FFFFFF"/>
      <w:autoSpaceDE w:val="0"/>
      <w:autoSpaceDN w:val="0"/>
      <w:adjustRightInd w:val="0"/>
      <w:jc w:val="center"/>
    </w:pPr>
    <w:rPr>
      <w:rFonts w:ascii="Arial" w:hAnsi="Arial"/>
      <w:b/>
      <w:caps/>
      <w:color w:val="000000"/>
      <w:sz w:val="36"/>
      <w:szCs w:val="56"/>
      <w:lang w:eastAsia="en-US"/>
    </w:rPr>
  </w:style>
  <w:style w:type="paragraph" w:customStyle="1" w:styleId="-">
    <w:name w:val="Абз - осн."/>
    <w:basedOn w:val="a"/>
    <w:link w:val="-0"/>
    <w:rsid w:val="00495B94"/>
    <w:pPr>
      <w:ind w:firstLine="709"/>
      <w:jc w:val="both"/>
    </w:pPr>
    <w:rPr>
      <w:sz w:val="28"/>
      <w:szCs w:val="28"/>
    </w:rPr>
  </w:style>
  <w:style w:type="character" w:customStyle="1" w:styleId="-0">
    <w:name w:val="Абз - осн. Знак"/>
    <w:link w:val="-"/>
    <w:rsid w:val="00495B94"/>
    <w:rPr>
      <w:sz w:val="28"/>
      <w:szCs w:val="28"/>
      <w:lang w:val="ru-RU" w:eastAsia="ru-RU" w:bidi="ar-SA"/>
    </w:rPr>
  </w:style>
  <w:style w:type="paragraph" w:styleId="a5">
    <w:name w:val="footer"/>
    <w:basedOn w:val="a"/>
    <w:rsid w:val="008E10D5"/>
    <w:pPr>
      <w:tabs>
        <w:tab w:val="center" w:pos="4677"/>
        <w:tab w:val="right" w:pos="9355"/>
      </w:tabs>
      <w:spacing w:after="200" w:line="276" w:lineRule="auto"/>
    </w:pPr>
    <w:rPr>
      <w:rFonts w:ascii="Calibri" w:eastAsia="Calibri" w:hAnsi="Calibri"/>
      <w:sz w:val="22"/>
      <w:szCs w:val="22"/>
      <w:lang w:eastAsia="en-US"/>
    </w:rPr>
  </w:style>
  <w:style w:type="character" w:styleId="a6">
    <w:name w:val="page number"/>
    <w:basedOn w:val="a0"/>
    <w:rsid w:val="008E10D5"/>
  </w:style>
  <w:style w:type="paragraph" w:styleId="a7">
    <w:name w:val="header"/>
    <w:basedOn w:val="a"/>
    <w:link w:val="a8"/>
    <w:rsid w:val="008E10D5"/>
    <w:pPr>
      <w:tabs>
        <w:tab w:val="center" w:pos="4677"/>
        <w:tab w:val="right" w:pos="9355"/>
      </w:tabs>
      <w:spacing w:after="200" w:line="276" w:lineRule="auto"/>
    </w:pPr>
    <w:rPr>
      <w:rFonts w:ascii="Calibri" w:eastAsia="Calibri" w:hAnsi="Calibri"/>
      <w:sz w:val="22"/>
      <w:szCs w:val="22"/>
      <w:lang w:eastAsia="en-US"/>
    </w:rPr>
  </w:style>
  <w:style w:type="character" w:customStyle="1" w:styleId="a8">
    <w:name w:val="Верхний колонтитул Знак"/>
    <w:link w:val="a7"/>
    <w:semiHidden/>
    <w:rsid w:val="008E10D5"/>
    <w:rPr>
      <w:rFonts w:ascii="Calibri" w:eastAsia="Calibri" w:hAnsi="Calibri"/>
      <w:sz w:val="22"/>
      <w:szCs w:val="22"/>
      <w:lang w:val="ru-RU" w:eastAsia="en-US" w:bidi="ar-SA"/>
    </w:rPr>
  </w:style>
  <w:style w:type="paragraph" w:styleId="a9">
    <w:name w:val="Body Text"/>
    <w:basedOn w:val="a"/>
    <w:link w:val="aa"/>
    <w:rsid w:val="008E10D5"/>
    <w:pPr>
      <w:spacing w:after="120"/>
    </w:pPr>
  </w:style>
  <w:style w:type="character" w:customStyle="1" w:styleId="aa">
    <w:name w:val="Основной текст Знак"/>
    <w:link w:val="a9"/>
    <w:rsid w:val="008E10D5"/>
    <w:rPr>
      <w:sz w:val="24"/>
      <w:szCs w:val="24"/>
      <w:lang w:val="ru-RU" w:eastAsia="ru-RU" w:bidi="ar-SA"/>
    </w:rPr>
  </w:style>
  <w:style w:type="paragraph" w:styleId="21">
    <w:name w:val="Body Text Indent 2"/>
    <w:basedOn w:val="a"/>
    <w:link w:val="22"/>
    <w:rsid w:val="008E10D5"/>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link w:val="21"/>
    <w:rsid w:val="008E10D5"/>
    <w:rPr>
      <w:rFonts w:ascii="Calibri" w:eastAsia="Calibri" w:hAnsi="Calibri"/>
      <w:sz w:val="22"/>
      <w:szCs w:val="22"/>
      <w:lang w:val="ru-RU" w:eastAsia="en-US" w:bidi="ar-SA"/>
    </w:rPr>
  </w:style>
  <w:style w:type="paragraph" w:styleId="ab">
    <w:name w:val="Body Text Indent"/>
    <w:basedOn w:val="a"/>
    <w:rsid w:val="008E10D5"/>
    <w:pPr>
      <w:spacing w:after="120"/>
      <w:ind w:left="283"/>
    </w:pPr>
  </w:style>
  <w:style w:type="paragraph" w:styleId="ac">
    <w:name w:val="Title"/>
    <w:basedOn w:val="a"/>
    <w:link w:val="ad"/>
    <w:qFormat/>
    <w:rsid w:val="008E10D5"/>
    <w:pPr>
      <w:jc w:val="center"/>
    </w:pPr>
    <w:rPr>
      <w:sz w:val="28"/>
      <w:szCs w:val="28"/>
      <w:lang w:eastAsia="zh-CN"/>
    </w:rPr>
  </w:style>
  <w:style w:type="character" w:customStyle="1" w:styleId="ad">
    <w:name w:val="Название Знак"/>
    <w:link w:val="ac"/>
    <w:locked/>
    <w:rsid w:val="008E10D5"/>
    <w:rPr>
      <w:sz w:val="28"/>
      <w:szCs w:val="28"/>
      <w:lang w:val="ru-RU" w:eastAsia="zh-CN" w:bidi="ar-SA"/>
    </w:rPr>
  </w:style>
  <w:style w:type="paragraph" w:styleId="ae">
    <w:name w:val="List Bullet"/>
    <w:basedOn w:val="a"/>
    <w:autoRedefine/>
    <w:rsid w:val="008E10D5"/>
    <w:pPr>
      <w:tabs>
        <w:tab w:val="left" w:pos="0"/>
      </w:tabs>
      <w:ind w:firstLine="709"/>
      <w:jc w:val="both"/>
    </w:pPr>
    <w:rPr>
      <w:spacing w:val="-2"/>
    </w:rPr>
  </w:style>
  <w:style w:type="character" w:styleId="af">
    <w:name w:val="Hyperlink"/>
    <w:uiPriority w:val="99"/>
    <w:rsid w:val="008E10D5"/>
    <w:rPr>
      <w:color w:val="0000FF"/>
      <w:u w:val="single"/>
    </w:rPr>
  </w:style>
  <w:style w:type="paragraph" w:customStyle="1" w:styleId="12">
    <w:name w:val="Подзаголовок 1"/>
    <w:rsid w:val="008E10D5"/>
    <w:pPr>
      <w:autoSpaceDE w:val="0"/>
      <w:autoSpaceDN w:val="0"/>
      <w:adjustRightInd w:val="0"/>
      <w:jc w:val="center"/>
    </w:pPr>
    <w:rPr>
      <w:rFonts w:ascii="AcademyC" w:hAnsi="AcademyC" w:cs="AcademyC"/>
      <w:b/>
      <w:bCs/>
      <w:i/>
      <w:iCs/>
      <w:caps/>
      <w:color w:val="000000"/>
    </w:rPr>
  </w:style>
  <w:style w:type="paragraph" w:customStyle="1" w:styleId="-1">
    <w:name w:val="Абз. - заг таб."/>
    <w:basedOn w:val="-"/>
    <w:rsid w:val="008E10D5"/>
    <w:pPr>
      <w:spacing w:after="60"/>
      <w:ind w:firstLine="0"/>
      <w:jc w:val="center"/>
    </w:pPr>
    <w:rPr>
      <w:b/>
      <w:sz w:val="27"/>
    </w:rPr>
  </w:style>
  <w:style w:type="paragraph" w:customStyle="1" w:styleId="-10">
    <w:name w:val="Абз. - заг 1"/>
    <w:basedOn w:val="-"/>
    <w:rsid w:val="008E10D5"/>
    <w:pPr>
      <w:ind w:firstLine="0"/>
      <w:jc w:val="center"/>
    </w:pPr>
    <w:rPr>
      <w:b/>
      <w:caps/>
    </w:rPr>
  </w:style>
  <w:style w:type="paragraph" w:customStyle="1" w:styleId="-3">
    <w:name w:val="Абз. - заг 3"/>
    <w:basedOn w:val="-"/>
    <w:rsid w:val="008E10D5"/>
    <w:pPr>
      <w:spacing w:after="100"/>
      <w:ind w:firstLine="0"/>
      <w:jc w:val="center"/>
    </w:pPr>
    <w:rPr>
      <w:i/>
    </w:rPr>
  </w:style>
  <w:style w:type="character" w:styleId="af0">
    <w:name w:val="Emphasis"/>
    <w:qFormat/>
    <w:rsid w:val="008E10D5"/>
    <w:rPr>
      <w:i/>
      <w:iCs/>
    </w:rPr>
  </w:style>
  <w:style w:type="paragraph" w:styleId="af1">
    <w:name w:val="Normal (Web)"/>
    <w:basedOn w:val="a"/>
    <w:rsid w:val="008E10D5"/>
    <w:pPr>
      <w:spacing w:before="100" w:beforeAutospacing="1" w:after="100" w:afterAutospacing="1"/>
    </w:pPr>
  </w:style>
  <w:style w:type="paragraph" w:customStyle="1" w:styleId="18">
    <w:name w:val="Обычный + 18 пт"/>
    <w:aliases w:val="Слева:  -1,59 см,Первая строка:  1"/>
    <w:basedOn w:val="a"/>
    <w:rsid w:val="008E10D5"/>
    <w:pPr>
      <w:ind w:left="-900" w:firstLine="900"/>
    </w:pPr>
    <w:rPr>
      <w:sz w:val="40"/>
      <w:szCs w:val="40"/>
    </w:rPr>
  </w:style>
  <w:style w:type="character" w:styleId="af2">
    <w:name w:val="Strong"/>
    <w:qFormat/>
    <w:rsid w:val="008E10D5"/>
    <w:rPr>
      <w:b/>
      <w:bCs/>
    </w:rPr>
  </w:style>
  <w:style w:type="paragraph" w:styleId="af3">
    <w:name w:val="List Paragraph"/>
    <w:basedOn w:val="a"/>
    <w:uiPriority w:val="34"/>
    <w:qFormat/>
    <w:rsid w:val="008E10D5"/>
    <w:pPr>
      <w:spacing w:after="200" w:line="276" w:lineRule="auto"/>
      <w:ind w:left="720"/>
      <w:contextualSpacing/>
    </w:pPr>
    <w:rPr>
      <w:rFonts w:ascii="Calibri" w:eastAsia="Calibri" w:hAnsi="Calibri"/>
      <w:sz w:val="22"/>
      <w:szCs w:val="22"/>
      <w:lang w:eastAsia="en-US"/>
    </w:rPr>
  </w:style>
  <w:style w:type="paragraph" w:styleId="af4">
    <w:name w:val="Subtitle"/>
    <w:basedOn w:val="a"/>
    <w:next w:val="a"/>
    <w:link w:val="af5"/>
    <w:qFormat/>
    <w:rsid w:val="008E10D5"/>
    <w:pPr>
      <w:numPr>
        <w:ilvl w:val="1"/>
      </w:numPr>
      <w:spacing w:after="200" w:line="276" w:lineRule="auto"/>
    </w:pPr>
    <w:rPr>
      <w:rFonts w:ascii="Cambria" w:eastAsia="Calibri" w:hAnsi="Cambria"/>
      <w:i/>
      <w:iCs/>
      <w:color w:val="4F81BD"/>
      <w:spacing w:val="15"/>
      <w:lang w:eastAsia="en-US"/>
    </w:rPr>
  </w:style>
  <w:style w:type="character" w:customStyle="1" w:styleId="af5">
    <w:name w:val="Подзаголовок Знак"/>
    <w:link w:val="af4"/>
    <w:locked/>
    <w:rsid w:val="008E10D5"/>
    <w:rPr>
      <w:rFonts w:ascii="Cambria" w:eastAsia="Calibri" w:hAnsi="Cambria"/>
      <w:i/>
      <w:iCs/>
      <w:color w:val="4F81BD"/>
      <w:spacing w:val="15"/>
      <w:sz w:val="24"/>
      <w:szCs w:val="24"/>
      <w:lang w:val="ru-RU" w:eastAsia="en-US" w:bidi="ar-SA"/>
    </w:rPr>
  </w:style>
  <w:style w:type="paragraph" w:customStyle="1" w:styleId="-4">
    <w:name w:val="Абз. - текст таб."/>
    <w:basedOn w:val="a"/>
    <w:rsid w:val="008E10D5"/>
    <w:pPr>
      <w:jc w:val="center"/>
    </w:pPr>
    <w:rPr>
      <w:rFonts w:eastAsia="Calibri"/>
      <w:sz w:val="26"/>
      <w:szCs w:val="26"/>
      <w:lang w:eastAsia="en-US"/>
    </w:rPr>
  </w:style>
  <w:style w:type="paragraph" w:customStyle="1" w:styleId="-20">
    <w:name w:val="Абз. - заг 2"/>
    <w:basedOn w:val="a"/>
    <w:rsid w:val="008E10D5"/>
    <w:pPr>
      <w:jc w:val="center"/>
    </w:pPr>
    <w:rPr>
      <w:rFonts w:eastAsia="Calibri"/>
      <w:b/>
      <w:sz w:val="28"/>
      <w:lang w:eastAsia="en-US"/>
    </w:rPr>
  </w:style>
  <w:style w:type="paragraph" w:customStyle="1" w:styleId="23">
    <w:name w:val="Подзаголовок 2"/>
    <w:basedOn w:val="12"/>
    <w:rsid w:val="008E10D5"/>
    <w:rPr>
      <w:rFonts w:ascii="Academy" w:hAnsi="Academy" w:cs="Academy"/>
      <w:b w:val="0"/>
      <w:i w:val="0"/>
      <w:color w:val="auto"/>
      <w:sz w:val="24"/>
      <w:szCs w:val="24"/>
    </w:rPr>
  </w:style>
  <w:style w:type="paragraph" w:customStyle="1" w:styleId="af6">
    <w:name w:val="Абз. колонтитул"/>
    <w:basedOn w:val="a"/>
    <w:rsid w:val="008E10D5"/>
    <w:pPr>
      <w:shd w:val="clear" w:color="auto" w:fill="FFFFFF"/>
      <w:autoSpaceDE w:val="0"/>
      <w:autoSpaceDN w:val="0"/>
      <w:adjustRightInd w:val="0"/>
      <w:jc w:val="right"/>
    </w:pPr>
    <w:rPr>
      <w:i/>
      <w:color w:val="000000"/>
      <w:spacing w:val="10"/>
      <w:w w:val="90"/>
      <w:lang w:eastAsia="en-US"/>
    </w:rPr>
  </w:style>
  <w:style w:type="paragraph" w:customStyle="1" w:styleId="31">
    <w:name w:val="стиль3"/>
    <w:basedOn w:val="a"/>
    <w:rsid w:val="008E10D5"/>
    <w:pPr>
      <w:spacing w:before="100" w:beforeAutospacing="1" w:after="100" w:afterAutospacing="1" w:line="252" w:lineRule="auto"/>
    </w:pPr>
    <w:rPr>
      <w:rFonts w:ascii="Verdana" w:hAnsi="Verdana"/>
      <w:color w:val="114466"/>
      <w:sz w:val="21"/>
      <w:szCs w:val="21"/>
      <w:lang w:val="en-US" w:eastAsia="en-US" w:bidi="en-US"/>
    </w:rPr>
  </w:style>
  <w:style w:type="paragraph" w:styleId="af7">
    <w:name w:val="caption"/>
    <w:basedOn w:val="a"/>
    <w:next w:val="a"/>
    <w:qFormat/>
    <w:rsid w:val="008E10D5"/>
    <w:pPr>
      <w:spacing w:after="200" w:line="252" w:lineRule="auto"/>
    </w:pPr>
    <w:rPr>
      <w:rFonts w:ascii="Cambria" w:hAnsi="Cambria"/>
      <w:caps/>
      <w:spacing w:val="10"/>
      <w:sz w:val="18"/>
      <w:szCs w:val="18"/>
      <w:lang w:val="en-US" w:eastAsia="en-US" w:bidi="en-US"/>
    </w:rPr>
  </w:style>
  <w:style w:type="paragraph" w:styleId="af8">
    <w:name w:val="No Spacing"/>
    <w:basedOn w:val="a"/>
    <w:link w:val="af9"/>
    <w:qFormat/>
    <w:rsid w:val="008E10D5"/>
    <w:rPr>
      <w:rFonts w:ascii="Cambria" w:hAnsi="Cambria"/>
      <w:sz w:val="22"/>
      <w:szCs w:val="22"/>
      <w:lang w:val="en-US" w:eastAsia="en-US" w:bidi="en-US"/>
    </w:rPr>
  </w:style>
  <w:style w:type="character" w:customStyle="1" w:styleId="af9">
    <w:name w:val="Без интервала Знак"/>
    <w:link w:val="af8"/>
    <w:rsid w:val="008E10D5"/>
    <w:rPr>
      <w:rFonts w:ascii="Cambria" w:hAnsi="Cambria"/>
      <w:sz w:val="22"/>
      <w:szCs w:val="22"/>
      <w:lang w:val="en-US" w:eastAsia="en-US" w:bidi="en-US"/>
    </w:rPr>
  </w:style>
  <w:style w:type="paragraph" w:styleId="24">
    <w:name w:val="Quote"/>
    <w:basedOn w:val="a"/>
    <w:next w:val="a"/>
    <w:link w:val="25"/>
    <w:qFormat/>
    <w:rsid w:val="008E10D5"/>
    <w:pPr>
      <w:spacing w:after="200" w:line="252" w:lineRule="auto"/>
    </w:pPr>
    <w:rPr>
      <w:rFonts w:ascii="Cambria" w:hAnsi="Cambria"/>
      <w:i/>
      <w:iCs/>
      <w:sz w:val="20"/>
      <w:szCs w:val="20"/>
      <w:lang w:val="x-none" w:eastAsia="x-none"/>
    </w:rPr>
  </w:style>
  <w:style w:type="character" w:customStyle="1" w:styleId="25">
    <w:name w:val="Цитата 2 Знак"/>
    <w:link w:val="24"/>
    <w:rsid w:val="008E10D5"/>
    <w:rPr>
      <w:rFonts w:ascii="Cambria" w:hAnsi="Cambria"/>
      <w:i/>
      <w:iCs/>
      <w:lang w:val="x-none" w:eastAsia="x-none" w:bidi="ar-SA"/>
    </w:rPr>
  </w:style>
  <w:style w:type="paragraph" w:styleId="afa">
    <w:name w:val="Intense Quote"/>
    <w:basedOn w:val="a"/>
    <w:next w:val="a"/>
    <w:link w:val="afb"/>
    <w:qFormat/>
    <w:rsid w:val="008E10D5"/>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val="x-none" w:eastAsia="x-none"/>
    </w:rPr>
  </w:style>
  <w:style w:type="character" w:customStyle="1" w:styleId="afb">
    <w:name w:val="Выделенная цитата Знак"/>
    <w:link w:val="afa"/>
    <w:rsid w:val="008E10D5"/>
    <w:rPr>
      <w:rFonts w:ascii="Cambria" w:hAnsi="Cambria"/>
      <w:caps/>
      <w:color w:val="622423"/>
      <w:spacing w:val="5"/>
      <w:lang w:val="x-none" w:eastAsia="x-none" w:bidi="ar-SA"/>
    </w:rPr>
  </w:style>
  <w:style w:type="character" w:styleId="afc">
    <w:name w:val="Subtle Reference"/>
    <w:qFormat/>
    <w:rsid w:val="008E10D5"/>
    <w:rPr>
      <w:rFonts w:ascii="Calibri" w:eastAsia="Times New Roman" w:hAnsi="Calibri" w:cs="Times New Roman"/>
      <w:i/>
      <w:iCs/>
      <w:color w:val="622423"/>
    </w:rPr>
  </w:style>
  <w:style w:type="character" w:styleId="afd">
    <w:name w:val="Book Title"/>
    <w:qFormat/>
    <w:rsid w:val="008E10D5"/>
    <w:rPr>
      <w:caps/>
      <w:color w:val="622423"/>
      <w:spacing w:val="5"/>
      <w:u w:color="622423"/>
    </w:rPr>
  </w:style>
  <w:style w:type="paragraph" w:styleId="afe">
    <w:name w:val="TOC Heading"/>
    <w:basedOn w:val="10"/>
    <w:next w:val="a"/>
    <w:qFormat/>
    <w:rsid w:val="008E10D5"/>
    <w:pPr>
      <w:keepNext w:val="0"/>
      <w:pBdr>
        <w:bottom w:val="thinThickSmallGap" w:sz="12" w:space="1" w:color="943634"/>
      </w:pBdr>
      <w:spacing w:before="400" w:after="200" w:line="252" w:lineRule="auto"/>
      <w:jc w:val="center"/>
      <w:outlineLvl w:val="9"/>
    </w:pPr>
    <w:rPr>
      <w:rFonts w:ascii="Cambria" w:eastAsia="Times New Roman" w:hAnsi="Cambria" w:cs="Times New Roman"/>
      <w:b w:val="0"/>
      <w:bCs w:val="0"/>
      <w:caps/>
      <w:color w:val="632423"/>
      <w:spacing w:val="20"/>
      <w:kern w:val="0"/>
      <w:sz w:val="28"/>
      <w:szCs w:val="28"/>
      <w:lang w:val="x-none" w:eastAsia="x-none"/>
    </w:rPr>
  </w:style>
  <w:style w:type="character" w:styleId="aff">
    <w:name w:val="annotation reference"/>
    <w:semiHidden/>
    <w:unhideWhenUsed/>
    <w:rsid w:val="008848ED"/>
    <w:rPr>
      <w:sz w:val="16"/>
      <w:szCs w:val="16"/>
    </w:rPr>
  </w:style>
  <w:style w:type="paragraph" w:styleId="aff0">
    <w:name w:val="annotation text"/>
    <w:basedOn w:val="a"/>
    <w:semiHidden/>
    <w:unhideWhenUsed/>
    <w:rsid w:val="008848ED"/>
    <w:pPr>
      <w:spacing w:after="200" w:line="276" w:lineRule="auto"/>
    </w:pPr>
    <w:rPr>
      <w:rFonts w:ascii="Calibri" w:eastAsia="Calibri" w:hAnsi="Calibri"/>
      <w:sz w:val="20"/>
      <w:szCs w:val="20"/>
      <w:lang w:val="x-none" w:eastAsia="en-US"/>
    </w:rPr>
  </w:style>
  <w:style w:type="paragraph" w:customStyle="1" w:styleId="26">
    <w:name w:val="Заг2"/>
    <w:basedOn w:val="a"/>
    <w:rsid w:val="00E5387C"/>
    <w:pPr>
      <w:ind w:firstLine="709"/>
      <w:jc w:val="center"/>
    </w:pPr>
    <w:rPr>
      <w:b/>
      <w:sz w:val="30"/>
      <w:szCs w:val="30"/>
      <w:lang w:val="x-none" w:eastAsia="x-none"/>
    </w:rPr>
  </w:style>
  <w:style w:type="paragraph" w:customStyle="1" w:styleId="-5">
    <w:name w:val="Заг-табл"/>
    <w:basedOn w:val="a"/>
    <w:link w:val="-6"/>
    <w:rsid w:val="00E5387C"/>
    <w:pPr>
      <w:spacing w:after="40"/>
      <w:jc w:val="center"/>
    </w:pPr>
    <w:rPr>
      <w:b/>
      <w:sz w:val="28"/>
      <w:szCs w:val="28"/>
      <w:lang w:val="x-none" w:eastAsia="x-none"/>
    </w:rPr>
  </w:style>
  <w:style w:type="character" w:customStyle="1" w:styleId="-6">
    <w:name w:val="Заг-табл Знак"/>
    <w:link w:val="-5"/>
    <w:rsid w:val="008E10D5"/>
    <w:rPr>
      <w:b/>
      <w:sz w:val="28"/>
      <w:szCs w:val="28"/>
      <w:lang w:val="x-none" w:eastAsia="x-none" w:bidi="ar-SA"/>
    </w:rPr>
  </w:style>
  <w:style w:type="paragraph" w:customStyle="1" w:styleId="32">
    <w:name w:val="Заг3"/>
    <w:basedOn w:val="a"/>
    <w:rsid w:val="00E5387C"/>
    <w:pPr>
      <w:spacing w:after="120"/>
      <w:jc w:val="center"/>
    </w:pPr>
    <w:rPr>
      <w:b/>
      <w:i/>
      <w:sz w:val="30"/>
      <w:szCs w:val="30"/>
      <w:lang w:val="x-none" w:eastAsia="x-none"/>
    </w:rPr>
  </w:style>
  <w:style w:type="paragraph" w:customStyle="1" w:styleId="13">
    <w:name w:val="Стиль1"/>
    <w:basedOn w:val="a"/>
    <w:rsid w:val="008E10D5"/>
    <w:pPr>
      <w:spacing w:after="120" w:line="252" w:lineRule="auto"/>
      <w:ind w:firstLine="567"/>
      <w:jc w:val="both"/>
    </w:pPr>
    <w:rPr>
      <w:rFonts w:ascii="Cambria" w:hAnsi="Cambria"/>
      <w:sz w:val="22"/>
      <w:szCs w:val="22"/>
      <w:lang w:val="en-US" w:eastAsia="en-US" w:bidi="en-US"/>
    </w:rPr>
  </w:style>
  <w:style w:type="paragraph" w:styleId="33">
    <w:name w:val="toc 3"/>
    <w:basedOn w:val="a"/>
    <w:next w:val="a"/>
    <w:autoRedefine/>
    <w:rsid w:val="008E10D5"/>
    <w:pPr>
      <w:spacing w:after="200" w:line="252" w:lineRule="auto"/>
      <w:ind w:left="440"/>
    </w:pPr>
    <w:rPr>
      <w:rFonts w:ascii="Cambria" w:hAnsi="Cambria"/>
      <w:sz w:val="22"/>
      <w:szCs w:val="22"/>
      <w:lang w:val="en-US" w:eastAsia="en-US" w:bidi="en-US"/>
    </w:rPr>
  </w:style>
  <w:style w:type="paragraph" w:styleId="14">
    <w:name w:val="toc 1"/>
    <w:basedOn w:val="a"/>
    <w:next w:val="a"/>
    <w:autoRedefine/>
    <w:rsid w:val="008E10D5"/>
    <w:pPr>
      <w:spacing w:after="200" w:line="252" w:lineRule="auto"/>
    </w:pPr>
    <w:rPr>
      <w:rFonts w:ascii="Cambria" w:hAnsi="Cambria"/>
      <w:sz w:val="22"/>
      <w:szCs w:val="22"/>
      <w:lang w:val="en-US" w:eastAsia="en-US" w:bidi="en-US"/>
    </w:rPr>
  </w:style>
  <w:style w:type="paragraph" w:customStyle="1" w:styleId="-7">
    <w:name w:val="Абз - спис."/>
    <w:basedOn w:val="a"/>
    <w:rsid w:val="008E10D5"/>
    <w:pPr>
      <w:tabs>
        <w:tab w:val="num" w:pos="360"/>
        <w:tab w:val="num" w:pos="1080"/>
      </w:tabs>
      <w:ind w:left="1077" w:hanging="357"/>
      <w:jc w:val="both"/>
    </w:pPr>
    <w:rPr>
      <w:sz w:val="28"/>
      <w:szCs w:val="28"/>
    </w:rPr>
  </w:style>
  <w:style w:type="paragraph" w:styleId="aff1">
    <w:name w:val="Document Map"/>
    <w:basedOn w:val="a"/>
    <w:rsid w:val="008E10D5"/>
    <w:rPr>
      <w:rFonts w:ascii="Tahoma" w:hAnsi="Tahoma" w:cs="Tahoma"/>
      <w:sz w:val="16"/>
      <w:szCs w:val="16"/>
    </w:rPr>
  </w:style>
  <w:style w:type="paragraph" w:styleId="27">
    <w:name w:val="Body Text 2"/>
    <w:basedOn w:val="a"/>
    <w:rsid w:val="008E10D5"/>
    <w:pPr>
      <w:spacing w:after="120" w:line="480" w:lineRule="auto"/>
    </w:pPr>
  </w:style>
  <w:style w:type="paragraph" w:styleId="34">
    <w:name w:val="Body Text 3"/>
    <w:basedOn w:val="a"/>
    <w:rsid w:val="008E10D5"/>
    <w:pPr>
      <w:spacing w:after="120"/>
    </w:pPr>
    <w:rPr>
      <w:sz w:val="16"/>
      <w:szCs w:val="16"/>
    </w:rPr>
  </w:style>
  <w:style w:type="paragraph" w:styleId="35">
    <w:name w:val="Body Text Indent 3"/>
    <w:basedOn w:val="a"/>
    <w:rsid w:val="008E10D5"/>
    <w:pPr>
      <w:spacing w:after="120"/>
      <w:ind w:left="283"/>
    </w:pPr>
    <w:rPr>
      <w:sz w:val="16"/>
      <w:szCs w:val="16"/>
    </w:rPr>
  </w:style>
  <w:style w:type="paragraph" w:customStyle="1" w:styleId="41">
    <w:name w:val="Заг4"/>
    <w:basedOn w:val="a"/>
    <w:rsid w:val="008E10D5"/>
    <w:pPr>
      <w:spacing w:before="240" w:after="120"/>
      <w:jc w:val="both"/>
    </w:pPr>
    <w:rPr>
      <w:b/>
      <w:bCs/>
      <w:iCs/>
      <w:sz w:val="26"/>
      <w:szCs w:val="26"/>
      <w:u w:val="single"/>
    </w:rPr>
  </w:style>
  <w:style w:type="paragraph" w:customStyle="1" w:styleId="36">
    <w:name w:val="заголовок 3"/>
    <w:basedOn w:val="a"/>
    <w:next w:val="a"/>
    <w:rsid w:val="008E10D5"/>
    <w:pPr>
      <w:keepNext/>
      <w:spacing w:before="240" w:after="60"/>
      <w:jc w:val="both"/>
    </w:pPr>
    <w:rPr>
      <w:rFonts w:ascii="Antiqua" w:hAnsi="Antiqua"/>
      <w:szCs w:val="20"/>
      <w:lang w:val="en-US"/>
    </w:rPr>
  </w:style>
  <w:style w:type="paragraph" w:customStyle="1" w:styleId="15">
    <w:name w:val="Заг1"/>
    <w:basedOn w:val="a"/>
    <w:rsid w:val="008E10D5"/>
    <w:pPr>
      <w:jc w:val="center"/>
    </w:pPr>
    <w:rPr>
      <w:b/>
      <w:sz w:val="28"/>
      <w:szCs w:val="28"/>
    </w:rPr>
  </w:style>
  <w:style w:type="paragraph" w:styleId="42">
    <w:name w:val="toc 4"/>
    <w:basedOn w:val="a"/>
    <w:next w:val="a"/>
    <w:autoRedefine/>
    <w:rsid w:val="008E10D5"/>
    <w:pPr>
      <w:ind w:left="720"/>
    </w:pPr>
  </w:style>
  <w:style w:type="paragraph" w:customStyle="1" w:styleId="1">
    <w:name w:val="Заг 1!"/>
    <w:basedOn w:val="a"/>
    <w:rsid w:val="008E10D5"/>
    <w:pPr>
      <w:numPr>
        <w:numId w:val="1"/>
      </w:numPr>
      <w:tabs>
        <w:tab w:val="left" w:pos="930"/>
      </w:tabs>
      <w:ind w:left="0" w:firstLine="0"/>
      <w:jc w:val="center"/>
    </w:pPr>
    <w:rPr>
      <w:b/>
      <w:caps/>
      <w:sz w:val="28"/>
      <w:szCs w:val="28"/>
    </w:rPr>
  </w:style>
  <w:style w:type="paragraph" w:customStyle="1" w:styleId="28">
    <w:name w:val="Заг 2!"/>
    <w:basedOn w:val="a"/>
    <w:rsid w:val="008E10D5"/>
    <w:pPr>
      <w:jc w:val="center"/>
    </w:pPr>
    <w:rPr>
      <w:b/>
      <w:bCs/>
      <w:sz w:val="28"/>
      <w:szCs w:val="28"/>
    </w:rPr>
  </w:style>
  <w:style w:type="paragraph" w:customStyle="1" w:styleId="37">
    <w:name w:val="Заг 3!"/>
    <w:basedOn w:val="a"/>
    <w:rsid w:val="008E10D5"/>
    <w:pPr>
      <w:spacing w:after="120"/>
      <w:jc w:val="center"/>
    </w:pPr>
    <w:rPr>
      <w:b/>
      <w:i/>
      <w:iCs/>
      <w:sz w:val="28"/>
      <w:szCs w:val="28"/>
    </w:rPr>
  </w:style>
  <w:style w:type="paragraph" w:customStyle="1" w:styleId="-8">
    <w:name w:val="Абз - таб."/>
    <w:basedOn w:val="4"/>
    <w:rsid w:val="008E10D5"/>
    <w:pPr>
      <w:ind w:right="0" w:firstLine="0"/>
      <w:jc w:val="right"/>
    </w:pPr>
    <w:rPr>
      <w:b w:val="0"/>
      <w:i/>
      <w:sz w:val="28"/>
      <w:szCs w:val="28"/>
    </w:rPr>
  </w:style>
  <w:style w:type="paragraph" w:customStyle="1" w:styleId="aff2">
    <w:name w:val="Заг таб!"/>
    <w:basedOn w:val="9"/>
    <w:rsid w:val="008E10D5"/>
    <w:pPr>
      <w:keepNext/>
      <w:spacing w:line="240" w:lineRule="auto"/>
    </w:pPr>
    <w:rPr>
      <w:rFonts w:ascii="Times New Roman" w:hAnsi="Times New Roman"/>
      <w:sz w:val="26"/>
      <w:szCs w:val="28"/>
      <w:lang w:val="ru-RU"/>
    </w:rPr>
  </w:style>
  <w:style w:type="paragraph" w:customStyle="1" w:styleId="-2">
    <w:name w:val="Заг - спис.2"/>
    <w:basedOn w:val="a"/>
    <w:rsid w:val="008E10D5"/>
    <w:pPr>
      <w:numPr>
        <w:numId w:val="2"/>
      </w:numPr>
      <w:tabs>
        <w:tab w:val="num" w:pos="900"/>
      </w:tabs>
      <w:spacing w:line="290" w:lineRule="exact"/>
      <w:ind w:left="901" w:hanging="181"/>
      <w:jc w:val="both"/>
    </w:pPr>
    <w:rPr>
      <w:sz w:val="28"/>
      <w:szCs w:val="28"/>
    </w:rPr>
  </w:style>
  <w:style w:type="paragraph" w:customStyle="1" w:styleId="-9">
    <w:name w:val="Абз - подрис."/>
    <w:basedOn w:val="-"/>
    <w:rsid w:val="008D495D"/>
    <w:pPr>
      <w:ind w:firstLine="0"/>
      <w:jc w:val="center"/>
    </w:pPr>
    <w:rPr>
      <w:i/>
      <w:sz w:val="24"/>
      <w:szCs w:val="24"/>
    </w:rPr>
  </w:style>
  <w:style w:type="paragraph" w:customStyle="1" w:styleId="43">
    <w:name w:val="Заг 4!"/>
    <w:basedOn w:val="a"/>
    <w:rsid w:val="00A95441"/>
    <w:pPr>
      <w:spacing w:before="120" w:after="60"/>
      <w:jc w:val="center"/>
    </w:pPr>
    <w:rPr>
      <w:i/>
      <w:sz w:val="28"/>
      <w:szCs w:val="28"/>
    </w:rPr>
  </w:style>
  <w:style w:type="paragraph" w:customStyle="1" w:styleId="aff3">
    <w:name w:val="Раздел такой то"/>
    <w:basedOn w:val="a"/>
    <w:rsid w:val="00A95441"/>
    <w:pPr>
      <w:autoSpaceDE w:val="0"/>
      <w:autoSpaceDN w:val="0"/>
      <w:adjustRightInd w:val="0"/>
    </w:pPr>
  </w:style>
  <w:style w:type="paragraph" w:styleId="aff4">
    <w:name w:val="Plain Text"/>
    <w:basedOn w:val="a"/>
    <w:rsid w:val="008E10D5"/>
    <w:rPr>
      <w:rFonts w:ascii="Courier New" w:eastAsia="Calibri" w:hAnsi="Courier New" w:cs="Courier New"/>
      <w:sz w:val="20"/>
      <w:szCs w:val="20"/>
    </w:rPr>
  </w:style>
  <w:style w:type="paragraph" w:customStyle="1" w:styleId="29">
    <w:name w:val="стиль2"/>
    <w:basedOn w:val="a"/>
    <w:rsid w:val="008E10D5"/>
    <w:pPr>
      <w:spacing w:before="100" w:beforeAutospacing="1" w:after="100" w:afterAutospacing="1"/>
    </w:pPr>
    <w:rPr>
      <w:rFonts w:ascii="Tahoma" w:eastAsia="Calibri" w:hAnsi="Tahoma" w:cs="Tahoma"/>
      <w:sz w:val="20"/>
      <w:szCs w:val="20"/>
    </w:rPr>
  </w:style>
  <w:style w:type="character" w:customStyle="1" w:styleId="aff5">
    <w:name w:val="Символ сноски"/>
    <w:rsid w:val="008E10D5"/>
    <w:rPr>
      <w:vertAlign w:val="superscript"/>
    </w:rPr>
  </w:style>
  <w:style w:type="paragraph" w:styleId="aff6">
    <w:name w:val="footnote text"/>
    <w:basedOn w:val="a"/>
    <w:link w:val="aff7"/>
    <w:uiPriority w:val="99"/>
    <w:semiHidden/>
    <w:rsid w:val="00FF06AB"/>
    <w:rPr>
      <w:sz w:val="20"/>
      <w:szCs w:val="20"/>
    </w:rPr>
  </w:style>
  <w:style w:type="character" w:styleId="aff8">
    <w:name w:val="footnote reference"/>
    <w:uiPriority w:val="99"/>
    <w:semiHidden/>
    <w:rsid w:val="00FF06AB"/>
    <w:rPr>
      <w:vertAlign w:val="superscript"/>
    </w:rPr>
  </w:style>
  <w:style w:type="paragraph" w:styleId="aff9">
    <w:name w:val="Balloon Text"/>
    <w:basedOn w:val="a"/>
    <w:rsid w:val="00857D1F"/>
    <w:rPr>
      <w:rFonts w:ascii="Tahoma" w:hAnsi="Tahoma" w:cs="Tahoma"/>
      <w:sz w:val="16"/>
      <w:szCs w:val="16"/>
    </w:rPr>
  </w:style>
  <w:style w:type="paragraph" w:styleId="affa">
    <w:name w:val="annotation subject"/>
    <w:basedOn w:val="a"/>
    <w:rsid w:val="00A95441"/>
    <w:rPr>
      <w:b/>
      <w:bCs/>
      <w:sz w:val="20"/>
      <w:szCs w:val="20"/>
    </w:rPr>
  </w:style>
  <w:style w:type="character" w:customStyle="1" w:styleId="2a">
    <w:name w:val="Основной текст (2)_"/>
    <w:link w:val="210"/>
    <w:locked/>
    <w:rsid w:val="0001422B"/>
    <w:rPr>
      <w:sz w:val="26"/>
      <w:szCs w:val="26"/>
      <w:shd w:val="clear" w:color="auto" w:fill="FFFFFF"/>
    </w:rPr>
  </w:style>
  <w:style w:type="paragraph" w:customStyle="1" w:styleId="210">
    <w:name w:val="Основной текст (2)1"/>
    <w:basedOn w:val="a"/>
    <w:link w:val="2a"/>
    <w:rsid w:val="0001422B"/>
    <w:pPr>
      <w:widowControl w:val="0"/>
      <w:shd w:val="clear" w:color="auto" w:fill="FFFFFF"/>
      <w:spacing w:line="307" w:lineRule="exact"/>
      <w:ind w:hanging="700"/>
    </w:pPr>
    <w:rPr>
      <w:sz w:val="26"/>
      <w:szCs w:val="26"/>
    </w:rPr>
  </w:style>
  <w:style w:type="character" w:customStyle="1" w:styleId="16">
    <w:name w:val="Заголовок №1_"/>
    <w:link w:val="17"/>
    <w:locked/>
    <w:rsid w:val="0001422B"/>
    <w:rPr>
      <w:b/>
      <w:bCs/>
      <w:sz w:val="32"/>
      <w:szCs w:val="32"/>
      <w:shd w:val="clear" w:color="auto" w:fill="FFFFFF"/>
    </w:rPr>
  </w:style>
  <w:style w:type="paragraph" w:customStyle="1" w:styleId="17">
    <w:name w:val="Заголовок №1"/>
    <w:basedOn w:val="a"/>
    <w:link w:val="16"/>
    <w:rsid w:val="0001422B"/>
    <w:pPr>
      <w:widowControl w:val="0"/>
      <w:shd w:val="clear" w:color="auto" w:fill="FFFFFF"/>
      <w:spacing w:before="420" w:after="300" w:line="360" w:lineRule="exact"/>
      <w:jc w:val="center"/>
      <w:outlineLvl w:val="0"/>
    </w:pPr>
    <w:rPr>
      <w:b/>
      <w:bCs/>
      <w:sz w:val="32"/>
      <w:szCs w:val="32"/>
    </w:rPr>
  </w:style>
  <w:style w:type="character" w:customStyle="1" w:styleId="2b">
    <w:name w:val="Заголовок №2_"/>
    <w:link w:val="211"/>
    <w:locked/>
    <w:rsid w:val="0001422B"/>
    <w:rPr>
      <w:b/>
      <w:bCs/>
      <w:sz w:val="26"/>
      <w:szCs w:val="26"/>
      <w:shd w:val="clear" w:color="auto" w:fill="FFFFFF"/>
    </w:rPr>
  </w:style>
  <w:style w:type="paragraph" w:customStyle="1" w:styleId="211">
    <w:name w:val="Заголовок №21"/>
    <w:basedOn w:val="a"/>
    <w:link w:val="2b"/>
    <w:rsid w:val="0001422B"/>
    <w:pPr>
      <w:widowControl w:val="0"/>
      <w:shd w:val="clear" w:color="auto" w:fill="FFFFFF"/>
      <w:spacing w:before="300" w:after="420" w:line="240" w:lineRule="atLeast"/>
      <w:ind w:hanging="700"/>
      <w:jc w:val="center"/>
      <w:outlineLvl w:val="1"/>
    </w:pPr>
    <w:rPr>
      <w:b/>
      <w:bCs/>
      <w:sz w:val="26"/>
      <w:szCs w:val="26"/>
    </w:rPr>
  </w:style>
  <w:style w:type="character" w:customStyle="1" w:styleId="affb">
    <w:name w:val="Подпись к таблице_"/>
    <w:link w:val="19"/>
    <w:locked/>
    <w:rsid w:val="0001422B"/>
    <w:rPr>
      <w:sz w:val="26"/>
      <w:szCs w:val="26"/>
      <w:shd w:val="clear" w:color="auto" w:fill="FFFFFF"/>
    </w:rPr>
  </w:style>
  <w:style w:type="paragraph" w:customStyle="1" w:styleId="19">
    <w:name w:val="Подпись к таблице1"/>
    <w:basedOn w:val="a"/>
    <w:link w:val="affb"/>
    <w:rsid w:val="0001422B"/>
    <w:pPr>
      <w:widowControl w:val="0"/>
      <w:shd w:val="clear" w:color="auto" w:fill="FFFFFF"/>
      <w:spacing w:line="240" w:lineRule="atLeast"/>
    </w:pPr>
    <w:rPr>
      <w:sz w:val="26"/>
      <w:szCs w:val="26"/>
    </w:rPr>
  </w:style>
  <w:style w:type="character" w:customStyle="1" w:styleId="2c">
    <w:name w:val="Подпись к таблице (2)_"/>
    <w:link w:val="2d"/>
    <w:locked/>
    <w:rsid w:val="0001422B"/>
    <w:rPr>
      <w:sz w:val="28"/>
      <w:szCs w:val="28"/>
      <w:shd w:val="clear" w:color="auto" w:fill="FFFFFF"/>
    </w:rPr>
  </w:style>
  <w:style w:type="paragraph" w:customStyle="1" w:styleId="2d">
    <w:name w:val="Подпись к таблице (2)"/>
    <w:basedOn w:val="a"/>
    <w:link w:val="2c"/>
    <w:rsid w:val="0001422B"/>
    <w:pPr>
      <w:widowControl w:val="0"/>
      <w:shd w:val="clear" w:color="auto" w:fill="FFFFFF"/>
      <w:spacing w:line="240" w:lineRule="atLeast"/>
    </w:pPr>
    <w:rPr>
      <w:sz w:val="28"/>
      <w:szCs w:val="28"/>
    </w:rPr>
  </w:style>
  <w:style w:type="character" w:customStyle="1" w:styleId="230">
    <w:name w:val="Основной текст (2)3"/>
    <w:rsid w:val="0001422B"/>
    <w:rPr>
      <w:color w:val="000000"/>
      <w:spacing w:val="0"/>
      <w:w w:val="100"/>
      <w:position w:val="0"/>
      <w:sz w:val="26"/>
      <w:szCs w:val="26"/>
      <w:shd w:val="clear" w:color="auto" w:fill="FFFFFF"/>
      <w:lang w:val="ru-RU" w:eastAsia="ru-RU"/>
    </w:rPr>
  </w:style>
  <w:style w:type="character" w:customStyle="1" w:styleId="214pt3">
    <w:name w:val="Основной текст (2) + 14 pt3"/>
    <w:aliases w:val="Курсив2"/>
    <w:rsid w:val="0001422B"/>
    <w:rPr>
      <w:i/>
      <w:iCs/>
      <w:color w:val="000000"/>
      <w:spacing w:val="0"/>
      <w:w w:val="100"/>
      <w:position w:val="0"/>
      <w:sz w:val="28"/>
      <w:szCs w:val="28"/>
      <w:shd w:val="clear" w:color="auto" w:fill="FFFFFF"/>
      <w:lang w:val="ru-RU" w:eastAsia="ru-RU"/>
    </w:rPr>
  </w:style>
  <w:style w:type="character" w:customStyle="1" w:styleId="214pt2">
    <w:name w:val="Основной текст (2) + 14 pt2"/>
    <w:aliases w:val="Курсив1"/>
    <w:rsid w:val="0001422B"/>
    <w:rPr>
      <w:i/>
      <w:iCs/>
      <w:color w:val="000000"/>
      <w:spacing w:val="0"/>
      <w:w w:val="100"/>
      <w:position w:val="0"/>
      <w:sz w:val="28"/>
      <w:szCs w:val="28"/>
      <w:shd w:val="clear" w:color="auto" w:fill="FFFFFF"/>
      <w:lang w:val="ru-RU" w:eastAsia="ru-RU"/>
    </w:rPr>
  </w:style>
  <w:style w:type="character" w:customStyle="1" w:styleId="affc">
    <w:name w:val="Подпись к таблице"/>
    <w:rsid w:val="0001422B"/>
    <w:rPr>
      <w:color w:val="000000"/>
      <w:spacing w:val="0"/>
      <w:w w:val="100"/>
      <w:position w:val="0"/>
      <w:sz w:val="26"/>
      <w:szCs w:val="26"/>
      <w:u w:val="single"/>
      <w:shd w:val="clear" w:color="auto" w:fill="FFFFFF"/>
      <w:lang w:val="ru-RU" w:eastAsia="ru-RU"/>
    </w:rPr>
  </w:style>
  <w:style w:type="character" w:customStyle="1" w:styleId="214pt1">
    <w:name w:val="Основной текст (2) + 14 pt1"/>
    <w:rsid w:val="0001422B"/>
    <w:rPr>
      <w:color w:val="000000"/>
      <w:spacing w:val="0"/>
      <w:w w:val="100"/>
      <w:position w:val="0"/>
      <w:sz w:val="28"/>
      <w:szCs w:val="28"/>
      <w:shd w:val="clear" w:color="auto" w:fill="FFFFFF"/>
      <w:lang w:val="ru-RU" w:eastAsia="ru-RU"/>
    </w:rPr>
  </w:style>
  <w:style w:type="character" w:customStyle="1" w:styleId="aff7">
    <w:name w:val="Текст сноски Знак"/>
    <w:basedOn w:val="a0"/>
    <w:link w:val="aff6"/>
    <w:uiPriority w:val="99"/>
    <w:semiHidden/>
    <w:rsid w:val="00177D7D"/>
  </w:style>
  <w:style w:type="table" w:customStyle="1" w:styleId="1a">
    <w:name w:val="Сетка таблицы светлая1"/>
    <w:basedOn w:val="a1"/>
    <w:uiPriority w:val="40"/>
    <w:rsid w:val="00177D7D"/>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3503">
      <w:bodyDiv w:val="1"/>
      <w:marLeft w:val="0"/>
      <w:marRight w:val="0"/>
      <w:marTop w:val="0"/>
      <w:marBottom w:val="0"/>
      <w:divBdr>
        <w:top w:val="none" w:sz="0" w:space="0" w:color="auto"/>
        <w:left w:val="none" w:sz="0" w:space="0" w:color="auto"/>
        <w:bottom w:val="none" w:sz="0" w:space="0" w:color="auto"/>
        <w:right w:val="none" w:sz="0" w:space="0" w:color="auto"/>
      </w:divBdr>
    </w:div>
    <w:div w:id="72748611">
      <w:bodyDiv w:val="1"/>
      <w:marLeft w:val="0"/>
      <w:marRight w:val="0"/>
      <w:marTop w:val="0"/>
      <w:marBottom w:val="0"/>
      <w:divBdr>
        <w:top w:val="none" w:sz="0" w:space="0" w:color="auto"/>
        <w:left w:val="none" w:sz="0" w:space="0" w:color="auto"/>
        <w:bottom w:val="none" w:sz="0" w:space="0" w:color="auto"/>
        <w:right w:val="none" w:sz="0" w:space="0" w:color="auto"/>
      </w:divBdr>
    </w:div>
    <w:div w:id="676007357">
      <w:bodyDiv w:val="1"/>
      <w:marLeft w:val="0"/>
      <w:marRight w:val="0"/>
      <w:marTop w:val="0"/>
      <w:marBottom w:val="0"/>
      <w:divBdr>
        <w:top w:val="none" w:sz="0" w:space="0" w:color="auto"/>
        <w:left w:val="none" w:sz="0" w:space="0" w:color="auto"/>
        <w:bottom w:val="none" w:sz="0" w:space="0" w:color="auto"/>
        <w:right w:val="none" w:sz="0" w:space="0" w:color="auto"/>
      </w:divBdr>
    </w:div>
    <w:div w:id="747119773">
      <w:bodyDiv w:val="1"/>
      <w:marLeft w:val="0"/>
      <w:marRight w:val="0"/>
      <w:marTop w:val="0"/>
      <w:marBottom w:val="0"/>
      <w:divBdr>
        <w:top w:val="none" w:sz="0" w:space="0" w:color="auto"/>
        <w:left w:val="none" w:sz="0" w:space="0" w:color="auto"/>
        <w:bottom w:val="none" w:sz="0" w:space="0" w:color="auto"/>
        <w:right w:val="none" w:sz="0" w:space="0" w:color="auto"/>
      </w:divBdr>
    </w:div>
    <w:div w:id="968898915">
      <w:bodyDiv w:val="1"/>
      <w:marLeft w:val="0"/>
      <w:marRight w:val="0"/>
      <w:marTop w:val="0"/>
      <w:marBottom w:val="0"/>
      <w:divBdr>
        <w:top w:val="none" w:sz="0" w:space="0" w:color="auto"/>
        <w:left w:val="none" w:sz="0" w:space="0" w:color="auto"/>
        <w:bottom w:val="none" w:sz="0" w:space="0" w:color="auto"/>
        <w:right w:val="none" w:sz="0" w:space="0" w:color="auto"/>
      </w:divBdr>
    </w:div>
    <w:div w:id="1121149593">
      <w:bodyDiv w:val="1"/>
      <w:marLeft w:val="0"/>
      <w:marRight w:val="0"/>
      <w:marTop w:val="0"/>
      <w:marBottom w:val="0"/>
      <w:divBdr>
        <w:top w:val="none" w:sz="0" w:space="0" w:color="auto"/>
        <w:left w:val="none" w:sz="0" w:space="0" w:color="auto"/>
        <w:bottom w:val="none" w:sz="0" w:space="0" w:color="auto"/>
        <w:right w:val="none" w:sz="0" w:space="0" w:color="auto"/>
      </w:divBdr>
    </w:div>
    <w:div w:id="1353191721">
      <w:bodyDiv w:val="1"/>
      <w:marLeft w:val="0"/>
      <w:marRight w:val="0"/>
      <w:marTop w:val="0"/>
      <w:marBottom w:val="0"/>
      <w:divBdr>
        <w:top w:val="none" w:sz="0" w:space="0" w:color="auto"/>
        <w:left w:val="none" w:sz="0" w:space="0" w:color="auto"/>
        <w:bottom w:val="none" w:sz="0" w:space="0" w:color="auto"/>
        <w:right w:val="none" w:sz="0" w:space="0" w:color="auto"/>
      </w:divBdr>
    </w:div>
    <w:div w:id="1548371913">
      <w:bodyDiv w:val="1"/>
      <w:marLeft w:val="0"/>
      <w:marRight w:val="0"/>
      <w:marTop w:val="0"/>
      <w:marBottom w:val="0"/>
      <w:divBdr>
        <w:top w:val="none" w:sz="0" w:space="0" w:color="auto"/>
        <w:left w:val="none" w:sz="0" w:space="0" w:color="auto"/>
        <w:bottom w:val="none" w:sz="0" w:space="0" w:color="auto"/>
        <w:right w:val="none" w:sz="0" w:space="0" w:color="auto"/>
      </w:divBdr>
    </w:div>
    <w:div w:id="1681852026">
      <w:bodyDiv w:val="1"/>
      <w:marLeft w:val="0"/>
      <w:marRight w:val="0"/>
      <w:marTop w:val="0"/>
      <w:marBottom w:val="0"/>
      <w:divBdr>
        <w:top w:val="none" w:sz="0" w:space="0" w:color="auto"/>
        <w:left w:val="none" w:sz="0" w:space="0" w:color="auto"/>
        <w:bottom w:val="none" w:sz="0" w:space="0" w:color="auto"/>
        <w:right w:val="none" w:sz="0" w:space="0" w:color="auto"/>
      </w:divBdr>
    </w:div>
    <w:div w:id="1712270077">
      <w:bodyDiv w:val="1"/>
      <w:marLeft w:val="0"/>
      <w:marRight w:val="0"/>
      <w:marTop w:val="0"/>
      <w:marBottom w:val="0"/>
      <w:divBdr>
        <w:top w:val="none" w:sz="0" w:space="0" w:color="auto"/>
        <w:left w:val="none" w:sz="0" w:space="0" w:color="auto"/>
        <w:bottom w:val="none" w:sz="0" w:space="0" w:color="auto"/>
        <w:right w:val="none" w:sz="0" w:space="0" w:color="auto"/>
      </w:divBdr>
    </w:div>
    <w:div w:id="210345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ipi.ru/documents?field_yesar_tid=All&amp;term_node_tid_depth=20619&amp;field_discipline_tid=Al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pi.ru/content/otkrytyy-bank-zadaniy-o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pi.ru/documents?field_yesar_tid=All&amp;term_node_tid_depth=20623&amp;field_discipline_tid=Al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fipi.ru/documents?field_yesar_tid=All&amp;term_node_tid_depth=20623&amp;field_discipline_tid=All" TargetMode="External"/><Relationship Id="rId4" Type="http://schemas.openxmlformats.org/officeDocument/2006/relationships/settings" Target="settings.xml"/><Relationship Id="rId9" Type="http://schemas.openxmlformats.org/officeDocument/2006/relationships/hyperlink" Target="http://fipi.ru/documents?field_yesar_tid=All&amp;term_node_tid_depth=20623&amp;field_discipline_tid=All" TargetMode="External"/><Relationship Id="rId14" Type="http://schemas.openxmlformats.org/officeDocument/2006/relationships/hyperlink" Target="ftp://ege.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2A77A-A33A-45C7-8C88-3646E154B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25287</Words>
  <Characters>144139</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АНАЛИТИЧЕСКИЙ ОТЧЕТ</vt:lpstr>
    </vt:vector>
  </TitlesOfParts>
  <Company>Asdfghjl</Company>
  <LinksUpToDate>false</LinksUpToDate>
  <CharactersWithSpaces>169088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АНАЛИТИЧЕСКИЙ ОТЧЕТ</dc:title>
  <dc:creator>Оксана</dc:creator>
  <cp:lastModifiedBy>Вера М. Медведева</cp:lastModifiedBy>
  <cp:revision>3</cp:revision>
  <cp:lastPrinted>2019-07-26T21:06:00Z</cp:lastPrinted>
  <dcterms:created xsi:type="dcterms:W3CDTF">2022-08-30T11:54:00Z</dcterms:created>
  <dcterms:modified xsi:type="dcterms:W3CDTF">2022-08-30T11:54:00Z</dcterms:modified>
</cp:coreProperties>
</file>